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1C91F" w14:textId="69749B95" w:rsidR="00A84E19" w:rsidRPr="00DE3216" w:rsidRDefault="00A84E19">
      <w:pPr>
        <w:widowControl w:val="0"/>
        <w:spacing w:after="0" w:line="240" w:lineRule="auto"/>
        <w:ind w:left="5954"/>
        <w:jc w:val="center"/>
        <w:rPr>
          <w:rFonts w:ascii="Times New Roman" w:eastAsia="Times New Roman" w:hAnsi="Times New Roman"/>
          <w:color w:val="000000" w:themeColor="text1"/>
          <w:sz w:val="24"/>
          <w:szCs w:val="24"/>
        </w:rPr>
      </w:pPr>
      <w:bookmarkStart w:id="0" w:name="_Toc448482783"/>
      <w:bookmarkStart w:id="1" w:name="_Toc448482970"/>
      <w:bookmarkStart w:id="2" w:name="_GoBack"/>
    </w:p>
    <w:p w14:paraId="39818583" w14:textId="37BA238F" w:rsidR="00784068" w:rsidRPr="00DE3216" w:rsidRDefault="00784068">
      <w:pPr>
        <w:widowControl w:val="0"/>
        <w:spacing w:after="0" w:line="240" w:lineRule="auto"/>
        <w:ind w:left="5954"/>
        <w:jc w:val="center"/>
        <w:rPr>
          <w:rFonts w:ascii="Times New Roman" w:eastAsia="Times New Roman" w:hAnsi="Times New Roman"/>
          <w:color w:val="000000" w:themeColor="text1"/>
          <w:sz w:val="24"/>
          <w:szCs w:val="24"/>
        </w:rPr>
      </w:pPr>
    </w:p>
    <w:p w14:paraId="7AF3053B" w14:textId="581C91EE" w:rsidR="00784068" w:rsidRPr="00DE3216" w:rsidRDefault="00784068">
      <w:pPr>
        <w:widowControl w:val="0"/>
        <w:spacing w:after="0" w:line="240" w:lineRule="auto"/>
        <w:ind w:left="5954"/>
        <w:jc w:val="center"/>
        <w:rPr>
          <w:rFonts w:ascii="Times New Roman" w:eastAsia="Times New Roman" w:hAnsi="Times New Roman"/>
          <w:color w:val="000000" w:themeColor="text1"/>
          <w:sz w:val="24"/>
          <w:szCs w:val="24"/>
        </w:rPr>
      </w:pPr>
    </w:p>
    <w:p w14:paraId="5B174E12" w14:textId="281AF6FC" w:rsidR="00784068" w:rsidRPr="00DE3216" w:rsidRDefault="00784068">
      <w:pPr>
        <w:widowControl w:val="0"/>
        <w:spacing w:after="0" w:line="240" w:lineRule="auto"/>
        <w:ind w:left="5954"/>
        <w:jc w:val="center"/>
        <w:rPr>
          <w:rFonts w:ascii="Times New Roman" w:eastAsia="Times New Roman" w:hAnsi="Times New Roman"/>
          <w:color w:val="000000" w:themeColor="text1"/>
          <w:sz w:val="24"/>
          <w:szCs w:val="24"/>
        </w:rPr>
      </w:pPr>
    </w:p>
    <w:p w14:paraId="2D81F159" w14:textId="6D14A7F7" w:rsidR="00784068" w:rsidRPr="00DE3216" w:rsidRDefault="00784068">
      <w:pPr>
        <w:widowControl w:val="0"/>
        <w:spacing w:after="0" w:line="240" w:lineRule="auto"/>
        <w:ind w:left="5954"/>
        <w:jc w:val="center"/>
        <w:rPr>
          <w:rFonts w:ascii="Times New Roman" w:eastAsia="Times New Roman" w:hAnsi="Times New Roman"/>
          <w:color w:val="000000" w:themeColor="text1"/>
          <w:sz w:val="24"/>
          <w:szCs w:val="24"/>
        </w:rPr>
      </w:pPr>
    </w:p>
    <w:p w14:paraId="4C7C9741" w14:textId="62C38170" w:rsidR="00784068" w:rsidRPr="00DE3216" w:rsidRDefault="00784068">
      <w:pPr>
        <w:widowControl w:val="0"/>
        <w:spacing w:after="0" w:line="240" w:lineRule="auto"/>
        <w:ind w:left="5954"/>
        <w:jc w:val="center"/>
        <w:rPr>
          <w:rFonts w:ascii="Times New Roman" w:eastAsia="Times New Roman" w:hAnsi="Times New Roman"/>
          <w:color w:val="000000" w:themeColor="text1"/>
          <w:sz w:val="24"/>
          <w:szCs w:val="24"/>
        </w:rPr>
      </w:pPr>
    </w:p>
    <w:p w14:paraId="014983F4" w14:textId="7C57C815" w:rsidR="00784068" w:rsidRPr="00DE3216" w:rsidRDefault="00784068">
      <w:pPr>
        <w:widowControl w:val="0"/>
        <w:spacing w:after="0" w:line="240" w:lineRule="auto"/>
        <w:ind w:left="5954"/>
        <w:jc w:val="center"/>
        <w:rPr>
          <w:rFonts w:ascii="Times New Roman" w:eastAsia="Times New Roman" w:hAnsi="Times New Roman"/>
          <w:color w:val="000000" w:themeColor="text1"/>
          <w:sz w:val="24"/>
          <w:szCs w:val="24"/>
        </w:rPr>
      </w:pPr>
    </w:p>
    <w:p w14:paraId="4EA3C06B" w14:textId="7B19B8BC" w:rsidR="00784068" w:rsidRPr="00DE3216" w:rsidRDefault="00784068">
      <w:pPr>
        <w:widowControl w:val="0"/>
        <w:spacing w:after="0" w:line="240" w:lineRule="auto"/>
        <w:ind w:left="5954"/>
        <w:jc w:val="center"/>
        <w:rPr>
          <w:rFonts w:ascii="Times New Roman" w:eastAsia="Times New Roman" w:hAnsi="Times New Roman"/>
          <w:color w:val="000000" w:themeColor="text1"/>
          <w:sz w:val="24"/>
          <w:szCs w:val="24"/>
        </w:rPr>
      </w:pPr>
    </w:p>
    <w:p w14:paraId="24D10BC5" w14:textId="02BD47A2" w:rsidR="00784068" w:rsidRPr="00DE3216" w:rsidRDefault="00784068">
      <w:pPr>
        <w:widowControl w:val="0"/>
        <w:spacing w:after="0" w:line="240" w:lineRule="auto"/>
        <w:ind w:left="5954"/>
        <w:jc w:val="center"/>
        <w:rPr>
          <w:rFonts w:ascii="Times New Roman" w:eastAsia="Times New Roman" w:hAnsi="Times New Roman"/>
          <w:color w:val="000000" w:themeColor="text1"/>
          <w:sz w:val="24"/>
          <w:szCs w:val="24"/>
        </w:rPr>
      </w:pPr>
    </w:p>
    <w:p w14:paraId="3271B4C5" w14:textId="4F30B5C5" w:rsidR="00784068" w:rsidRPr="00DE3216" w:rsidRDefault="00784068">
      <w:pPr>
        <w:widowControl w:val="0"/>
        <w:spacing w:after="0" w:line="240" w:lineRule="auto"/>
        <w:ind w:left="5954"/>
        <w:jc w:val="center"/>
        <w:rPr>
          <w:rFonts w:ascii="Times New Roman" w:eastAsia="Times New Roman" w:hAnsi="Times New Roman"/>
          <w:color w:val="000000" w:themeColor="text1"/>
          <w:sz w:val="24"/>
          <w:szCs w:val="24"/>
        </w:rPr>
      </w:pPr>
    </w:p>
    <w:p w14:paraId="1ABA2CFF" w14:textId="735CF1B9" w:rsidR="00784068" w:rsidRPr="00DE3216" w:rsidRDefault="00784068">
      <w:pPr>
        <w:widowControl w:val="0"/>
        <w:spacing w:after="0" w:line="240" w:lineRule="auto"/>
        <w:ind w:left="5954"/>
        <w:jc w:val="center"/>
        <w:rPr>
          <w:rFonts w:ascii="Times New Roman" w:eastAsia="Times New Roman" w:hAnsi="Times New Roman"/>
          <w:color w:val="000000" w:themeColor="text1"/>
          <w:sz w:val="24"/>
          <w:szCs w:val="24"/>
        </w:rPr>
      </w:pPr>
    </w:p>
    <w:p w14:paraId="4FB24429" w14:textId="04EDBFC6" w:rsidR="00784068" w:rsidRPr="00DE3216" w:rsidRDefault="00784068">
      <w:pPr>
        <w:widowControl w:val="0"/>
        <w:spacing w:after="0" w:line="240" w:lineRule="auto"/>
        <w:ind w:left="5954"/>
        <w:jc w:val="center"/>
        <w:rPr>
          <w:rFonts w:ascii="Times New Roman" w:eastAsia="Times New Roman" w:hAnsi="Times New Roman"/>
          <w:color w:val="000000" w:themeColor="text1"/>
          <w:sz w:val="24"/>
          <w:szCs w:val="24"/>
        </w:rPr>
      </w:pPr>
    </w:p>
    <w:p w14:paraId="2FE2D178" w14:textId="2B8AA776" w:rsidR="00784068" w:rsidRPr="00DE3216" w:rsidRDefault="00784068">
      <w:pPr>
        <w:widowControl w:val="0"/>
        <w:spacing w:after="0" w:line="240" w:lineRule="auto"/>
        <w:ind w:left="5954"/>
        <w:jc w:val="center"/>
        <w:rPr>
          <w:rFonts w:ascii="Times New Roman" w:eastAsia="Times New Roman" w:hAnsi="Times New Roman"/>
          <w:color w:val="000000" w:themeColor="text1"/>
          <w:sz w:val="24"/>
          <w:szCs w:val="24"/>
        </w:rPr>
      </w:pPr>
    </w:p>
    <w:p w14:paraId="01471C8F" w14:textId="77777777" w:rsidR="00784068" w:rsidRPr="00DE3216" w:rsidRDefault="00784068">
      <w:pPr>
        <w:widowControl w:val="0"/>
        <w:spacing w:after="0" w:line="240" w:lineRule="auto"/>
        <w:ind w:left="5954"/>
        <w:jc w:val="center"/>
        <w:rPr>
          <w:rFonts w:ascii="Times New Roman" w:eastAsia="Times New Roman" w:hAnsi="Times New Roman"/>
          <w:color w:val="000000" w:themeColor="text1"/>
          <w:sz w:val="24"/>
          <w:szCs w:val="24"/>
        </w:rPr>
      </w:pPr>
    </w:p>
    <w:p w14:paraId="4625EB21" w14:textId="77777777" w:rsidR="00784068" w:rsidRPr="00DE3216" w:rsidRDefault="00784068">
      <w:pPr>
        <w:widowControl w:val="0"/>
        <w:spacing w:after="0" w:line="240" w:lineRule="auto"/>
        <w:ind w:left="5954"/>
        <w:jc w:val="center"/>
        <w:rPr>
          <w:rFonts w:ascii="Times New Roman" w:eastAsia="Times New Roman" w:hAnsi="Times New Roman"/>
          <w:color w:val="000000" w:themeColor="text1"/>
          <w:sz w:val="24"/>
          <w:szCs w:val="24"/>
        </w:rPr>
      </w:pPr>
    </w:p>
    <w:p w14:paraId="03AD6DED" w14:textId="0ECD58E4" w:rsidR="00A84E19" w:rsidRPr="00DE3216" w:rsidRDefault="000E711E">
      <w:pPr>
        <w:widowControl w:val="0"/>
        <w:spacing w:after="0" w:line="240" w:lineRule="auto"/>
        <w:jc w:val="center"/>
        <w:rPr>
          <w:rFonts w:ascii="Times New Roman" w:eastAsia="Times New Roman" w:hAnsi="Times New Roman"/>
          <w:b/>
          <w:color w:val="000000" w:themeColor="text1"/>
          <w:sz w:val="24"/>
          <w:szCs w:val="24"/>
        </w:rPr>
      </w:pPr>
      <w:r w:rsidRPr="00DE3216">
        <w:rPr>
          <w:rFonts w:ascii="Times New Roman" w:eastAsia="Times New Roman" w:hAnsi="Times New Roman"/>
          <w:b/>
          <w:color w:val="000000" w:themeColor="text1"/>
          <w:sz w:val="24"/>
          <w:szCs w:val="24"/>
          <w:lang w:eastAsia="ru-RU"/>
        </w:rPr>
        <w:t>П</w:t>
      </w:r>
      <w:r w:rsidR="00784068" w:rsidRPr="00DE3216">
        <w:rPr>
          <w:rFonts w:ascii="Times New Roman" w:eastAsia="Times New Roman" w:hAnsi="Times New Roman"/>
          <w:b/>
          <w:color w:val="000000" w:themeColor="text1"/>
          <w:sz w:val="24"/>
          <w:szCs w:val="24"/>
          <w:lang w:eastAsia="ru-RU"/>
        </w:rPr>
        <w:t>рогноз</w:t>
      </w:r>
    </w:p>
    <w:p w14:paraId="5D9FF971" w14:textId="77777777" w:rsidR="00784068" w:rsidRPr="00DE3216" w:rsidRDefault="000E711E" w:rsidP="00784068">
      <w:pPr>
        <w:widowControl w:val="0"/>
        <w:spacing w:after="0" w:line="240" w:lineRule="auto"/>
        <w:jc w:val="center"/>
        <w:rPr>
          <w:rFonts w:ascii="Times New Roman" w:eastAsia="Times New Roman" w:hAnsi="Times New Roman"/>
          <w:b/>
          <w:color w:val="000000" w:themeColor="text1"/>
          <w:sz w:val="24"/>
          <w:szCs w:val="24"/>
          <w:lang w:eastAsia="ru-RU"/>
        </w:rPr>
      </w:pPr>
      <w:r w:rsidRPr="00DE3216">
        <w:rPr>
          <w:rFonts w:ascii="Times New Roman" w:eastAsia="Times New Roman" w:hAnsi="Times New Roman"/>
          <w:b/>
          <w:color w:val="000000" w:themeColor="text1"/>
          <w:sz w:val="24"/>
          <w:szCs w:val="24"/>
          <w:lang w:eastAsia="ru-RU"/>
        </w:rPr>
        <w:t xml:space="preserve">социально-экономического развития </w:t>
      </w:r>
    </w:p>
    <w:p w14:paraId="639407A6" w14:textId="64B4A102" w:rsidR="00A84E19" w:rsidRPr="00DE3216" w:rsidRDefault="00E51EDF" w:rsidP="00784068">
      <w:pPr>
        <w:widowControl w:val="0"/>
        <w:spacing w:after="0" w:line="240" w:lineRule="auto"/>
        <w:jc w:val="center"/>
        <w:rPr>
          <w:rFonts w:ascii="Times New Roman" w:eastAsia="Times New Roman" w:hAnsi="Times New Roman"/>
          <w:b/>
          <w:color w:val="000000" w:themeColor="text1"/>
          <w:sz w:val="24"/>
          <w:szCs w:val="24"/>
          <w:lang w:eastAsia="ru-RU"/>
        </w:rPr>
      </w:pPr>
      <w:r w:rsidRPr="00DE3216">
        <w:rPr>
          <w:rFonts w:ascii="Times New Roman" w:eastAsia="Times New Roman" w:hAnsi="Times New Roman"/>
          <w:b/>
          <w:color w:val="000000" w:themeColor="text1"/>
          <w:sz w:val="24"/>
          <w:szCs w:val="24"/>
          <w:lang w:eastAsia="ru-RU"/>
        </w:rPr>
        <w:t>Северного района</w:t>
      </w:r>
      <w:r w:rsidR="00784068" w:rsidRPr="00DE3216">
        <w:rPr>
          <w:rFonts w:ascii="Times New Roman" w:eastAsia="Times New Roman" w:hAnsi="Times New Roman"/>
          <w:b/>
          <w:color w:val="000000" w:themeColor="text1"/>
          <w:sz w:val="24"/>
          <w:szCs w:val="24"/>
          <w:lang w:eastAsia="ru-RU"/>
        </w:rPr>
        <w:t xml:space="preserve"> Новосибирской области</w:t>
      </w:r>
      <w:r w:rsidR="00784068" w:rsidRPr="00DE3216">
        <w:rPr>
          <w:rFonts w:ascii="Times New Roman" w:eastAsia="Times New Roman" w:hAnsi="Times New Roman"/>
          <w:b/>
          <w:color w:val="000000" w:themeColor="text1"/>
          <w:sz w:val="24"/>
          <w:szCs w:val="24"/>
        </w:rPr>
        <w:t xml:space="preserve"> </w:t>
      </w:r>
      <w:r w:rsidR="000E711E" w:rsidRPr="00DE3216">
        <w:rPr>
          <w:rFonts w:ascii="Times New Roman" w:eastAsia="Times New Roman" w:hAnsi="Times New Roman"/>
          <w:b/>
          <w:color w:val="000000" w:themeColor="text1"/>
          <w:sz w:val="24"/>
          <w:szCs w:val="24"/>
          <w:lang w:eastAsia="ru-RU"/>
        </w:rPr>
        <w:t>на 202</w:t>
      </w:r>
      <w:r w:rsidR="00DB6F74" w:rsidRPr="00DE3216">
        <w:rPr>
          <w:rFonts w:ascii="Times New Roman" w:eastAsia="Times New Roman" w:hAnsi="Times New Roman"/>
          <w:b/>
          <w:color w:val="000000" w:themeColor="text1"/>
          <w:sz w:val="24"/>
          <w:szCs w:val="24"/>
          <w:lang w:eastAsia="ru-RU"/>
        </w:rPr>
        <w:t xml:space="preserve">5 </w:t>
      </w:r>
      <w:r w:rsidR="000E711E" w:rsidRPr="00DE3216">
        <w:rPr>
          <w:rFonts w:ascii="Times New Roman" w:eastAsia="Times New Roman" w:hAnsi="Times New Roman"/>
          <w:b/>
          <w:color w:val="000000" w:themeColor="text1"/>
          <w:sz w:val="24"/>
          <w:szCs w:val="24"/>
          <w:lang w:eastAsia="ru-RU"/>
        </w:rPr>
        <w:t>год и плановый период 202</w:t>
      </w:r>
      <w:r w:rsidR="00DB6F74" w:rsidRPr="00DE3216">
        <w:rPr>
          <w:rFonts w:ascii="Times New Roman" w:eastAsia="Times New Roman" w:hAnsi="Times New Roman"/>
          <w:b/>
          <w:color w:val="000000" w:themeColor="text1"/>
          <w:sz w:val="24"/>
          <w:szCs w:val="24"/>
          <w:lang w:eastAsia="ru-RU"/>
        </w:rPr>
        <w:t>6</w:t>
      </w:r>
      <w:r w:rsidR="000E711E" w:rsidRPr="00DE3216">
        <w:rPr>
          <w:rFonts w:ascii="Times New Roman" w:eastAsia="Times New Roman" w:hAnsi="Times New Roman"/>
          <w:b/>
          <w:color w:val="000000" w:themeColor="text1"/>
          <w:sz w:val="24"/>
          <w:szCs w:val="24"/>
          <w:lang w:eastAsia="ru-RU"/>
        </w:rPr>
        <w:t xml:space="preserve"> и</w:t>
      </w:r>
      <w:r w:rsidR="00784068" w:rsidRPr="00DE3216">
        <w:rPr>
          <w:rFonts w:ascii="Times New Roman" w:eastAsia="Times New Roman" w:hAnsi="Times New Roman"/>
          <w:b/>
          <w:color w:val="000000" w:themeColor="text1"/>
          <w:sz w:val="24"/>
          <w:szCs w:val="24"/>
          <w:lang w:eastAsia="ru-RU"/>
        </w:rPr>
        <w:t xml:space="preserve"> </w:t>
      </w:r>
      <w:r w:rsidR="000E711E" w:rsidRPr="00DE3216">
        <w:rPr>
          <w:rFonts w:ascii="Times New Roman" w:eastAsia="Times New Roman" w:hAnsi="Times New Roman"/>
          <w:b/>
          <w:color w:val="000000" w:themeColor="text1"/>
          <w:sz w:val="24"/>
          <w:szCs w:val="24"/>
          <w:lang w:eastAsia="ru-RU"/>
        </w:rPr>
        <w:t>202</w:t>
      </w:r>
      <w:r w:rsidR="00DB6F74" w:rsidRPr="00DE3216">
        <w:rPr>
          <w:rFonts w:ascii="Times New Roman" w:eastAsia="Times New Roman" w:hAnsi="Times New Roman"/>
          <w:b/>
          <w:color w:val="000000" w:themeColor="text1"/>
          <w:sz w:val="24"/>
          <w:szCs w:val="24"/>
          <w:lang w:eastAsia="ru-RU"/>
        </w:rPr>
        <w:t>7</w:t>
      </w:r>
      <w:r w:rsidR="000E711E" w:rsidRPr="00DE3216">
        <w:rPr>
          <w:rFonts w:ascii="Times New Roman" w:eastAsia="Times New Roman" w:hAnsi="Times New Roman"/>
          <w:b/>
          <w:color w:val="000000" w:themeColor="text1"/>
          <w:sz w:val="24"/>
          <w:szCs w:val="24"/>
          <w:lang w:eastAsia="ru-RU"/>
        </w:rPr>
        <w:t xml:space="preserve"> годов</w:t>
      </w:r>
      <w:bookmarkEnd w:id="0"/>
      <w:bookmarkEnd w:id="1"/>
    </w:p>
    <w:p w14:paraId="40F66417" w14:textId="77777777" w:rsidR="00A84E19" w:rsidRPr="00DE3216" w:rsidRDefault="00A84E19">
      <w:pPr>
        <w:spacing w:after="0" w:line="240" w:lineRule="auto"/>
        <w:jc w:val="center"/>
        <w:rPr>
          <w:rFonts w:ascii="Times New Roman" w:hAnsi="Times New Roman"/>
          <w:color w:val="000000" w:themeColor="text1"/>
          <w:sz w:val="24"/>
          <w:szCs w:val="24"/>
        </w:rPr>
      </w:pPr>
    </w:p>
    <w:p w14:paraId="476A98B4" w14:textId="4C588614" w:rsidR="00A84E19" w:rsidRPr="00DE3216" w:rsidRDefault="00A84E19">
      <w:pPr>
        <w:spacing w:after="0" w:line="240" w:lineRule="auto"/>
        <w:jc w:val="center"/>
        <w:rPr>
          <w:rFonts w:ascii="Times New Roman" w:hAnsi="Times New Roman"/>
          <w:color w:val="000000" w:themeColor="text1"/>
          <w:sz w:val="24"/>
          <w:szCs w:val="24"/>
        </w:rPr>
      </w:pPr>
    </w:p>
    <w:p w14:paraId="7B1C9D48" w14:textId="13CAC234" w:rsidR="00784068" w:rsidRPr="00DE3216" w:rsidRDefault="00784068">
      <w:pPr>
        <w:spacing w:after="0" w:line="240" w:lineRule="auto"/>
        <w:jc w:val="center"/>
        <w:rPr>
          <w:rFonts w:ascii="Times New Roman" w:hAnsi="Times New Roman"/>
          <w:color w:val="000000" w:themeColor="text1"/>
          <w:sz w:val="24"/>
          <w:szCs w:val="24"/>
        </w:rPr>
      </w:pPr>
    </w:p>
    <w:p w14:paraId="6488FFDB" w14:textId="76CC72E2" w:rsidR="00784068" w:rsidRPr="00DE3216" w:rsidRDefault="00784068">
      <w:pPr>
        <w:spacing w:after="0" w:line="240" w:lineRule="auto"/>
        <w:jc w:val="center"/>
        <w:rPr>
          <w:rFonts w:ascii="Times New Roman" w:hAnsi="Times New Roman"/>
          <w:color w:val="000000" w:themeColor="text1"/>
          <w:sz w:val="24"/>
          <w:szCs w:val="24"/>
        </w:rPr>
      </w:pPr>
    </w:p>
    <w:p w14:paraId="1C6051BF" w14:textId="362CD9CA" w:rsidR="00784068" w:rsidRPr="00DE3216" w:rsidRDefault="00784068">
      <w:pPr>
        <w:spacing w:after="0" w:line="240" w:lineRule="auto"/>
        <w:jc w:val="center"/>
        <w:rPr>
          <w:rFonts w:ascii="Times New Roman" w:hAnsi="Times New Roman"/>
          <w:color w:val="000000" w:themeColor="text1"/>
          <w:sz w:val="24"/>
          <w:szCs w:val="24"/>
        </w:rPr>
      </w:pPr>
    </w:p>
    <w:p w14:paraId="71ABE635" w14:textId="6AAB788F" w:rsidR="00784068" w:rsidRPr="00DE3216" w:rsidRDefault="00784068">
      <w:pPr>
        <w:spacing w:after="0" w:line="240" w:lineRule="auto"/>
        <w:jc w:val="center"/>
        <w:rPr>
          <w:rFonts w:ascii="Times New Roman" w:hAnsi="Times New Roman"/>
          <w:color w:val="000000" w:themeColor="text1"/>
          <w:sz w:val="24"/>
          <w:szCs w:val="24"/>
        </w:rPr>
      </w:pPr>
    </w:p>
    <w:p w14:paraId="4F3D0926" w14:textId="7394D2AA" w:rsidR="00784068" w:rsidRPr="00DE3216" w:rsidRDefault="00784068">
      <w:pPr>
        <w:spacing w:after="0" w:line="240" w:lineRule="auto"/>
        <w:jc w:val="center"/>
        <w:rPr>
          <w:rFonts w:ascii="Times New Roman" w:hAnsi="Times New Roman"/>
          <w:color w:val="000000" w:themeColor="text1"/>
          <w:sz w:val="24"/>
          <w:szCs w:val="24"/>
        </w:rPr>
      </w:pPr>
    </w:p>
    <w:p w14:paraId="2F62B81F" w14:textId="793E5A8B" w:rsidR="00784068" w:rsidRPr="00DE3216" w:rsidRDefault="00784068">
      <w:pPr>
        <w:spacing w:after="0" w:line="240" w:lineRule="auto"/>
        <w:jc w:val="center"/>
        <w:rPr>
          <w:rFonts w:ascii="Times New Roman" w:hAnsi="Times New Roman"/>
          <w:color w:val="000000" w:themeColor="text1"/>
          <w:sz w:val="24"/>
          <w:szCs w:val="24"/>
        </w:rPr>
      </w:pPr>
    </w:p>
    <w:p w14:paraId="68248C2B" w14:textId="5D222942" w:rsidR="00784068" w:rsidRPr="00DE3216" w:rsidRDefault="00784068">
      <w:pPr>
        <w:spacing w:after="0" w:line="240" w:lineRule="auto"/>
        <w:jc w:val="center"/>
        <w:rPr>
          <w:rFonts w:ascii="Times New Roman" w:hAnsi="Times New Roman"/>
          <w:color w:val="000000" w:themeColor="text1"/>
          <w:sz w:val="24"/>
          <w:szCs w:val="24"/>
        </w:rPr>
      </w:pPr>
    </w:p>
    <w:p w14:paraId="0295A870" w14:textId="426B93E6" w:rsidR="00784068" w:rsidRPr="00DE3216" w:rsidRDefault="00784068">
      <w:pPr>
        <w:spacing w:after="0" w:line="240" w:lineRule="auto"/>
        <w:jc w:val="center"/>
        <w:rPr>
          <w:rFonts w:ascii="Times New Roman" w:hAnsi="Times New Roman"/>
          <w:color w:val="000000" w:themeColor="text1"/>
          <w:sz w:val="24"/>
          <w:szCs w:val="24"/>
        </w:rPr>
      </w:pPr>
    </w:p>
    <w:p w14:paraId="3415B5C6" w14:textId="3FEB47E5" w:rsidR="00784068" w:rsidRPr="00DE3216" w:rsidRDefault="00784068">
      <w:pPr>
        <w:spacing w:after="0" w:line="240" w:lineRule="auto"/>
        <w:jc w:val="center"/>
        <w:rPr>
          <w:rFonts w:ascii="Times New Roman" w:hAnsi="Times New Roman"/>
          <w:color w:val="000000" w:themeColor="text1"/>
          <w:sz w:val="24"/>
          <w:szCs w:val="24"/>
        </w:rPr>
      </w:pPr>
    </w:p>
    <w:p w14:paraId="4031E34C" w14:textId="54E9C2E9" w:rsidR="00784068" w:rsidRPr="00DE3216" w:rsidRDefault="00784068">
      <w:pPr>
        <w:spacing w:after="0" w:line="240" w:lineRule="auto"/>
        <w:jc w:val="center"/>
        <w:rPr>
          <w:rFonts w:ascii="Times New Roman" w:hAnsi="Times New Roman"/>
          <w:color w:val="000000" w:themeColor="text1"/>
          <w:sz w:val="24"/>
          <w:szCs w:val="24"/>
        </w:rPr>
      </w:pPr>
    </w:p>
    <w:p w14:paraId="26E7387E" w14:textId="0F6EF711" w:rsidR="00784068" w:rsidRPr="00DE3216" w:rsidRDefault="00784068">
      <w:pPr>
        <w:spacing w:after="0" w:line="240" w:lineRule="auto"/>
        <w:jc w:val="center"/>
        <w:rPr>
          <w:rFonts w:ascii="Times New Roman" w:hAnsi="Times New Roman"/>
          <w:color w:val="000000" w:themeColor="text1"/>
          <w:sz w:val="24"/>
          <w:szCs w:val="24"/>
        </w:rPr>
      </w:pPr>
    </w:p>
    <w:p w14:paraId="2F0910FB" w14:textId="09DD43CE" w:rsidR="00784068" w:rsidRPr="00DE3216" w:rsidRDefault="00784068">
      <w:pPr>
        <w:spacing w:after="0" w:line="240" w:lineRule="auto"/>
        <w:jc w:val="center"/>
        <w:rPr>
          <w:rFonts w:ascii="Times New Roman" w:hAnsi="Times New Roman"/>
          <w:color w:val="000000" w:themeColor="text1"/>
          <w:sz w:val="24"/>
          <w:szCs w:val="24"/>
        </w:rPr>
      </w:pPr>
    </w:p>
    <w:p w14:paraId="087EE86B" w14:textId="07A6F54A" w:rsidR="00784068" w:rsidRPr="00DE3216" w:rsidRDefault="00784068">
      <w:pPr>
        <w:spacing w:after="0" w:line="240" w:lineRule="auto"/>
        <w:jc w:val="center"/>
        <w:rPr>
          <w:rFonts w:ascii="Times New Roman" w:hAnsi="Times New Roman"/>
          <w:color w:val="000000" w:themeColor="text1"/>
          <w:sz w:val="24"/>
          <w:szCs w:val="24"/>
        </w:rPr>
      </w:pPr>
    </w:p>
    <w:p w14:paraId="2B1CD600" w14:textId="0C4A87BC" w:rsidR="00784068" w:rsidRPr="00DE3216" w:rsidRDefault="00784068">
      <w:pPr>
        <w:spacing w:after="0" w:line="240" w:lineRule="auto"/>
        <w:jc w:val="center"/>
        <w:rPr>
          <w:rFonts w:ascii="Times New Roman" w:hAnsi="Times New Roman"/>
          <w:color w:val="000000" w:themeColor="text1"/>
          <w:sz w:val="24"/>
          <w:szCs w:val="24"/>
        </w:rPr>
      </w:pPr>
    </w:p>
    <w:p w14:paraId="2245E096" w14:textId="6DC59130" w:rsidR="00784068" w:rsidRPr="00DE3216" w:rsidRDefault="00784068">
      <w:pPr>
        <w:spacing w:after="0" w:line="240" w:lineRule="auto"/>
        <w:jc w:val="center"/>
        <w:rPr>
          <w:rFonts w:ascii="Times New Roman" w:hAnsi="Times New Roman"/>
          <w:color w:val="000000" w:themeColor="text1"/>
          <w:sz w:val="24"/>
          <w:szCs w:val="24"/>
        </w:rPr>
      </w:pPr>
    </w:p>
    <w:p w14:paraId="4F5FCF34" w14:textId="299CE5F8" w:rsidR="00784068" w:rsidRPr="00DE3216" w:rsidRDefault="00784068">
      <w:pPr>
        <w:spacing w:after="0" w:line="240" w:lineRule="auto"/>
        <w:jc w:val="center"/>
        <w:rPr>
          <w:rFonts w:ascii="Times New Roman" w:hAnsi="Times New Roman"/>
          <w:color w:val="000000" w:themeColor="text1"/>
          <w:sz w:val="24"/>
          <w:szCs w:val="24"/>
        </w:rPr>
      </w:pPr>
    </w:p>
    <w:p w14:paraId="032F1A0A" w14:textId="410694ED" w:rsidR="00784068" w:rsidRPr="00DE3216" w:rsidRDefault="00784068">
      <w:pPr>
        <w:spacing w:after="0" w:line="240" w:lineRule="auto"/>
        <w:jc w:val="center"/>
        <w:rPr>
          <w:rFonts w:ascii="Times New Roman" w:hAnsi="Times New Roman"/>
          <w:color w:val="000000" w:themeColor="text1"/>
          <w:sz w:val="24"/>
          <w:szCs w:val="24"/>
        </w:rPr>
      </w:pPr>
    </w:p>
    <w:p w14:paraId="7334960D" w14:textId="5EF0686A" w:rsidR="00784068" w:rsidRPr="00DE3216" w:rsidRDefault="00784068" w:rsidP="00B3051B">
      <w:pPr>
        <w:spacing w:after="0" w:line="240" w:lineRule="auto"/>
        <w:rPr>
          <w:rFonts w:ascii="Times New Roman" w:hAnsi="Times New Roman"/>
          <w:color w:val="000000" w:themeColor="text1"/>
          <w:sz w:val="24"/>
          <w:szCs w:val="24"/>
        </w:rPr>
      </w:pPr>
    </w:p>
    <w:p w14:paraId="47E293A2" w14:textId="77777777" w:rsidR="00B3051B" w:rsidRPr="00DE3216" w:rsidRDefault="00B3051B" w:rsidP="00B3051B">
      <w:pPr>
        <w:spacing w:after="0" w:line="240" w:lineRule="auto"/>
        <w:rPr>
          <w:rFonts w:ascii="Times New Roman" w:hAnsi="Times New Roman"/>
          <w:color w:val="000000" w:themeColor="text1"/>
          <w:sz w:val="24"/>
          <w:szCs w:val="24"/>
        </w:rPr>
      </w:pPr>
    </w:p>
    <w:p w14:paraId="3749D314" w14:textId="263374CB" w:rsidR="00784068" w:rsidRPr="00DE3216" w:rsidRDefault="00784068">
      <w:pPr>
        <w:spacing w:after="0" w:line="240" w:lineRule="auto"/>
        <w:jc w:val="center"/>
        <w:rPr>
          <w:rFonts w:ascii="Times New Roman" w:hAnsi="Times New Roman"/>
          <w:color w:val="000000" w:themeColor="text1"/>
          <w:sz w:val="24"/>
          <w:szCs w:val="24"/>
        </w:rPr>
      </w:pPr>
    </w:p>
    <w:p w14:paraId="1F145103" w14:textId="77777777" w:rsidR="00784068" w:rsidRPr="00DE3216" w:rsidRDefault="00784068">
      <w:pPr>
        <w:spacing w:after="0" w:line="240" w:lineRule="auto"/>
        <w:jc w:val="center"/>
        <w:rPr>
          <w:rFonts w:ascii="Times New Roman" w:hAnsi="Times New Roman"/>
          <w:color w:val="000000" w:themeColor="text1"/>
          <w:sz w:val="24"/>
          <w:szCs w:val="24"/>
        </w:rPr>
      </w:pPr>
    </w:p>
    <w:p w14:paraId="7D258F0D" w14:textId="77777777" w:rsidR="00B74246" w:rsidRPr="00DE3216" w:rsidRDefault="00B74246" w:rsidP="00784068">
      <w:pPr>
        <w:jc w:val="center"/>
        <w:rPr>
          <w:rFonts w:ascii="Times New Roman" w:hAnsi="Times New Roman"/>
          <w:b/>
          <w:sz w:val="24"/>
          <w:szCs w:val="24"/>
        </w:rPr>
      </w:pPr>
    </w:p>
    <w:p w14:paraId="52086FF8" w14:textId="35478C4F" w:rsidR="00B74246" w:rsidRPr="00DE3216" w:rsidRDefault="00B74246" w:rsidP="00B74246">
      <w:pPr>
        <w:spacing w:after="0"/>
        <w:jc w:val="center"/>
        <w:rPr>
          <w:rFonts w:ascii="Times New Roman" w:hAnsi="Times New Roman"/>
          <w:b/>
          <w:sz w:val="24"/>
          <w:szCs w:val="24"/>
        </w:rPr>
      </w:pPr>
      <w:r w:rsidRPr="00DE3216">
        <w:rPr>
          <w:rFonts w:ascii="Times New Roman" w:hAnsi="Times New Roman"/>
          <w:b/>
          <w:sz w:val="24"/>
          <w:szCs w:val="24"/>
        </w:rPr>
        <w:t xml:space="preserve">ПРОГНОЗ </w:t>
      </w:r>
    </w:p>
    <w:p w14:paraId="14DE7F81" w14:textId="5665CE32" w:rsidR="00B74246" w:rsidRPr="00DE3216" w:rsidRDefault="00B74246" w:rsidP="00B74246">
      <w:pPr>
        <w:spacing w:after="0"/>
        <w:jc w:val="center"/>
        <w:rPr>
          <w:rFonts w:ascii="Times New Roman" w:hAnsi="Times New Roman"/>
          <w:b/>
          <w:sz w:val="24"/>
          <w:szCs w:val="24"/>
        </w:rPr>
      </w:pPr>
      <w:r w:rsidRPr="00DE3216">
        <w:rPr>
          <w:rFonts w:ascii="Times New Roman" w:hAnsi="Times New Roman"/>
          <w:b/>
          <w:sz w:val="24"/>
          <w:szCs w:val="24"/>
        </w:rPr>
        <w:t xml:space="preserve">социально-экономического развития Северного района </w:t>
      </w:r>
    </w:p>
    <w:p w14:paraId="5899A365" w14:textId="05F25DA2" w:rsidR="00B74246" w:rsidRPr="00DE3216" w:rsidRDefault="00B74246" w:rsidP="00B74246">
      <w:pPr>
        <w:spacing w:after="0"/>
        <w:jc w:val="center"/>
        <w:rPr>
          <w:rFonts w:ascii="Times New Roman" w:hAnsi="Times New Roman"/>
          <w:b/>
          <w:sz w:val="24"/>
          <w:szCs w:val="24"/>
        </w:rPr>
      </w:pPr>
      <w:r w:rsidRPr="00DE3216">
        <w:rPr>
          <w:rFonts w:ascii="Times New Roman" w:hAnsi="Times New Roman"/>
          <w:b/>
          <w:sz w:val="24"/>
          <w:szCs w:val="24"/>
        </w:rPr>
        <w:t>на 2025 год и плановый период 2026 и 2027 годов</w:t>
      </w:r>
    </w:p>
    <w:p w14:paraId="3DFECC9E" w14:textId="77777777" w:rsidR="00B74246" w:rsidRPr="00DE3216" w:rsidRDefault="00B74246" w:rsidP="00784068">
      <w:pPr>
        <w:jc w:val="center"/>
        <w:rPr>
          <w:rFonts w:ascii="Times New Roman" w:hAnsi="Times New Roman"/>
          <w:b/>
          <w:sz w:val="24"/>
          <w:szCs w:val="24"/>
        </w:rPr>
      </w:pPr>
    </w:p>
    <w:p w14:paraId="063CF93A" w14:textId="24EDCE1A" w:rsidR="00784068" w:rsidRPr="00DE3216" w:rsidRDefault="0085600A" w:rsidP="00784068">
      <w:pPr>
        <w:jc w:val="center"/>
        <w:rPr>
          <w:rFonts w:ascii="Times New Roman" w:hAnsi="Times New Roman"/>
          <w:b/>
          <w:sz w:val="24"/>
          <w:szCs w:val="24"/>
        </w:rPr>
      </w:pPr>
      <w:r w:rsidRPr="00DE3216">
        <w:rPr>
          <w:rFonts w:ascii="Times New Roman" w:hAnsi="Times New Roman"/>
          <w:b/>
          <w:sz w:val="24"/>
          <w:szCs w:val="24"/>
        </w:rPr>
        <w:t>Прогноз социально-экономического развития Северного района Новосибирской области на 202</w:t>
      </w:r>
      <w:r w:rsidR="00DB6F74" w:rsidRPr="00DE3216">
        <w:rPr>
          <w:rFonts w:ascii="Times New Roman" w:hAnsi="Times New Roman"/>
          <w:b/>
          <w:sz w:val="24"/>
          <w:szCs w:val="24"/>
        </w:rPr>
        <w:t>5</w:t>
      </w:r>
      <w:r w:rsidRPr="00DE3216">
        <w:rPr>
          <w:rFonts w:ascii="Times New Roman" w:hAnsi="Times New Roman"/>
          <w:b/>
          <w:sz w:val="24"/>
          <w:szCs w:val="24"/>
        </w:rPr>
        <w:t xml:space="preserve"> год и плановый период 202</w:t>
      </w:r>
      <w:r w:rsidR="00DB6F74" w:rsidRPr="00DE3216">
        <w:rPr>
          <w:rFonts w:ascii="Times New Roman" w:hAnsi="Times New Roman"/>
          <w:b/>
          <w:sz w:val="24"/>
          <w:szCs w:val="24"/>
        </w:rPr>
        <w:t>6</w:t>
      </w:r>
      <w:r w:rsidRPr="00DE3216">
        <w:rPr>
          <w:rFonts w:ascii="Times New Roman" w:hAnsi="Times New Roman"/>
          <w:b/>
          <w:sz w:val="24"/>
          <w:szCs w:val="24"/>
        </w:rPr>
        <w:t xml:space="preserve"> и 202</w:t>
      </w:r>
      <w:r w:rsidR="00DB6F74" w:rsidRPr="00DE3216">
        <w:rPr>
          <w:rFonts w:ascii="Times New Roman" w:hAnsi="Times New Roman"/>
          <w:b/>
          <w:sz w:val="24"/>
          <w:szCs w:val="24"/>
        </w:rPr>
        <w:t>7</w:t>
      </w:r>
      <w:r w:rsidRPr="00DE3216">
        <w:rPr>
          <w:rFonts w:ascii="Times New Roman" w:hAnsi="Times New Roman"/>
          <w:b/>
          <w:sz w:val="24"/>
          <w:szCs w:val="24"/>
        </w:rPr>
        <w:t xml:space="preserve"> годов</w:t>
      </w:r>
    </w:p>
    <w:p w14:paraId="18DD6EAF" w14:textId="3231EB34" w:rsidR="0085600A" w:rsidRPr="00DE3216" w:rsidRDefault="0085600A" w:rsidP="00784068">
      <w:pPr>
        <w:widowControl w:val="0"/>
        <w:autoSpaceDE w:val="0"/>
        <w:autoSpaceDN w:val="0"/>
        <w:spacing w:after="0"/>
        <w:ind w:firstLine="708"/>
        <w:jc w:val="both"/>
        <w:rPr>
          <w:rFonts w:ascii="Times New Roman" w:hAnsi="Times New Roman"/>
          <w:sz w:val="24"/>
          <w:szCs w:val="24"/>
        </w:rPr>
      </w:pPr>
      <w:r w:rsidRPr="00DE3216">
        <w:rPr>
          <w:rFonts w:ascii="Times New Roman" w:hAnsi="Times New Roman"/>
          <w:sz w:val="24"/>
          <w:szCs w:val="24"/>
        </w:rPr>
        <w:t xml:space="preserve">Прогноз социально-экономического развития Северного района Новосибирской области </w:t>
      </w:r>
      <w:r w:rsidRPr="00DE3216">
        <w:rPr>
          <w:rFonts w:ascii="Times New Roman" w:hAnsi="Times New Roman"/>
          <w:sz w:val="24"/>
          <w:szCs w:val="24"/>
        </w:rPr>
        <w:lastRenderedPageBreak/>
        <w:t>на 202</w:t>
      </w:r>
      <w:r w:rsidR="00E71B21" w:rsidRPr="00DE3216">
        <w:rPr>
          <w:rFonts w:ascii="Times New Roman" w:hAnsi="Times New Roman"/>
          <w:sz w:val="24"/>
          <w:szCs w:val="24"/>
        </w:rPr>
        <w:t xml:space="preserve">5 </w:t>
      </w:r>
      <w:r w:rsidRPr="00DE3216">
        <w:rPr>
          <w:rFonts w:ascii="Times New Roman" w:hAnsi="Times New Roman"/>
          <w:sz w:val="24"/>
          <w:szCs w:val="24"/>
        </w:rPr>
        <w:t>год и плановый период 202</w:t>
      </w:r>
      <w:r w:rsidR="00E71B21" w:rsidRPr="00DE3216">
        <w:rPr>
          <w:rFonts w:ascii="Times New Roman" w:hAnsi="Times New Roman"/>
          <w:sz w:val="24"/>
          <w:szCs w:val="24"/>
        </w:rPr>
        <w:t>6</w:t>
      </w:r>
      <w:r w:rsidRPr="00DE3216">
        <w:rPr>
          <w:rFonts w:ascii="Times New Roman" w:hAnsi="Times New Roman"/>
          <w:sz w:val="24"/>
          <w:szCs w:val="24"/>
        </w:rPr>
        <w:t xml:space="preserve"> и 202</w:t>
      </w:r>
      <w:r w:rsidR="00E71B21" w:rsidRPr="00DE3216">
        <w:rPr>
          <w:rFonts w:ascii="Times New Roman" w:hAnsi="Times New Roman"/>
          <w:sz w:val="24"/>
          <w:szCs w:val="24"/>
        </w:rPr>
        <w:t xml:space="preserve">7 </w:t>
      </w:r>
      <w:r w:rsidRPr="00DE3216">
        <w:rPr>
          <w:rFonts w:ascii="Times New Roman" w:hAnsi="Times New Roman"/>
          <w:sz w:val="24"/>
          <w:szCs w:val="24"/>
        </w:rPr>
        <w:t xml:space="preserve">годов (далее – Северный район) разработан в соответствии с </w:t>
      </w:r>
      <w:r w:rsidRPr="00DE3216">
        <w:rPr>
          <w:rFonts w:ascii="Times New Roman" w:hAnsi="Times New Roman"/>
          <w:snapToGrid w:val="0"/>
          <w:spacing w:val="1"/>
          <w:sz w:val="24"/>
          <w:szCs w:val="24"/>
        </w:rPr>
        <w:t xml:space="preserve">Законом Новосибирской области от 18.12.2015 № 24-ОЗ «О планировании социально-экономического развития Новосибирской области», </w:t>
      </w:r>
      <w:r w:rsidRPr="00DE3216">
        <w:rPr>
          <w:rFonts w:ascii="Times New Roman" w:hAnsi="Times New Roman"/>
          <w:sz w:val="24"/>
          <w:szCs w:val="24"/>
        </w:rPr>
        <w:t xml:space="preserve">постановлением администрации Северного района Новосибирской области от </w:t>
      </w:r>
      <w:r w:rsidR="00B94740" w:rsidRPr="00DE3216">
        <w:rPr>
          <w:rFonts w:ascii="Times New Roman" w:hAnsi="Times New Roman"/>
          <w:sz w:val="24"/>
          <w:szCs w:val="24"/>
        </w:rPr>
        <w:t>06.05.2024</w:t>
      </w:r>
      <w:r w:rsidRPr="00DE3216">
        <w:rPr>
          <w:rFonts w:ascii="Times New Roman" w:hAnsi="Times New Roman"/>
          <w:sz w:val="24"/>
          <w:szCs w:val="24"/>
        </w:rPr>
        <w:t xml:space="preserve"> № </w:t>
      </w:r>
      <w:r w:rsidR="00B94740" w:rsidRPr="00DE3216">
        <w:rPr>
          <w:rFonts w:ascii="Times New Roman" w:hAnsi="Times New Roman"/>
          <w:sz w:val="24"/>
          <w:szCs w:val="24"/>
        </w:rPr>
        <w:t>376</w:t>
      </w:r>
      <w:r w:rsidRPr="00DE3216">
        <w:rPr>
          <w:rFonts w:ascii="Times New Roman" w:hAnsi="Times New Roman"/>
          <w:sz w:val="24"/>
          <w:szCs w:val="24"/>
        </w:rPr>
        <w:t xml:space="preserve"> «О подготовке прогноза социально-экономического развития Северного района Новосибирской области на 202</w:t>
      </w:r>
      <w:r w:rsidR="00B94740" w:rsidRPr="00DE3216">
        <w:rPr>
          <w:rFonts w:ascii="Times New Roman" w:hAnsi="Times New Roman"/>
          <w:sz w:val="24"/>
          <w:szCs w:val="24"/>
        </w:rPr>
        <w:t>5</w:t>
      </w:r>
      <w:r w:rsidRPr="00DE3216">
        <w:rPr>
          <w:rFonts w:ascii="Times New Roman" w:hAnsi="Times New Roman"/>
          <w:sz w:val="24"/>
          <w:szCs w:val="24"/>
        </w:rPr>
        <w:t xml:space="preserve"> год и на плановый период 202</w:t>
      </w:r>
      <w:r w:rsidR="00E71B21" w:rsidRPr="00DE3216">
        <w:rPr>
          <w:rFonts w:ascii="Times New Roman" w:hAnsi="Times New Roman"/>
          <w:sz w:val="24"/>
          <w:szCs w:val="24"/>
        </w:rPr>
        <w:t>6</w:t>
      </w:r>
      <w:r w:rsidRPr="00DE3216">
        <w:rPr>
          <w:rFonts w:ascii="Times New Roman" w:hAnsi="Times New Roman"/>
          <w:sz w:val="24"/>
          <w:szCs w:val="24"/>
        </w:rPr>
        <w:t xml:space="preserve"> и 202</w:t>
      </w:r>
      <w:r w:rsidR="00E71B21" w:rsidRPr="00DE3216">
        <w:rPr>
          <w:rFonts w:ascii="Times New Roman" w:hAnsi="Times New Roman"/>
          <w:sz w:val="24"/>
          <w:szCs w:val="24"/>
        </w:rPr>
        <w:t>7</w:t>
      </w:r>
      <w:r w:rsidRPr="00DE3216">
        <w:rPr>
          <w:rFonts w:ascii="Times New Roman" w:hAnsi="Times New Roman"/>
          <w:sz w:val="24"/>
          <w:szCs w:val="24"/>
        </w:rPr>
        <w:t xml:space="preserve"> годов», на основе анализа тенденций экономики и социальной сферы, сложившихся в период 202</w:t>
      </w:r>
      <w:r w:rsidR="0021382B" w:rsidRPr="00DE3216">
        <w:rPr>
          <w:rFonts w:ascii="Times New Roman" w:hAnsi="Times New Roman"/>
          <w:sz w:val="24"/>
          <w:szCs w:val="24"/>
        </w:rPr>
        <w:t>2</w:t>
      </w:r>
      <w:r w:rsidRPr="00DE3216">
        <w:rPr>
          <w:rFonts w:ascii="Times New Roman" w:hAnsi="Times New Roman"/>
          <w:sz w:val="24"/>
          <w:szCs w:val="24"/>
        </w:rPr>
        <w:t>-202</w:t>
      </w:r>
      <w:r w:rsidR="0021382B" w:rsidRPr="00DE3216">
        <w:rPr>
          <w:rFonts w:ascii="Times New Roman" w:hAnsi="Times New Roman"/>
          <w:sz w:val="24"/>
          <w:szCs w:val="24"/>
        </w:rPr>
        <w:t>3</w:t>
      </w:r>
      <w:r w:rsidRPr="00DE3216">
        <w:rPr>
          <w:rFonts w:ascii="Times New Roman" w:hAnsi="Times New Roman"/>
          <w:sz w:val="24"/>
          <w:szCs w:val="24"/>
        </w:rPr>
        <w:t xml:space="preserve"> годов и за 9 месяцев 202</w:t>
      </w:r>
      <w:r w:rsidR="0021382B" w:rsidRPr="00DE3216">
        <w:rPr>
          <w:rFonts w:ascii="Times New Roman" w:hAnsi="Times New Roman"/>
          <w:sz w:val="24"/>
          <w:szCs w:val="24"/>
        </w:rPr>
        <w:t xml:space="preserve">4 </w:t>
      </w:r>
      <w:r w:rsidRPr="00DE3216">
        <w:rPr>
          <w:rFonts w:ascii="Times New Roman" w:hAnsi="Times New Roman"/>
          <w:sz w:val="24"/>
          <w:szCs w:val="24"/>
        </w:rPr>
        <w:t>года, с учетом основных направлений бюджетной и налоговой политики, исходя из целей и задач Стратегии социально-экономического развития Северного района Новосибирской области до 2030 года, утвержденной решением сессии Совета депутатов Северного района Новосибирской области от 19.12.2018 №3.</w:t>
      </w:r>
    </w:p>
    <w:p w14:paraId="4C8E45DC" w14:textId="012A4910" w:rsidR="006562D6" w:rsidRPr="00DE3216" w:rsidRDefault="00784068" w:rsidP="00784068">
      <w:pPr>
        <w:widowControl w:val="0"/>
        <w:autoSpaceDE w:val="0"/>
        <w:autoSpaceDN w:val="0"/>
        <w:adjustRightInd w:val="0"/>
        <w:spacing w:after="0"/>
        <w:ind w:firstLine="709"/>
        <w:jc w:val="both"/>
        <w:rPr>
          <w:rFonts w:ascii="Times New Roman" w:hAnsi="Times New Roman"/>
          <w:sz w:val="24"/>
          <w:szCs w:val="24"/>
        </w:rPr>
      </w:pPr>
      <w:bookmarkStart w:id="3" w:name="_Toc460227788"/>
      <w:bookmarkStart w:id="4" w:name="_Toc460227933"/>
      <w:r w:rsidRPr="00DE3216">
        <w:rPr>
          <w:rFonts w:ascii="Times New Roman" w:hAnsi="Times New Roman"/>
          <w:sz w:val="24"/>
          <w:szCs w:val="24"/>
        </w:rPr>
        <w:t>При подготовке прогноза были учтены основные параметры прогноза социально-экономического развития Российской Федерации на 2025–2027 годы, а также положения Указа от 07.05.2024 № 309 «О национальных целях развития Российской Федерации на период до 2030 года и на перспективу до 2036 года», Послания Президента Российской Федерации Федеральному Собранию от 29.02.2024, Единого плана по достижению национальных целей развития Российской Федерации на период до 2024 года и на  плановый период до 2030 года (утвержден распоряжением Правительства Российской Федерации от 01.10.2021 № 2765-р).</w:t>
      </w:r>
    </w:p>
    <w:p w14:paraId="4E4188C9" w14:textId="77777777" w:rsidR="00784068" w:rsidRPr="00DE3216" w:rsidRDefault="00784068" w:rsidP="00784068">
      <w:pPr>
        <w:widowControl w:val="0"/>
        <w:autoSpaceDE w:val="0"/>
        <w:autoSpaceDN w:val="0"/>
        <w:adjustRightInd w:val="0"/>
        <w:spacing w:after="0"/>
        <w:ind w:firstLine="709"/>
        <w:jc w:val="both"/>
        <w:rPr>
          <w:rFonts w:ascii="Times New Roman" w:hAnsi="Times New Roman"/>
          <w:sz w:val="24"/>
          <w:szCs w:val="24"/>
        </w:rPr>
      </w:pPr>
    </w:p>
    <w:p w14:paraId="00C52097" w14:textId="16A05D6D" w:rsidR="0085600A" w:rsidRPr="00DE3216" w:rsidRDefault="0085600A" w:rsidP="00784068">
      <w:pPr>
        <w:spacing w:after="0"/>
        <w:ind w:firstLine="708"/>
        <w:jc w:val="center"/>
        <w:rPr>
          <w:rFonts w:ascii="Times New Roman" w:hAnsi="Times New Roman"/>
          <w:sz w:val="24"/>
          <w:szCs w:val="24"/>
        </w:rPr>
      </w:pPr>
      <w:r w:rsidRPr="00DE3216">
        <w:rPr>
          <w:rFonts w:ascii="Times New Roman" w:hAnsi="Times New Roman"/>
          <w:sz w:val="24"/>
          <w:szCs w:val="24"/>
        </w:rPr>
        <w:t>1.Оценка достигнутого уровня социально-экономического развития Северного района за период 202</w:t>
      </w:r>
      <w:r w:rsidR="00B94740" w:rsidRPr="00DE3216">
        <w:rPr>
          <w:rFonts w:ascii="Times New Roman" w:hAnsi="Times New Roman"/>
          <w:sz w:val="24"/>
          <w:szCs w:val="24"/>
        </w:rPr>
        <w:t>3</w:t>
      </w:r>
      <w:r w:rsidRPr="00DE3216">
        <w:rPr>
          <w:rFonts w:ascii="Times New Roman" w:hAnsi="Times New Roman"/>
          <w:sz w:val="24"/>
          <w:szCs w:val="24"/>
        </w:rPr>
        <w:t>-202</w:t>
      </w:r>
      <w:r w:rsidR="00D8684F" w:rsidRPr="00DE3216">
        <w:rPr>
          <w:rFonts w:ascii="Times New Roman" w:hAnsi="Times New Roman"/>
          <w:sz w:val="24"/>
          <w:szCs w:val="24"/>
        </w:rPr>
        <w:t>4</w:t>
      </w:r>
      <w:r w:rsidRPr="00DE3216">
        <w:rPr>
          <w:rFonts w:ascii="Times New Roman" w:hAnsi="Times New Roman"/>
          <w:sz w:val="24"/>
          <w:szCs w:val="24"/>
        </w:rPr>
        <w:t xml:space="preserve"> годов</w:t>
      </w:r>
      <w:bookmarkEnd w:id="3"/>
      <w:bookmarkEnd w:id="4"/>
    </w:p>
    <w:p w14:paraId="7FFE4878" w14:textId="77777777" w:rsidR="00784068" w:rsidRPr="00DE3216" w:rsidRDefault="00784068" w:rsidP="00784068">
      <w:pPr>
        <w:spacing w:after="0"/>
        <w:ind w:firstLine="708"/>
        <w:jc w:val="center"/>
        <w:rPr>
          <w:rFonts w:ascii="Times New Roman" w:hAnsi="Times New Roman"/>
          <w:sz w:val="24"/>
          <w:szCs w:val="24"/>
          <w:highlight w:val="red"/>
        </w:rPr>
      </w:pPr>
    </w:p>
    <w:p w14:paraId="3A262309" w14:textId="4ECBFCDA" w:rsidR="0085600A" w:rsidRPr="00DE3216" w:rsidRDefault="0085600A" w:rsidP="00784068">
      <w:pPr>
        <w:spacing w:after="0"/>
        <w:ind w:firstLine="708"/>
        <w:jc w:val="both"/>
        <w:rPr>
          <w:rFonts w:ascii="Times New Roman" w:hAnsi="Times New Roman"/>
          <w:sz w:val="24"/>
          <w:szCs w:val="24"/>
        </w:rPr>
      </w:pPr>
      <w:r w:rsidRPr="00DE3216">
        <w:rPr>
          <w:rFonts w:ascii="Times New Roman" w:hAnsi="Times New Roman"/>
          <w:sz w:val="24"/>
          <w:szCs w:val="24"/>
        </w:rPr>
        <w:t>В период 202</w:t>
      </w:r>
      <w:r w:rsidR="00B94740" w:rsidRPr="00DE3216">
        <w:rPr>
          <w:rFonts w:ascii="Times New Roman" w:hAnsi="Times New Roman"/>
          <w:sz w:val="24"/>
          <w:szCs w:val="24"/>
        </w:rPr>
        <w:t>3</w:t>
      </w:r>
      <w:r w:rsidRPr="00DE3216">
        <w:rPr>
          <w:rFonts w:ascii="Times New Roman" w:hAnsi="Times New Roman"/>
          <w:sz w:val="24"/>
          <w:szCs w:val="24"/>
        </w:rPr>
        <w:t xml:space="preserve"> и 202</w:t>
      </w:r>
      <w:r w:rsidR="00D8684F" w:rsidRPr="00DE3216">
        <w:rPr>
          <w:rFonts w:ascii="Times New Roman" w:hAnsi="Times New Roman"/>
          <w:sz w:val="24"/>
          <w:szCs w:val="24"/>
        </w:rPr>
        <w:t>4</w:t>
      </w:r>
      <w:r w:rsidRPr="00DE3216">
        <w:rPr>
          <w:rFonts w:ascii="Times New Roman" w:hAnsi="Times New Roman"/>
          <w:sz w:val="24"/>
          <w:szCs w:val="24"/>
        </w:rPr>
        <w:t xml:space="preserve"> годов отмечена стабильная динамика в социально-экономическом развитии Северного района. </w:t>
      </w:r>
    </w:p>
    <w:p w14:paraId="4054A3E2" w14:textId="47C8E556" w:rsidR="00754B94" w:rsidRPr="00DE3216" w:rsidRDefault="00B74246" w:rsidP="00784068">
      <w:pPr>
        <w:spacing w:after="0" w:line="240" w:lineRule="auto"/>
        <w:ind w:firstLine="708"/>
        <w:jc w:val="both"/>
        <w:rPr>
          <w:rFonts w:ascii="Times New Roman" w:eastAsia="Times New Roman" w:hAnsi="Times New Roman"/>
          <w:sz w:val="24"/>
          <w:szCs w:val="24"/>
        </w:rPr>
      </w:pPr>
      <w:r w:rsidRPr="00DE3216">
        <w:rPr>
          <w:rFonts w:ascii="Times New Roman" w:hAnsi="Times New Roman"/>
          <w:sz w:val="24"/>
          <w:szCs w:val="24"/>
        </w:rPr>
        <w:t xml:space="preserve"> </w:t>
      </w:r>
      <w:r w:rsidR="0085600A" w:rsidRPr="00DE3216">
        <w:rPr>
          <w:rFonts w:ascii="Times New Roman" w:hAnsi="Times New Roman"/>
          <w:sz w:val="24"/>
          <w:szCs w:val="24"/>
        </w:rPr>
        <w:t>Зафиксирована отрицательная динамика промышленного производства.</w:t>
      </w:r>
      <w:r w:rsidR="00754B94" w:rsidRPr="00DE3216">
        <w:rPr>
          <w:rFonts w:ascii="Times New Roman" w:eastAsia="Times New Roman" w:hAnsi="Times New Roman"/>
          <w:bCs/>
          <w:kern w:val="32"/>
          <w:sz w:val="24"/>
          <w:szCs w:val="24"/>
        </w:rPr>
        <w:t xml:space="preserve"> Выпуском промышленной продукции в районе занято 1 предприятие: </w:t>
      </w:r>
      <w:r w:rsidR="00754B94" w:rsidRPr="00DE3216">
        <w:rPr>
          <w:rFonts w:ascii="Times New Roman" w:eastAsia="Times New Roman" w:hAnsi="Times New Roman"/>
          <w:sz w:val="24"/>
          <w:szCs w:val="24"/>
        </w:rPr>
        <w:t>АО «Северный лесхоз»</w:t>
      </w:r>
      <w:r w:rsidR="00D8684F" w:rsidRPr="00DE3216">
        <w:rPr>
          <w:rFonts w:ascii="Times New Roman" w:eastAsia="Times New Roman" w:hAnsi="Times New Roman"/>
          <w:sz w:val="24"/>
          <w:szCs w:val="24"/>
        </w:rPr>
        <w:t xml:space="preserve"> </w:t>
      </w:r>
      <w:r w:rsidR="00754B94" w:rsidRPr="00DE3216">
        <w:rPr>
          <w:rFonts w:ascii="Times New Roman" w:eastAsia="Times New Roman" w:hAnsi="Times New Roman"/>
          <w:sz w:val="24"/>
          <w:szCs w:val="24"/>
        </w:rPr>
        <w:t>законсервировал Верхтарское</w:t>
      </w:r>
      <w:r w:rsidR="00EF73B9" w:rsidRPr="00DE3216">
        <w:rPr>
          <w:rFonts w:ascii="Times New Roman" w:eastAsia="Times New Roman" w:hAnsi="Times New Roman"/>
          <w:sz w:val="24"/>
          <w:szCs w:val="24"/>
        </w:rPr>
        <w:t xml:space="preserve"> и </w:t>
      </w:r>
      <w:r w:rsidR="00754B94" w:rsidRPr="00DE3216">
        <w:rPr>
          <w:rFonts w:ascii="Times New Roman" w:eastAsia="Times New Roman" w:hAnsi="Times New Roman"/>
          <w:sz w:val="24"/>
          <w:szCs w:val="24"/>
        </w:rPr>
        <w:t>Малоичинское месторождения</w:t>
      </w:r>
      <w:r w:rsidR="00EF73B9" w:rsidRPr="00DE3216">
        <w:rPr>
          <w:rFonts w:ascii="Times New Roman" w:eastAsia="Times New Roman" w:hAnsi="Times New Roman"/>
          <w:sz w:val="24"/>
          <w:szCs w:val="24"/>
        </w:rPr>
        <w:t>.</w:t>
      </w:r>
      <w:r w:rsidR="00FA09F6" w:rsidRPr="00DE3216">
        <w:rPr>
          <w:rFonts w:ascii="Times New Roman" w:eastAsia="Times New Roman" w:hAnsi="Times New Roman"/>
          <w:sz w:val="24"/>
          <w:szCs w:val="24"/>
        </w:rPr>
        <w:t xml:space="preserve"> </w:t>
      </w:r>
    </w:p>
    <w:p w14:paraId="641AD2FE" w14:textId="78DB95DF" w:rsidR="0085600A" w:rsidRPr="00DE3216" w:rsidRDefault="0085600A" w:rsidP="00784068">
      <w:pPr>
        <w:spacing w:after="0"/>
        <w:ind w:firstLine="708"/>
        <w:jc w:val="both"/>
        <w:rPr>
          <w:rFonts w:ascii="Times New Roman" w:hAnsi="Times New Roman"/>
          <w:sz w:val="24"/>
          <w:szCs w:val="24"/>
        </w:rPr>
      </w:pPr>
      <w:r w:rsidRPr="00DE3216">
        <w:rPr>
          <w:rFonts w:ascii="Times New Roman" w:hAnsi="Times New Roman"/>
          <w:sz w:val="24"/>
          <w:szCs w:val="24"/>
        </w:rPr>
        <w:t xml:space="preserve"> Объем отгруженных товаров (работ, услуг) уменьшился с </w:t>
      </w:r>
      <w:r w:rsidR="00754B94" w:rsidRPr="00DE3216">
        <w:rPr>
          <w:rFonts w:ascii="Times New Roman" w:hAnsi="Times New Roman"/>
          <w:sz w:val="24"/>
          <w:szCs w:val="24"/>
        </w:rPr>
        <w:t>2330.5</w:t>
      </w:r>
      <w:r w:rsidRPr="00DE3216">
        <w:rPr>
          <w:rFonts w:ascii="Times New Roman" w:hAnsi="Times New Roman"/>
          <w:sz w:val="24"/>
          <w:szCs w:val="24"/>
        </w:rPr>
        <w:t xml:space="preserve"> млн. рублей в 202</w:t>
      </w:r>
      <w:r w:rsidR="00B94740" w:rsidRPr="00DE3216">
        <w:rPr>
          <w:rFonts w:ascii="Times New Roman" w:hAnsi="Times New Roman"/>
          <w:sz w:val="24"/>
          <w:szCs w:val="24"/>
        </w:rPr>
        <w:t>2</w:t>
      </w:r>
      <w:r w:rsidRPr="00DE3216">
        <w:rPr>
          <w:rFonts w:ascii="Times New Roman" w:hAnsi="Times New Roman"/>
          <w:sz w:val="24"/>
          <w:szCs w:val="24"/>
        </w:rPr>
        <w:t xml:space="preserve"> году до </w:t>
      </w:r>
      <w:r w:rsidR="00B94740" w:rsidRPr="00DE3216">
        <w:rPr>
          <w:rFonts w:ascii="Times New Roman" w:hAnsi="Times New Roman"/>
          <w:sz w:val="24"/>
          <w:szCs w:val="24"/>
        </w:rPr>
        <w:t>2300 млн.</w:t>
      </w:r>
      <w:r w:rsidRPr="00DE3216">
        <w:rPr>
          <w:rFonts w:ascii="Times New Roman" w:hAnsi="Times New Roman"/>
          <w:sz w:val="24"/>
          <w:szCs w:val="24"/>
        </w:rPr>
        <w:t xml:space="preserve"> рублей в 202</w:t>
      </w:r>
      <w:r w:rsidR="00B94740" w:rsidRPr="00DE3216">
        <w:rPr>
          <w:rFonts w:ascii="Times New Roman" w:hAnsi="Times New Roman"/>
          <w:sz w:val="24"/>
          <w:szCs w:val="24"/>
        </w:rPr>
        <w:t>3</w:t>
      </w:r>
      <w:r w:rsidRPr="00DE3216">
        <w:rPr>
          <w:rFonts w:ascii="Times New Roman" w:hAnsi="Times New Roman"/>
          <w:sz w:val="24"/>
          <w:szCs w:val="24"/>
        </w:rPr>
        <w:t xml:space="preserve"> году. Уменьшение промышленного производства в действующих ценах составило </w:t>
      </w:r>
      <w:r w:rsidR="00992F30" w:rsidRPr="00DE3216">
        <w:rPr>
          <w:rFonts w:ascii="Times New Roman" w:hAnsi="Times New Roman"/>
          <w:sz w:val="24"/>
          <w:szCs w:val="24"/>
        </w:rPr>
        <w:t>1,3</w:t>
      </w:r>
      <w:r w:rsidRPr="00DE3216">
        <w:rPr>
          <w:rFonts w:ascii="Times New Roman" w:hAnsi="Times New Roman"/>
          <w:sz w:val="24"/>
          <w:szCs w:val="24"/>
        </w:rPr>
        <w:t>% к уровню 202</w:t>
      </w:r>
      <w:r w:rsidR="00B94740" w:rsidRPr="00DE3216">
        <w:rPr>
          <w:rFonts w:ascii="Times New Roman" w:hAnsi="Times New Roman"/>
          <w:sz w:val="24"/>
          <w:szCs w:val="24"/>
        </w:rPr>
        <w:t xml:space="preserve">2 </w:t>
      </w:r>
      <w:r w:rsidRPr="00DE3216">
        <w:rPr>
          <w:rFonts w:ascii="Times New Roman" w:hAnsi="Times New Roman"/>
          <w:sz w:val="24"/>
          <w:szCs w:val="24"/>
        </w:rPr>
        <w:t xml:space="preserve">года. </w:t>
      </w:r>
    </w:p>
    <w:p w14:paraId="741D3DC6" w14:textId="446D01BC" w:rsidR="0085600A" w:rsidRPr="00DE3216" w:rsidRDefault="0085600A" w:rsidP="00784068">
      <w:pPr>
        <w:spacing w:after="0"/>
        <w:ind w:firstLine="708"/>
        <w:jc w:val="both"/>
        <w:rPr>
          <w:rFonts w:ascii="Times New Roman" w:hAnsi="Times New Roman"/>
          <w:bCs/>
          <w:kern w:val="32"/>
          <w:sz w:val="24"/>
          <w:szCs w:val="24"/>
        </w:rPr>
      </w:pPr>
      <w:r w:rsidRPr="00DE3216">
        <w:rPr>
          <w:rFonts w:ascii="Times New Roman" w:hAnsi="Times New Roman"/>
          <w:bCs/>
          <w:kern w:val="32"/>
          <w:sz w:val="24"/>
          <w:szCs w:val="24"/>
        </w:rPr>
        <w:t>Объем отгруженных товаров собственного производства, выполненных работ и услуг собственными силами организаций по видам экономической деятельности за 9 месяцев 202</w:t>
      </w:r>
      <w:r w:rsidR="00B94740" w:rsidRPr="00DE3216">
        <w:rPr>
          <w:rFonts w:ascii="Times New Roman" w:hAnsi="Times New Roman"/>
          <w:bCs/>
          <w:kern w:val="32"/>
          <w:sz w:val="24"/>
          <w:szCs w:val="24"/>
        </w:rPr>
        <w:t>4</w:t>
      </w:r>
      <w:r w:rsidRPr="00DE3216">
        <w:rPr>
          <w:rFonts w:ascii="Times New Roman" w:hAnsi="Times New Roman"/>
          <w:bCs/>
          <w:kern w:val="32"/>
          <w:sz w:val="24"/>
          <w:szCs w:val="24"/>
        </w:rPr>
        <w:t xml:space="preserve"> года составил </w:t>
      </w:r>
      <w:r w:rsidR="00B94740" w:rsidRPr="00DE3216">
        <w:rPr>
          <w:rFonts w:ascii="Times New Roman" w:hAnsi="Times New Roman"/>
          <w:bCs/>
          <w:kern w:val="32"/>
          <w:sz w:val="24"/>
          <w:szCs w:val="24"/>
        </w:rPr>
        <w:t>247,3</w:t>
      </w:r>
      <w:r w:rsidRPr="00DE3216">
        <w:rPr>
          <w:rFonts w:ascii="Times New Roman" w:hAnsi="Times New Roman"/>
          <w:bCs/>
          <w:kern w:val="32"/>
          <w:sz w:val="24"/>
          <w:szCs w:val="24"/>
        </w:rPr>
        <w:t xml:space="preserve"> млн. рублей (</w:t>
      </w:r>
      <w:r w:rsidR="00B94740" w:rsidRPr="00DE3216">
        <w:rPr>
          <w:rFonts w:ascii="Times New Roman" w:hAnsi="Times New Roman"/>
          <w:bCs/>
          <w:kern w:val="32"/>
          <w:sz w:val="24"/>
          <w:szCs w:val="24"/>
        </w:rPr>
        <w:t>52</w:t>
      </w:r>
      <w:r w:rsidRPr="00DE3216">
        <w:rPr>
          <w:rFonts w:ascii="Times New Roman" w:hAnsi="Times New Roman"/>
          <w:bCs/>
          <w:kern w:val="32"/>
          <w:sz w:val="24"/>
          <w:szCs w:val="24"/>
        </w:rPr>
        <w:t xml:space="preserve"> % к январю-сентябрю 202</w:t>
      </w:r>
      <w:r w:rsidR="00B94740" w:rsidRPr="00DE3216">
        <w:rPr>
          <w:rFonts w:ascii="Times New Roman" w:hAnsi="Times New Roman"/>
          <w:bCs/>
          <w:kern w:val="32"/>
          <w:sz w:val="24"/>
          <w:szCs w:val="24"/>
        </w:rPr>
        <w:t>3</w:t>
      </w:r>
      <w:r w:rsidRPr="00DE3216">
        <w:rPr>
          <w:rFonts w:ascii="Times New Roman" w:hAnsi="Times New Roman"/>
          <w:bCs/>
          <w:kern w:val="32"/>
          <w:sz w:val="24"/>
          <w:szCs w:val="24"/>
        </w:rPr>
        <w:t xml:space="preserve"> г.),</w:t>
      </w:r>
      <w:r w:rsidRPr="00DE3216">
        <w:rPr>
          <w:rFonts w:ascii="Times New Roman" w:hAnsi="Times New Roman"/>
          <w:sz w:val="24"/>
          <w:szCs w:val="24"/>
        </w:rPr>
        <w:t xml:space="preserve"> индекс промышленного производства по основным видам деятельности к январю-сентябрю 202</w:t>
      </w:r>
      <w:r w:rsidR="00B94740" w:rsidRPr="00DE3216">
        <w:rPr>
          <w:rFonts w:ascii="Times New Roman" w:hAnsi="Times New Roman"/>
          <w:sz w:val="24"/>
          <w:szCs w:val="24"/>
        </w:rPr>
        <w:t>3</w:t>
      </w:r>
      <w:r w:rsidRPr="00DE3216">
        <w:rPr>
          <w:rFonts w:ascii="Times New Roman" w:hAnsi="Times New Roman"/>
          <w:sz w:val="24"/>
          <w:szCs w:val="24"/>
        </w:rPr>
        <w:t xml:space="preserve"> года – </w:t>
      </w:r>
      <w:r w:rsidR="00B94740" w:rsidRPr="00DE3216">
        <w:rPr>
          <w:rFonts w:ascii="Times New Roman" w:hAnsi="Times New Roman"/>
          <w:sz w:val="24"/>
          <w:szCs w:val="24"/>
        </w:rPr>
        <w:t>48,1</w:t>
      </w:r>
      <w:r w:rsidRPr="00DE3216">
        <w:rPr>
          <w:rFonts w:ascii="Times New Roman" w:hAnsi="Times New Roman"/>
          <w:sz w:val="24"/>
          <w:szCs w:val="24"/>
        </w:rPr>
        <w:t xml:space="preserve">%. </w:t>
      </w:r>
    </w:p>
    <w:p w14:paraId="145A3C9E" w14:textId="6D2FDF98" w:rsidR="0085600A" w:rsidRPr="00DE3216" w:rsidRDefault="0085600A" w:rsidP="00784068">
      <w:pPr>
        <w:spacing w:after="0"/>
        <w:ind w:firstLine="708"/>
        <w:jc w:val="both"/>
        <w:rPr>
          <w:rFonts w:ascii="Times New Roman" w:hAnsi="Times New Roman"/>
          <w:sz w:val="24"/>
          <w:szCs w:val="24"/>
        </w:rPr>
      </w:pPr>
      <w:r w:rsidRPr="00DE3216">
        <w:rPr>
          <w:rFonts w:ascii="Times New Roman" w:hAnsi="Times New Roman"/>
          <w:sz w:val="24"/>
          <w:szCs w:val="24"/>
        </w:rPr>
        <w:t xml:space="preserve">Уменьшение выручки обусловлено </w:t>
      </w:r>
      <w:r w:rsidR="00E3191A" w:rsidRPr="00DE3216">
        <w:rPr>
          <w:rFonts w:ascii="Times New Roman" w:hAnsi="Times New Roman"/>
          <w:sz w:val="24"/>
          <w:szCs w:val="24"/>
        </w:rPr>
        <w:t>отсутствием</w:t>
      </w:r>
      <w:r w:rsidRPr="00DE3216">
        <w:rPr>
          <w:rFonts w:ascii="Times New Roman" w:hAnsi="Times New Roman"/>
          <w:sz w:val="24"/>
          <w:szCs w:val="24"/>
        </w:rPr>
        <w:t xml:space="preserve"> объемов реализации нефти. </w:t>
      </w:r>
    </w:p>
    <w:p w14:paraId="64D43231" w14:textId="77777777" w:rsidR="0085600A" w:rsidRPr="00DE3216" w:rsidRDefault="0085600A" w:rsidP="00784068">
      <w:pPr>
        <w:autoSpaceDE w:val="0"/>
        <w:autoSpaceDN w:val="0"/>
        <w:spacing w:after="0"/>
        <w:ind w:firstLine="709"/>
        <w:jc w:val="both"/>
        <w:rPr>
          <w:rFonts w:ascii="Times New Roman" w:hAnsi="Times New Roman"/>
          <w:sz w:val="24"/>
          <w:szCs w:val="24"/>
        </w:rPr>
      </w:pPr>
      <w:r w:rsidRPr="00DE3216">
        <w:rPr>
          <w:rFonts w:ascii="Times New Roman" w:hAnsi="Times New Roman"/>
          <w:sz w:val="24"/>
          <w:szCs w:val="24"/>
        </w:rPr>
        <w:t xml:space="preserve">Особое внимание в Северном районе уделяется развитию сельскохозяйственного производства. </w:t>
      </w:r>
    </w:p>
    <w:p w14:paraId="3B9675DE" w14:textId="0E08E2FD" w:rsidR="0085600A" w:rsidRPr="00DE3216" w:rsidRDefault="0085600A" w:rsidP="00784068">
      <w:pPr>
        <w:spacing w:after="0"/>
        <w:ind w:firstLine="567"/>
        <w:contextualSpacing/>
        <w:jc w:val="both"/>
        <w:rPr>
          <w:rFonts w:ascii="Times New Roman" w:hAnsi="Times New Roman"/>
          <w:color w:val="000000"/>
          <w:sz w:val="24"/>
          <w:szCs w:val="24"/>
        </w:rPr>
      </w:pPr>
      <w:r w:rsidRPr="00DE3216">
        <w:rPr>
          <w:rFonts w:ascii="Times New Roman" w:hAnsi="Times New Roman"/>
          <w:sz w:val="24"/>
          <w:szCs w:val="24"/>
        </w:rPr>
        <w:t>Объем валовой продукции сельского хозяйства в 202</w:t>
      </w:r>
      <w:r w:rsidR="00CD7A43" w:rsidRPr="00DE3216">
        <w:rPr>
          <w:rFonts w:ascii="Times New Roman" w:hAnsi="Times New Roman"/>
          <w:sz w:val="24"/>
          <w:szCs w:val="24"/>
        </w:rPr>
        <w:t>4</w:t>
      </w:r>
      <w:r w:rsidRPr="00DE3216">
        <w:rPr>
          <w:rFonts w:ascii="Times New Roman" w:hAnsi="Times New Roman"/>
          <w:sz w:val="24"/>
          <w:szCs w:val="24"/>
        </w:rPr>
        <w:t xml:space="preserve"> году составил </w:t>
      </w:r>
      <w:r w:rsidR="00CD7A43" w:rsidRPr="00DE3216">
        <w:rPr>
          <w:rFonts w:ascii="Times New Roman" w:hAnsi="Times New Roman"/>
          <w:sz w:val="24"/>
          <w:szCs w:val="24"/>
        </w:rPr>
        <w:t>109,9</w:t>
      </w:r>
      <w:r w:rsidRPr="00DE3216">
        <w:rPr>
          <w:rFonts w:ascii="Times New Roman" w:hAnsi="Times New Roman"/>
          <w:sz w:val="24"/>
          <w:szCs w:val="24"/>
        </w:rPr>
        <w:t xml:space="preserve"> млн. рублей </w:t>
      </w:r>
      <w:r w:rsidR="00CD7A43" w:rsidRPr="00DE3216">
        <w:rPr>
          <w:rFonts w:ascii="Times New Roman" w:hAnsi="Times New Roman"/>
          <w:sz w:val="24"/>
          <w:szCs w:val="24"/>
        </w:rPr>
        <w:t>или 109,9</w:t>
      </w:r>
      <w:r w:rsidRPr="00DE3216">
        <w:rPr>
          <w:rFonts w:ascii="Times New Roman" w:hAnsi="Times New Roman"/>
          <w:color w:val="FF0000"/>
          <w:sz w:val="24"/>
          <w:szCs w:val="24"/>
        </w:rPr>
        <w:t xml:space="preserve"> </w:t>
      </w:r>
      <w:r w:rsidRPr="00DE3216">
        <w:rPr>
          <w:rFonts w:ascii="Times New Roman" w:hAnsi="Times New Roman"/>
          <w:color w:val="000000"/>
          <w:sz w:val="24"/>
          <w:szCs w:val="24"/>
        </w:rPr>
        <w:t xml:space="preserve">% к уровню прошлого года. </w:t>
      </w:r>
    </w:p>
    <w:p w14:paraId="163486FD" w14:textId="313C5504" w:rsidR="0085600A" w:rsidRPr="00DE3216" w:rsidRDefault="0085600A" w:rsidP="00784068">
      <w:pPr>
        <w:spacing w:after="0"/>
        <w:ind w:firstLine="708"/>
        <w:jc w:val="both"/>
        <w:rPr>
          <w:rFonts w:ascii="Times New Roman" w:hAnsi="Times New Roman"/>
          <w:sz w:val="24"/>
          <w:szCs w:val="24"/>
        </w:rPr>
      </w:pPr>
      <w:r w:rsidRPr="00DE3216">
        <w:rPr>
          <w:rFonts w:ascii="Times New Roman" w:hAnsi="Times New Roman"/>
          <w:color w:val="000000"/>
          <w:spacing w:val="-3"/>
          <w:sz w:val="24"/>
          <w:szCs w:val="24"/>
        </w:rPr>
        <w:t>В 202</w:t>
      </w:r>
      <w:r w:rsidR="00CD7A43" w:rsidRPr="00DE3216">
        <w:rPr>
          <w:rFonts w:ascii="Times New Roman" w:hAnsi="Times New Roman"/>
          <w:color w:val="000000"/>
          <w:spacing w:val="-3"/>
          <w:sz w:val="24"/>
          <w:szCs w:val="24"/>
        </w:rPr>
        <w:t>4</w:t>
      </w:r>
      <w:r w:rsidRPr="00DE3216">
        <w:rPr>
          <w:rFonts w:ascii="Times New Roman" w:hAnsi="Times New Roman"/>
          <w:color w:val="000000"/>
          <w:spacing w:val="-3"/>
          <w:sz w:val="24"/>
          <w:szCs w:val="24"/>
        </w:rPr>
        <w:t xml:space="preserve"> году наметилась тенденция уменьшения поголовья сельскохозяйственных животных во всех категориях хозяйств. Так поголовье КРС во всех категориях </w:t>
      </w:r>
      <w:r w:rsidRPr="00DE3216">
        <w:rPr>
          <w:rFonts w:ascii="Times New Roman" w:hAnsi="Times New Roman"/>
          <w:color w:val="000000"/>
          <w:sz w:val="24"/>
          <w:szCs w:val="24"/>
        </w:rPr>
        <w:t xml:space="preserve">хозяйств снизилось на </w:t>
      </w:r>
      <w:r w:rsidR="002C485B" w:rsidRPr="00DE3216">
        <w:rPr>
          <w:rFonts w:ascii="Times New Roman" w:hAnsi="Times New Roman"/>
          <w:color w:val="000000"/>
          <w:sz w:val="24"/>
          <w:szCs w:val="24"/>
        </w:rPr>
        <w:t>12,6</w:t>
      </w:r>
      <w:r w:rsidRPr="00DE3216">
        <w:rPr>
          <w:rFonts w:ascii="Times New Roman" w:hAnsi="Times New Roman"/>
          <w:color w:val="000000"/>
          <w:sz w:val="24"/>
          <w:szCs w:val="24"/>
        </w:rPr>
        <w:t xml:space="preserve"> % и составила </w:t>
      </w:r>
      <w:r w:rsidR="00CD7A43" w:rsidRPr="00DE3216">
        <w:rPr>
          <w:rFonts w:ascii="Times New Roman" w:hAnsi="Times New Roman"/>
          <w:color w:val="000000"/>
          <w:sz w:val="24"/>
          <w:szCs w:val="24"/>
        </w:rPr>
        <w:t>1</w:t>
      </w:r>
      <w:r w:rsidR="002C485B" w:rsidRPr="00DE3216">
        <w:rPr>
          <w:rFonts w:ascii="Times New Roman" w:hAnsi="Times New Roman"/>
          <w:color w:val="000000"/>
          <w:sz w:val="24"/>
          <w:szCs w:val="24"/>
        </w:rPr>
        <w:t>730</w:t>
      </w:r>
      <w:r w:rsidRPr="00DE3216">
        <w:rPr>
          <w:rFonts w:ascii="Times New Roman" w:hAnsi="Times New Roman"/>
          <w:color w:val="000000"/>
          <w:sz w:val="24"/>
          <w:szCs w:val="24"/>
        </w:rPr>
        <w:t xml:space="preserve"> голов, поголовье коров </w:t>
      </w:r>
      <w:r w:rsidR="009E2FBC" w:rsidRPr="00DE3216">
        <w:rPr>
          <w:rFonts w:ascii="Times New Roman" w:hAnsi="Times New Roman"/>
          <w:color w:val="000000"/>
          <w:sz w:val="24"/>
          <w:szCs w:val="24"/>
        </w:rPr>
        <w:t xml:space="preserve">уменьшилось </w:t>
      </w:r>
      <w:r w:rsidRPr="00DE3216">
        <w:rPr>
          <w:rFonts w:ascii="Times New Roman" w:hAnsi="Times New Roman"/>
          <w:color w:val="000000"/>
          <w:sz w:val="24"/>
          <w:szCs w:val="24"/>
        </w:rPr>
        <w:t xml:space="preserve">на </w:t>
      </w:r>
      <w:r w:rsidR="002C485B" w:rsidRPr="00DE3216">
        <w:rPr>
          <w:rFonts w:ascii="Times New Roman" w:hAnsi="Times New Roman"/>
          <w:color w:val="000000"/>
          <w:sz w:val="24"/>
          <w:szCs w:val="24"/>
        </w:rPr>
        <w:t>15,6</w:t>
      </w:r>
      <w:r w:rsidRPr="00DE3216">
        <w:rPr>
          <w:rFonts w:ascii="Times New Roman" w:hAnsi="Times New Roman"/>
          <w:color w:val="000000"/>
          <w:sz w:val="24"/>
          <w:szCs w:val="24"/>
        </w:rPr>
        <w:t xml:space="preserve"> % и насчитывает на конец года </w:t>
      </w:r>
      <w:r w:rsidR="002C485B" w:rsidRPr="00DE3216">
        <w:rPr>
          <w:rFonts w:ascii="Times New Roman" w:hAnsi="Times New Roman"/>
          <w:color w:val="000000"/>
          <w:sz w:val="24"/>
          <w:szCs w:val="24"/>
        </w:rPr>
        <w:t>850</w:t>
      </w:r>
      <w:r w:rsidRPr="00DE3216">
        <w:rPr>
          <w:rFonts w:ascii="Times New Roman" w:hAnsi="Times New Roman"/>
          <w:color w:val="000000"/>
          <w:sz w:val="24"/>
          <w:szCs w:val="24"/>
        </w:rPr>
        <w:t xml:space="preserve"> голов</w:t>
      </w:r>
      <w:r w:rsidR="00F317EC" w:rsidRPr="00DE3216">
        <w:rPr>
          <w:rFonts w:ascii="Times New Roman" w:hAnsi="Times New Roman"/>
          <w:color w:val="000000"/>
          <w:sz w:val="24"/>
          <w:szCs w:val="24"/>
        </w:rPr>
        <w:t>ы</w:t>
      </w:r>
      <w:r w:rsidRPr="00DE3216">
        <w:rPr>
          <w:rFonts w:ascii="Times New Roman" w:hAnsi="Times New Roman"/>
          <w:color w:val="000000"/>
          <w:sz w:val="24"/>
          <w:szCs w:val="24"/>
        </w:rPr>
        <w:t xml:space="preserve">, поголовье свиней составило </w:t>
      </w:r>
      <w:r w:rsidR="002C485B" w:rsidRPr="00DE3216">
        <w:rPr>
          <w:rFonts w:ascii="Times New Roman" w:hAnsi="Times New Roman"/>
          <w:color w:val="000000"/>
          <w:sz w:val="24"/>
          <w:szCs w:val="24"/>
        </w:rPr>
        <w:t>2120</w:t>
      </w:r>
      <w:r w:rsidRPr="00DE3216">
        <w:rPr>
          <w:rFonts w:ascii="Times New Roman" w:hAnsi="Times New Roman"/>
          <w:color w:val="000000"/>
          <w:sz w:val="24"/>
          <w:szCs w:val="24"/>
        </w:rPr>
        <w:t xml:space="preserve"> голов или </w:t>
      </w:r>
      <w:r w:rsidR="002C485B" w:rsidRPr="00DE3216">
        <w:rPr>
          <w:rFonts w:ascii="Times New Roman" w:hAnsi="Times New Roman"/>
          <w:color w:val="000000"/>
          <w:sz w:val="24"/>
          <w:szCs w:val="24"/>
        </w:rPr>
        <w:t>10</w:t>
      </w:r>
      <w:r w:rsidR="009E2FBC" w:rsidRPr="00DE3216">
        <w:rPr>
          <w:rFonts w:ascii="Times New Roman" w:hAnsi="Times New Roman"/>
          <w:color w:val="000000"/>
          <w:sz w:val="24"/>
          <w:szCs w:val="24"/>
        </w:rPr>
        <w:t>,5</w:t>
      </w:r>
      <w:r w:rsidRPr="00DE3216">
        <w:rPr>
          <w:rFonts w:ascii="Times New Roman" w:hAnsi="Times New Roman"/>
          <w:color w:val="000000"/>
          <w:sz w:val="24"/>
          <w:szCs w:val="24"/>
        </w:rPr>
        <w:t>% к соответствующему периоду прошлого года.</w:t>
      </w:r>
    </w:p>
    <w:p w14:paraId="21C8ED1D" w14:textId="77777777" w:rsidR="008D7DE8" w:rsidRPr="00DE3216" w:rsidRDefault="008D7DE8" w:rsidP="00784068">
      <w:pPr>
        <w:pStyle w:val="BodyText211BodyTextIndent"/>
        <w:ind w:firstLine="709"/>
        <w:rPr>
          <w:sz w:val="24"/>
          <w:szCs w:val="24"/>
        </w:rPr>
      </w:pPr>
      <w:r w:rsidRPr="00DE3216">
        <w:rPr>
          <w:sz w:val="24"/>
          <w:szCs w:val="24"/>
        </w:rPr>
        <w:t>Данным видом деятельности занимаются 3 сельскохозяйственных предприятия, 7 КФХ и ЛПХ.</w:t>
      </w:r>
    </w:p>
    <w:p w14:paraId="343D38A5" w14:textId="6DBD76A2" w:rsidR="008D7DE8" w:rsidRPr="00DE3216" w:rsidRDefault="008D7DE8" w:rsidP="00784068">
      <w:pPr>
        <w:pStyle w:val="BodyText211BodyTextIndent"/>
        <w:ind w:firstLine="709"/>
        <w:rPr>
          <w:color w:val="000000"/>
          <w:sz w:val="24"/>
          <w:szCs w:val="24"/>
        </w:rPr>
      </w:pPr>
      <w:r w:rsidRPr="00DE3216">
        <w:rPr>
          <w:sz w:val="24"/>
          <w:szCs w:val="24"/>
        </w:rPr>
        <w:t>За 9 месяцев 202</w:t>
      </w:r>
      <w:r w:rsidR="002C485B" w:rsidRPr="00DE3216">
        <w:rPr>
          <w:sz w:val="24"/>
          <w:szCs w:val="24"/>
        </w:rPr>
        <w:t>4</w:t>
      </w:r>
      <w:r w:rsidRPr="00DE3216">
        <w:rPr>
          <w:sz w:val="24"/>
          <w:szCs w:val="24"/>
        </w:rPr>
        <w:t xml:space="preserve"> года </w:t>
      </w:r>
      <w:r w:rsidRPr="00DE3216">
        <w:rPr>
          <w:color w:val="000000"/>
          <w:sz w:val="24"/>
          <w:szCs w:val="24"/>
        </w:rPr>
        <w:t>получено валовой продукции во всех категориях хозяйств в действующих ценах на 1</w:t>
      </w:r>
      <w:r w:rsidR="002C485B" w:rsidRPr="00DE3216">
        <w:rPr>
          <w:color w:val="000000"/>
          <w:sz w:val="24"/>
          <w:szCs w:val="24"/>
        </w:rPr>
        <w:t>64</w:t>
      </w:r>
      <w:r w:rsidRPr="00DE3216">
        <w:rPr>
          <w:color w:val="000000"/>
          <w:sz w:val="24"/>
          <w:szCs w:val="24"/>
        </w:rPr>
        <w:t xml:space="preserve"> млн. руб. или </w:t>
      </w:r>
      <w:r w:rsidR="002C485B" w:rsidRPr="00DE3216">
        <w:rPr>
          <w:color w:val="000000"/>
          <w:sz w:val="24"/>
          <w:szCs w:val="24"/>
        </w:rPr>
        <w:t>109,9</w:t>
      </w:r>
      <w:r w:rsidRPr="00DE3216">
        <w:rPr>
          <w:color w:val="000000"/>
          <w:sz w:val="24"/>
          <w:szCs w:val="24"/>
        </w:rPr>
        <w:t xml:space="preserve"> к соответствующему периоду прошлого года. </w:t>
      </w:r>
      <w:r w:rsidR="002C485B" w:rsidRPr="00DE3216">
        <w:rPr>
          <w:color w:val="000000"/>
          <w:sz w:val="24"/>
          <w:szCs w:val="24"/>
        </w:rPr>
        <w:t xml:space="preserve">Увеличение </w:t>
      </w:r>
      <w:r w:rsidRPr="00DE3216">
        <w:rPr>
          <w:color w:val="000000"/>
          <w:sz w:val="24"/>
          <w:szCs w:val="24"/>
        </w:rPr>
        <w:t xml:space="preserve">объема валовой продукции обусловлено </w:t>
      </w:r>
      <w:r w:rsidR="002C485B" w:rsidRPr="00DE3216">
        <w:rPr>
          <w:color w:val="000000"/>
          <w:sz w:val="24"/>
          <w:szCs w:val="24"/>
        </w:rPr>
        <w:t>увеличением</w:t>
      </w:r>
      <w:r w:rsidRPr="00DE3216">
        <w:rPr>
          <w:color w:val="000000"/>
          <w:sz w:val="24"/>
          <w:szCs w:val="24"/>
        </w:rPr>
        <w:t xml:space="preserve"> объемов производства зерна.</w:t>
      </w:r>
    </w:p>
    <w:p w14:paraId="2BB2D3E1" w14:textId="77777777" w:rsidR="008D7DE8" w:rsidRPr="00DE3216" w:rsidRDefault="008D7DE8" w:rsidP="00784068">
      <w:pPr>
        <w:pStyle w:val="aff4"/>
        <w:ind w:firstLine="709"/>
        <w:jc w:val="both"/>
        <w:rPr>
          <w:sz w:val="24"/>
          <w:szCs w:val="24"/>
        </w:rPr>
      </w:pPr>
      <w:r w:rsidRPr="00DE3216">
        <w:rPr>
          <w:color w:val="000000"/>
          <w:sz w:val="24"/>
          <w:szCs w:val="24"/>
        </w:rPr>
        <w:lastRenderedPageBreak/>
        <w:t xml:space="preserve">В </w:t>
      </w:r>
      <w:r w:rsidRPr="00DE3216">
        <w:rPr>
          <w:bCs/>
          <w:i/>
          <w:color w:val="000000"/>
          <w:sz w:val="24"/>
          <w:szCs w:val="24"/>
        </w:rPr>
        <w:t>животноводстве</w:t>
      </w:r>
      <w:r w:rsidRPr="00DE3216">
        <w:rPr>
          <w:color w:val="000000"/>
          <w:sz w:val="24"/>
          <w:szCs w:val="24"/>
        </w:rPr>
        <w:t xml:space="preserve"> развивается мясное и молочное направление.  Разведением и выращиванием животных в настоящее время занимаются </w:t>
      </w:r>
      <w:r w:rsidRPr="00DE3216">
        <w:rPr>
          <w:color w:val="000000"/>
          <w:sz w:val="24"/>
          <w:szCs w:val="24"/>
          <w:lang w:val="ru-RU"/>
        </w:rPr>
        <w:t xml:space="preserve">2 </w:t>
      </w:r>
      <w:r w:rsidRPr="00DE3216">
        <w:rPr>
          <w:color w:val="000000"/>
          <w:sz w:val="24"/>
          <w:szCs w:val="24"/>
        </w:rPr>
        <w:t xml:space="preserve">сельскохозяйственных предприятия. Молочное направление ведут </w:t>
      </w:r>
      <w:r w:rsidRPr="00DE3216">
        <w:rPr>
          <w:color w:val="000000"/>
          <w:sz w:val="24"/>
          <w:szCs w:val="24"/>
          <w:lang w:val="ru-RU"/>
        </w:rPr>
        <w:t xml:space="preserve">КФХ и </w:t>
      </w:r>
      <w:r w:rsidRPr="00DE3216">
        <w:rPr>
          <w:color w:val="000000"/>
          <w:sz w:val="24"/>
          <w:szCs w:val="24"/>
        </w:rPr>
        <w:t>личные подсобные хозяйства.</w:t>
      </w:r>
      <w:r w:rsidRPr="00DE3216">
        <w:rPr>
          <w:sz w:val="24"/>
          <w:szCs w:val="24"/>
        </w:rPr>
        <w:t xml:space="preserve"> </w:t>
      </w:r>
    </w:p>
    <w:p w14:paraId="06773296" w14:textId="61534D6D" w:rsidR="008D7DE8" w:rsidRPr="00DE3216" w:rsidRDefault="008D7DE8" w:rsidP="00784068">
      <w:pPr>
        <w:pStyle w:val="aff4"/>
        <w:ind w:firstLine="709"/>
        <w:jc w:val="both"/>
        <w:rPr>
          <w:color w:val="000000"/>
          <w:sz w:val="24"/>
          <w:szCs w:val="24"/>
        </w:rPr>
      </w:pPr>
      <w:r w:rsidRPr="00DE3216">
        <w:rPr>
          <w:color w:val="000000"/>
          <w:sz w:val="24"/>
          <w:szCs w:val="24"/>
        </w:rPr>
        <w:t xml:space="preserve">В животноводстве наблюдается </w:t>
      </w:r>
      <w:r w:rsidRPr="00DE3216">
        <w:rPr>
          <w:color w:val="000000"/>
          <w:sz w:val="24"/>
          <w:szCs w:val="24"/>
          <w:lang w:val="ru-RU"/>
        </w:rPr>
        <w:t>снижение</w:t>
      </w:r>
      <w:r w:rsidRPr="00DE3216">
        <w:rPr>
          <w:color w:val="000000"/>
          <w:sz w:val="24"/>
          <w:szCs w:val="24"/>
        </w:rPr>
        <w:t xml:space="preserve"> поголовья КРС. За 9 месяцев 20</w:t>
      </w:r>
      <w:r w:rsidRPr="00DE3216">
        <w:rPr>
          <w:color w:val="000000"/>
          <w:sz w:val="24"/>
          <w:szCs w:val="24"/>
          <w:lang w:val="ru-RU"/>
        </w:rPr>
        <w:t>2</w:t>
      </w:r>
      <w:r w:rsidR="002C485B" w:rsidRPr="00DE3216">
        <w:rPr>
          <w:color w:val="000000"/>
          <w:sz w:val="24"/>
          <w:szCs w:val="24"/>
          <w:lang w:val="ru-RU"/>
        </w:rPr>
        <w:t xml:space="preserve">4 </w:t>
      </w:r>
      <w:r w:rsidRPr="00DE3216">
        <w:rPr>
          <w:color w:val="000000"/>
          <w:sz w:val="24"/>
          <w:szCs w:val="24"/>
        </w:rPr>
        <w:t xml:space="preserve">года </w:t>
      </w:r>
      <w:r w:rsidRPr="00DE3216">
        <w:rPr>
          <w:color w:val="000000"/>
          <w:sz w:val="24"/>
          <w:szCs w:val="24"/>
          <w:lang w:val="ru-RU"/>
        </w:rPr>
        <w:t xml:space="preserve">численность </w:t>
      </w:r>
      <w:r w:rsidRPr="00DE3216">
        <w:rPr>
          <w:color w:val="000000"/>
          <w:sz w:val="24"/>
          <w:szCs w:val="24"/>
        </w:rPr>
        <w:t xml:space="preserve">поголовье КРС,  во всех категориях хозяйств составила  </w:t>
      </w:r>
      <w:r w:rsidR="002C485B" w:rsidRPr="00DE3216">
        <w:rPr>
          <w:color w:val="000000"/>
          <w:sz w:val="24"/>
          <w:szCs w:val="24"/>
          <w:lang w:val="ru-RU"/>
        </w:rPr>
        <w:t>1818</w:t>
      </w:r>
      <w:r w:rsidRPr="00DE3216">
        <w:rPr>
          <w:color w:val="000000"/>
          <w:sz w:val="24"/>
          <w:szCs w:val="24"/>
          <w:lang w:val="ru-RU"/>
        </w:rPr>
        <w:t xml:space="preserve"> </w:t>
      </w:r>
      <w:r w:rsidRPr="00DE3216">
        <w:rPr>
          <w:color w:val="000000"/>
          <w:sz w:val="24"/>
          <w:szCs w:val="24"/>
        </w:rPr>
        <w:t xml:space="preserve">голов, </w:t>
      </w:r>
      <w:r w:rsidRPr="00DE3216">
        <w:rPr>
          <w:color w:val="000000"/>
          <w:sz w:val="24"/>
          <w:szCs w:val="24"/>
          <w:lang w:val="ru-RU"/>
        </w:rPr>
        <w:t>это</w:t>
      </w:r>
      <w:r w:rsidRPr="00DE3216">
        <w:rPr>
          <w:color w:val="000000"/>
          <w:sz w:val="24"/>
          <w:szCs w:val="24"/>
        </w:rPr>
        <w:t xml:space="preserve"> </w:t>
      </w:r>
      <w:r w:rsidR="002C485B" w:rsidRPr="00DE3216">
        <w:rPr>
          <w:color w:val="000000"/>
          <w:sz w:val="24"/>
          <w:szCs w:val="24"/>
          <w:lang w:val="ru-RU"/>
        </w:rPr>
        <w:t>77,2</w:t>
      </w:r>
      <w:r w:rsidRPr="00DE3216">
        <w:rPr>
          <w:color w:val="000000"/>
          <w:sz w:val="24"/>
          <w:szCs w:val="24"/>
        </w:rPr>
        <w:t xml:space="preserve"> % к уровню соответствующего периода  прошлого года. На 01.10.20</w:t>
      </w:r>
      <w:r w:rsidRPr="00DE3216">
        <w:rPr>
          <w:color w:val="000000"/>
          <w:sz w:val="24"/>
          <w:szCs w:val="24"/>
          <w:lang w:val="ru-RU"/>
        </w:rPr>
        <w:t>2</w:t>
      </w:r>
      <w:r w:rsidR="002C485B" w:rsidRPr="00DE3216">
        <w:rPr>
          <w:color w:val="000000"/>
          <w:sz w:val="24"/>
          <w:szCs w:val="24"/>
          <w:lang w:val="ru-RU"/>
        </w:rPr>
        <w:t>4</w:t>
      </w:r>
      <w:r w:rsidRPr="00DE3216">
        <w:rPr>
          <w:color w:val="000000"/>
          <w:sz w:val="24"/>
          <w:szCs w:val="24"/>
          <w:lang w:val="ru-RU"/>
        </w:rPr>
        <w:t xml:space="preserve"> </w:t>
      </w:r>
      <w:r w:rsidRPr="00DE3216">
        <w:rPr>
          <w:color w:val="000000"/>
          <w:sz w:val="24"/>
          <w:szCs w:val="24"/>
        </w:rPr>
        <w:t>года поголовье коров по району насчитывает</w:t>
      </w:r>
      <w:r w:rsidR="002C485B" w:rsidRPr="00DE3216">
        <w:rPr>
          <w:color w:val="000000"/>
          <w:sz w:val="24"/>
          <w:szCs w:val="24"/>
          <w:lang w:val="ru-RU"/>
        </w:rPr>
        <w:t xml:space="preserve"> 850</w:t>
      </w:r>
      <w:r w:rsidRPr="00DE3216">
        <w:rPr>
          <w:color w:val="000000"/>
          <w:sz w:val="24"/>
          <w:szCs w:val="24"/>
        </w:rPr>
        <w:t xml:space="preserve"> голов</w:t>
      </w:r>
      <w:r w:rsidRPr="00DE3216">
        <w:rPr>
          <w:color w:val="000000"/>
          <w:sz w:val="24"/>
          <w:szCs w:val="24"/>
          <w:lang w:val="ru-RU"/>
        </w:rPr>
        <w:t>у</w:t>
      </w:r>
      <w:r w:rsidRPr="00DE3216">
        <w:rPr>
          <w:color w:val="000000"/>
          <w:sz w:val="24"/>
          <w:szCs w:val="24"/>
        </w:rPr>
        <w:t xml:space="preserve">  или </w:t>
      </w:r>
      <w:r w:rsidR="002C485B" w:rsidRPr="00DE3216">
        <w:rPr>
          <w:color w:val="000000"/>
          <w:sz w:val="24"/>
          <w:szCs w:val="24"/>
          <w:lang w:val="ru-RU"/>
        </w:rPr>
        <w:t>65,</w:t>
      </w:r>
      <w:r w:rsidRPr="00DE3216">
        <w:rPr>
          <w:color w:val="000000"/>
          <w:sz w:val="24"/>
          <w:szCs w:val="24"/>
          <w:lang w:val="ru-RU"/>
        </w:rPr>
        <w:t>8</w:t>
      </w:r>
      <w:r w:rsidRPr="00DE3216">
        <w:rPr>
          <w:color w:val="000000"/>
          <w:sz w:val="24"/>
          <w:szCs w:val="24"/>
        </w:rPr>
        <w:t xml:space="preserve"> %  к  уровню прошлого года. </w:t>
      </w:r>
    </w:p>
    <w:p w14:paraId="25DC61C9" w14:textId="0F74D8C5" w:rsidR="008D7DE8" w:rsidRPr="00DE3216" w:rsidRDefault="008D7DE8" w:rsidP="00784068">
      <w:pPr>
        <w:pStyle w:val="aff4"/>
        <w:ind w:firstLine="709"/>
        <w:jc w:val="both"/>
        <w:rPr>
          <w:color w:val="000000"/>
          <w:sz w:val="24"/>
          <w:szCs w:val="24"/>
        </w:rPr>
      </w:pPr>
      <w:r w:rsidRPr="00DE3216">
        <w:rPr>
          <w:color w:val="000000"/>
          <w:sz w:val="24"/>
          <w:szCs w:val="24"/>
        </w:rPr>
        <w:t xml:space="preserve">Поголовье свиней в личных подсобных хозяйствах </w:t>
      </w:r>
      <w:r w:rsidRPr="00DE3216">
        <w:rPr>
          <w:color w:val="000000"/>
          <w:sz w:val="24"/>
          <w:szCs w:val="24"/>
          <w:lang w:val="ru-RU"/>
        </w:rPr>
        <w:t>сократилось</w:t>
      </w:r>
      <w:r w:rsidRPr="00DE3216">
        <w:rPr>
          <w:color w:val="000000"/>
          <w:sz w:val="24"/>
          <w:szCs w:val="24"/>
        </w:rPr>
        <w:t xml:space="preserve"> на </w:t>
      </w:r>
      <w:r w:rsidR="002C485B" w:rsidRPr="00DE3216">
        <w:rPr>
          <w:color w:val="000000"/>
          <w:sz w:val="24"/>
          <w:szCs w:val="24"/>
          <w:lang w:val="ru-RU"/>
        </w:rPr>
        <w:t>274</w:t>
      </w:r>
      <w:r w:rsidRPr="00DE3216">
        <w:rPr>
          <w:color w:val="000000"/>
          <w:sz w:val="24"/>
          <w:szCs w:val="24"/>
        </w:rPr>
        <w:t xml:space="preserve"> голов</w:t>
      </w:r>
      <w:r w:rsidRPr="00DE3216">
        <w:rPr>
          <w:color w:val="000000"/>
          <w:sz w:val="24"/>
          <w:szCs w:val="24"/>
          <w:lang w:val="ru-RU"/>
        </w:rPr>
        <w:t>ы</w:t>
      </w:r>
      <w:r w:rsidRPr="00DE3216">
        <w:rPr>
          <w:color w:val="000000"/>
          <w:sz w:val="24"/>
          <w:szCs w:val="24"/>
        </w:rPr>
        <w:t xml:space="preserve"> и составило на отчётную дату – </w:t>
      </w:r>
      <w:r w:rsidRPr="00DE3216">
        <w:rPr>
          <w:color w:val="000000"/>
          <w:sz w:val="24"/>
          <w:szCs w:val="24"/>
          <w:lang w:val="ru-RU"/>
        </w:rPr>
        <w:t>3</w:t>
      </w:r>
      <w:r w:rsidR="002C485B" w:rsidRPr="00DE3216">
        <w:rPr>
          <w:color w:val="000000"/>
          <w:sz w:val="24"/>
          <w:szCs w:val="24"/>
          <w:lang w:val="ru-RU"/>
        </w:rPr>
        <w:t>240</w:t>
      </w:r>
      <w:r w:rsidRPr="00DE3216">
        <w:rPr>
          <w:color w:val="000000"/>
          <w:sz w:val="24"/>
          <w:szCs w:val="24"/>
        </w:rPr>
        <w:t xml:space="preserve"> голов, также </w:t>
      </w:r>
      <w:r w:rsidRPr="00DE3216">
        <w:rPr>
          <w:color w:val="000000"/>
          <w:sz w:val="24"/>
          <w:szCs w:val="24"/>
          <w:lang w:val="ru-RU"/>
        </w:rPr>
        <w:t>снизилось</w:t>
      </w:r>
      <w:r w:rsidRPr="00DE3216">
        <w:rPr>
          <w:color w:val="000000"/>
          <w:sz w:val="24"/>
          <w:szCs w:val="24"/>
        </w:rPr>
        <w:t xml:space="preserve"> поголовье  овец и коз на </w:t>
      </w:r>
      <w:r w:rsidR="002C485B" w:rsidRPr="00DE3216">
        <w:rPr>
          <w:color w:val="000000"/>
          <w:sz w:val="24"/>
          <w:szCs w:val="24"/>
          <w:lang w:val="ru-RU"/>
        </w:rPr>
        <w:t>149</w:t>
      </w:r>
      <w:r w:rsidRPr="00DE3216">
        <w:rPr>
          <w:color w:val="000000"/>
          <w:sz w:val="24"/>
          <w:szCs w:val="24"/>
        </w:rPr>
        <w:t xml:space="preserve"> голов и составило </w:t>
      </w:r>
      <w:r w:rsidR="002C485B" w:rsidRPr="00DE3216">
        <w:rPr>
          <w:color w:val="000000"/>
          <w:sz w:val="24"/>
          <w:szCs w:val="24"/>
          <w:lang w:val="ru-RU"/>
        </w:rPr>
        <w:t>911</w:t>
      </w:r>
      <w:r w:rsidRPr="00DE3216">
        <w:rPr>
          <w:color w:val="000000"/>
          <w:sz w:val="24"/>
          <w:szCs w:val="24"/>
        </w:rPr>
        <w:t xml:space="preserve"> голов. </w:t>
      </w:r>
    </w:p>
    <w:p w14:paraId="12A025D4" w14:textId="4E94A7B3" w:rsidR="008D7DE8" w:rsidRPr="00DE3216" w:rsidRDefault="008D7DE8" w:rsidP="00784068">
      <w:pPr>
        <w:pStyle w:val="aff4"/>
        <w:ind w:firstLine="0"/>
        <w:jc w:val="both"/>
        <w:rPr>
          <w:color w:val="000000"/>
          <w:sz w:val="24"/>
          <w:szCs w:val="24"/>
          <w:lang w:val="ru-RU"/>
        </w:rPr>
      </w:pPr>
      <w:r w:rsidRPr="00DE3216">
        <w:rPr>
          <w:color w:val="000000"/>
          <w:sz w:val="24"/>
          <w:szCs w:val="24"/>
        </w:rPr>
        <w:t xml:space="preserve">          По итогам 9 месяцев 20</w:t>
      </w:r>
      <w:r w:rsidRPr="00DE3216">
        <w:rPr>
          <w:color w:val="000000"/>
          <w:sz w:val="24"/>
          <w:szCs w:val="24"/>
          <w:lang w:val="ru-RU"/>
        </w:rPr>
        <w:t>2</w:t>
      </w:r>
      <w:r w:rsidR="002C485B" w:rsidRPr="00DE3216">
        <w:rPr>
          <w:color w:val="000000"/>
          <w:sz w:val="24"/>
          <w:szCs w:val="24"/>
          <w:lang w:val="ru-RU"/>
        </w:rPr>
        <w:t>4</w:t>
      </w:r>
      <w:r w:rsidRPr="00DE3216">
        <w:rPr>
          <w:color w:val="000000"/>
          <w:sz w:val="24"/>
          <w:szCs w:val="24"/>
        </w:rPr>
        <w:t xml:space="preserve"> года во всех категориях хозяйств  произведено</w:t>
      </w:r>
      <w:r w:rsidRPr="00DE3216">
        <w:rPr>
          <w:color w:val="000000"/>
          <w:sz w:val="24"/>
          <w:szCs w:val="24"/>
          <w:lang w:val="ru-RU"/>
        </w:rPr>
        <w:t>:</w:t>
      </w:r>
      <w:r w:rsidRPr="00DE3216">
        <w:rPr>
          <w:color w:val="000000"/>
          <w:sz w:val="24"/>
          <w:szCs w:val="24"/>
        </w:rPr>
        <w:t xml:space="preserve"> </w:t>
      </w:r>
    </w:p>
    <w:p w14:paraId="24D7E645" w14:textId="658402CE" w:rsidR="008D7DE8" w:rsidRPr="00DE3216" w:rsidRDefault="00281934" w:rsidP="00784068">
      <w:pPr>
        <w:pStyle w:val="aff4"/>
        <w:ind w:firstLine="0"/>
        <w:jc w:val="both"/>
        <w:rPr>
          <w:color w:val="000000"/>
          <w:sz w:val="24"/>
          <w:szCs w:val="24"/>
        </w:rPr>
      </w:pPr>
      <w:r w:rsidRPr="00DE3216">
        <w:rPr>
          <w:color w:val="000000"/>
          <w:sz w:val="24"/>
          <w:szCs w:val="24"/>
          <w:lang w:val="ru-RU"/>
        </w:rPr>
        <w:t>936,7</w:t>
      </w:r>
      <w:r w:rsidR="008D7DE8" w:rsidRPr="00DE3216">
        <w:rPr>
          <w:color w:val="000000"/>
          <w:sz w:val="24"/>
          <w:szCs w:val="24"/>
        </w:rPr>
        <w:t xml:space="preserve"> тонн молока, что составляет </w:t>
      </w:r>
      <w:r w:rsidRPr="00DE3216">
        <w:rPr>
          <w:color w:val="000000"/>
          <w:sz w:val="24"/>
          <w:szCs w:val="24"/>
          <w:lang w:val="ru-RU"/>
        </w:rPr>
        <w:t>85,2</w:t>
      </w:r>
      <w:r w:rsidR="008D7DE8" w:rsidRPr="00DE3216">
        <w:rPr>
          <w:color w:val="000000"/>
          <w:sz w:val="24"/>
          <w:szCs w:val="24"/>
          <w:lang w:val="ru-RU"/>
        </w:rPr>
        <w:t xml:space="preserve"> </w:t>
      </w:r>
      <w:r w:rsidR="008D7DE8" w:rsidRPr="00DE3216">
        <w:rPr>
          <w:color w:val="000000"/>
          <w:sz w:val="24"/>
          <w:szCs w:val="24"/>
        </w:rPr>
        <w:t xml:space="preserve">% к уровню прошлого года, мяса на убой в живом весе </w:t>
      </w:r>
      <w:r w:rsidRPr="00DE3216">
        <w:rPr>
          <w:color w:val="000000"/>
          <w:sz w:val="24"/>
          <w:szCs w:val="24"/>
          <w:lang w:val="ru-RU"/>
        </w:rPr>
        <w:t>–</w:t>
      </w:r>
      <w:r w:rsidR="008D7DE8" w:rsidRPr="00DE3216">
        <w:rPr>
          <w:color w:val="000000"/>
          <w:sz w:val="24"/>
          <w:szCs w:val="24"/>
        </w:rPr>
        <w:t xml:space="preserve"> </w:t>
      </w:r>
      <w:r w:rsidR="008D7DE8" w:rsidRPr="00DE3216">
        <w:rPr>
          <w:color w:val="000000"/>
          <w:sz w:val="24"/>
          <w:szCs w:val="24"/>
          <w:lang w:val="ru-RU"/>
        </w:rPr>
        <w:t>4</w:t>
      </w:r>
      <w:r w:rsidRPr="00DE3216">
        <w:rPr>
          <w:color w:val="000000"/>
          <w:sz w:val="24"/>
          <w:szCs w:val="24"/>
          <w:lang w:val="ru-RU"/>
        </w:rPr>
        <w:t>07,4</w:t>
      </w:r>
      <w:r w:rsidR="008D7DE8" w:rsidRPr="00DE3216">
        <w:rPr>
          <w:color w:val="000000"/>
          <w:sz w:val="24"/>
          <w:szCs w:val="24"/>
        </w:rPr>
        <w:t xml:space="preserve"> тонн</w:t>
      </w:r>
      <w:r w:rsidR="008D7DE8" w:rsidRPr="00DE3216">
        <w:rPr>
          <w:color w:val="000000"/>
          <w:sz w:val="24"/>
          <w:szCs w:val="24"/>
          <w:lang w:val="ru-RU"/>
        </w:rPr>
        <w:t xml:space="preserve"> </w:t>
      </w:r>
      <w:r w:rsidR="008D7DE8" w:rsidRPr="00DE3216">
        <w:rPr>
          <w:color w:val="000000"/>
          <w:sz w:val="24"/>
          <w:szCs w:val="24"/>
        </w:rPr>
        <w:t xml:space="preserve">или </w:t>
      </w:r>
      <w:r w:rsidRPr="00DE3216">
        <w:rPr>
          <w:color w:val="000000"/>
          <w:sz w:val="24"/>
          <w:szCs w:val="24"/>
          <w:lang w:val="ru-RU"/>
        </w:rPr>
        <w:t>85,7</w:t>
      </w:r>
      <w:r w:rsidR="008D7DE8" w:rsidRPr="00DE3216">
        <w:rPr>
          <w:color w:val="000000"/>
          <w:sz w:val="24"/>
          <w:szCs w:val="24"/>
          <w:lang w:val="ru-RU"/>
        </w:rPr>
        <w:t xml:space="preserve"> </w:t>
      </w:r>
      <w:r w:rsidR="008D7DE8" w:rsidRPr="00DE3216">
        <w:rPr>
          <w:color w:val="000000"/>
          <w:sz w:val="24"/>
          <w:szCs w:val="24"/>
        </w:rPr>
        <w:t>% к уровню отчётного периода 20</w:t>
      </w:r>
      <w:r w:rsidR="008D7DE8" w:rsidRPr="00DE3216">
        <w:rPr>
          <w:color w:val="000000"/>
          <w:sz w:val="24"/>
          <w:szCs w:val="24"/>
          <w:lang w:val="ru-RU"/>
        </w:rPr>
        <w:t>2</w:t>
      </w:r>
      <w:r w:rsidRPr="00DE3216">
        <w:rPr>
          <w:color w:val="000000"/>
          <w:sz w:val="24"/>
          <w:szCs w:val="24"/>
          <w:lang w:val="ru-RU"/>
        </w:rPr>
        <w:t>3</w:t>
      </w:r>
      <w:r w:rsidR="008D7DE8" w:rsidRPr="00DE3216">
        <w:rPr>
          <w:color w:val="000000"/>
          <w:sz w:val="24"/>
          <w:szCs w:val="24"/>
          <w:lang w:val="ru-RU"/>
        </w:rPr>
        <w:t xml:space="preserve"> </w:t>
      </w:r>
      <w:r w:rsidR="008D7DE8" w:rsidRPr="00DE3216">
        <w:rPr>
          <w:color w:val="000000"/>
          <w:sz w:val="24"/>
          <w:szCs w:val="24"/>
        </w:rPr>
        <w:t xml:space="preserve">года. </w:t>
      </w:r>
    </w:p>
    <w:p w14:paraId="09A9BE03" w14:textId="3C6687E7" w:rsidR="008D7DE8" w:rsidRPr="00DE3216" w:rsidRDefault="008D7DE8" w:rsidP="00784068">
      <w:pPr>
        <w:pStyle w:val="aff4"/>
        <w:ind w:firstLine="709"/>
        <w:jc w:val="both"/>
        <w:rPr>
          <w:sz w:val="24"/>
          <w:szCs w:val="24"/>
        </w:rPr>
      </w:pPr>
      <w:r w:rsidRPr="00DE3216">
        <w:rPr>
          <w:sz w:val="24"/>
          <w:szCs w:val="24"/>
        </w:rPr>
        <w:t>В 20</w:t>
      </w:r>
      <w:r w:rsidRPr="00DE3216">
        <w:rPr>
          <w:sz w:val="24"/>
          <w:szCs w:val="24"/>
          <w:lang w:val="ru-RU"/>
        </w:rPr>
        <w:t>2</w:t>
      </w:r>
      <w:r w:rsidR="00281934" w:rsidRPr="00DE3216">
        <w:rPr>
          <w:sz w:val="24"/>
          <w:szCs w:val="24"/>
          <w:lang w:val="ru-RU"/>
        </w:rPr>
        <w:t>4</w:t>
      </w:r>
      <w:r w:rsidRPr="00DE3216">
        <w:rPr>
          <w:sz w:val="24"/>
          <w:szCs w:val="24"/>
        </w:rPr>
        <w:t xml:space="preserve"> году  площадь  зерновых</w:t>
      </w:r>
      <w:r w:rsidRPr="00DE3216">
        <w:rPr>
          <w:sz w:val="24"/>
          <w:szCs w:val="24"/>
          <w:lang w:val="ru-RU"/>
        </w:rPr>
        <w:t xml:space="preserve"> и зернобобовых</w:t>
      </w:r>
      <w:r w:rsidRPr="00DE3216">
        <w:rPr>
          <w:sz w:val="24"/>
          <w:szCs w:val="24"/>
        </w:rPr>
        <w:t xml:space="preserve"> культур составила  - </w:t>
      </w:r>
      <w:r w:rsidRPr="00DE3216">
        <w:rPr>
          <w:sz w:val="24"/>
          <w:szCs w:val="24"/>
          <w:lang w:val="ru-RU"/>
        </w:rPr>
        <w:t>2</w:t>
      </w:r>
      <w:r w:rsidR="00281934" w:rsidRPr="00DE3216">
        <w:rPr>
          <w:sz w:val="24"/>
          <w:szCs w:val="24"/>
          <w:lang w:val="ru-RU"/>
        </w:rPr>
        <w:t>950</w:t>
      </w:r>
      <w:r w:rsidRPr="00DE3216">
        <w:rPr>
          <w:sz w:val="24"/>
          <w:szCs w:val="24"/>
        </w:rPr>
        <w:t xml:space="preserve"> га. Валовый сбор зерновых культур в бункерном весе составил </w:t>
      </w:r>
      <w:r w:rsidR="00281934" w:rsidRPr="00DE3216">
        <w:rPr>
          <w:sz w:val="24"/>
          <w:szCs w:val="24"/>
          <w:lang w:val="ru-RU"/>
        </w:rPr>
        <w:t>3467</w:t>
      </w:r>
      <w:r w:rsidRPr="00DE3216">
        <w:rPr>
          <w:sz w:val="24"/>
          <w:szCs w:val="24"/>
        </w:rPr>
        <w:t xml:space="preserve"> т.</w:t>
      </w:r>
      <w:r w:rsidRPr="00DE3216">
        <w:rPr>
          <w:sz w:val="24"/>
          <w:szCs w:val="24"/>
          <w:lang w:val="ru-RU"/>
        </w:rPr>
        <w:t>, с</w:t>
      </w:r>
      <w:r w:rsidRPr="00DE3216">
        <w:rPr>
          <w:sz w:val="24"/>
          <w:szCs w:val="24"/>
        </w:rPr>
        <w:t xml:space="preserve">редняя урожайность – </w:t>
      </w:r>
      <w:r w:rsidR="00281934" w:rsidRPr="00DE3216">
        <w:rPr>
          <w:sz w:val="24"/>
          <w:szCs w:val="24"/>
          <w:lang w:val="ru-RU"/>
        </w:rPr>
        <w:t>18,8</w:t>
      </w:r>
      <w:r w:rsidRPr="00DE3216">
        <w:rPr>
          <w:sz w:val="24"/>
          <w:szCs w:val="24"/>
        </w:rPr>
        <w:t xml:space="preserve"> ц/га, что составляет </w:t>
      </w:r>
      <w:r w:rsidR="00281934" w:rsidRPr="00DE3216">
        <w:rPr>
          <w:sz w:val="24"/>
          <w:szCs w:val="24"/>
          <w:lang w:val="ru-RU"/>
        </w:rPr>
        <w:t>133,3</w:t>
      </w:r>
      <w:r w:rsidRPr="00DE3216">
        <w:rPr>
          <w:sz w:val="24"/>
          <w:szCs w:val="24"/>
        </w:rPr>
        <w:t xml:space="preserve"> % к уровню прошлого года. </w:t>
      </w:r>
    </w:p>
    <w:p w14:paraId="4FEB1D81" w14:textId="4B9EBC03" w:rsidR="008D7DE8" w:rsidRPr="00DE3216" w:rsidRDefault="008D7DE8" w:rsidP="00784068">
      <w:pPr>
        <w:spacing w:after="0"/>
        <w:ind w:firstLine="720"/>
        <w:jc w:val="both"/>
        <w:rPr>
          <w:rFonts w:ascii="Times New Roman" w:hAnsi="Times New Roman"/>
          <w:sz w:val="24"/>
          <w:szCs w:val="24"/>
        </w:rPr>
      </w:pPr>
      <w:r w:rsidRPr="00DE3216">
        <w:rPr>
          <w:rFonts w:ascii="Times New Roman" w:hAnsi="Times New Roman"/>
          <w:sz w:val="24"/>
          <w:szCs w:val="24"/>
        </w:rPr>
        <w:t>К предстоящей зимовке сельскохозяйственными предприятиями и индивидуальными предпринимателями заготовлено 2</w:t>
      </w:r>
      <w:r w:rsidR="00281934" w:rsidRPr="00DE3216">
        <w:rPr>
          <w:rFonts w:ascii="Times New Roman" w:hAnsi="Times New Roman"/>
          <w:sz w:val="24"/>
          <w:szCs w:val="24"/>
        </w:rPr>
        <w:t>519</w:t>
      </w:r>
      <w:r w:rsidRPr="00DE3216">
        <w:rPr>
          <w:rFonts w:ascii="Times New Roman" w:hAnsi="Times New Roman"/>
          <w:sz w:val="24"/>
          <w:szCs w:val="24"/>
        </w:rPr>
        <w:t xml:space="preserve"> тонн сена</w:t>
      </w:r>
      <w:r w:rsidR="00281934" w:rsidRPr="00DE3216">
        <w:rPr>
          <w:rFonts w:ascii="Times New Roman" w:hAnsi="Times New Roman"/>
          <w:sz w:val="24"/>
          <w:szCs w:val="24"/>
        </w:rPr>
        <w:t xml:space="preserve"> и 300 тонн соломы</w:t>
      </w:r>
      <w:r w:rsidRPr="00DE3216">
        <w:rPr>
          <w:rFonts w:ascii="Times New Roman" w:hAnsi="Times New Roman"/>
          <w:sz w:val="24"/>
          <w:szCs w:val="24"/>
        </w:rPr>
        <w:t xml:space="preserve">. Всего на 1 условную голову заготовлено </w:t>
      </w:r>
      <w:r w:rsidR="00281934" w:rsidRPr="00DE3216">
        <w:rPr>
          <w:rFonts w:ascii="Times New Roman" w:hAnsi="Times New Roman"/>
          <w:sz w:val="24"/>
          <w:szCs w:val="24"/>
        </w:rPr>
        <w:t>12,6</w:t>
      </w:r>
      <w:r w:rsidRPr="00DE3216">
        <w:rPr>
          <w:rFonts w:ascii="Times New Roman" w:hAnsi="Times New Roman"/>
          <w:sz w:val="24"/>
          <w:szCs w:val="24"/>
        </w:rPr>
        <w:t xml:space="preserve"> ц. кормовых единиц.</w:t>
      </w:r>
    </w:p>
    <w:p w14:paraId="09D7C259" w14:textId="13EECE27" w:rsidR="008D7DE8" w:rsidRPr="00DE3216" w:rsidRDefault="008D7DE8" w:rsidP="00391E52">
      <w:pPr>
        <w:pStyle w:val="aff4"/>
        <w:ind w:firstLine="709"/>
        <w:jc w:val="both"/>
        <w:rPr>
          <w:sz w:val="24"/>
          <w:szCs w:val="24"/>
          <w:lang w:val="ru-RU"/>
        </w:rPr>
      </w:pPr>
      <w:r w:rsidRPr="00DE3216">
        <w:rPr>
          <w:sz w:val="24"/>
          <w:szCs w:val="24"/>
        </w:rPr>
        <w:t>По данным отчетов сельхозтоваропроизводителей за  9 месяцев 20</w:t>
      </w:r>
      <w:r w:rsidRPr="00DE3216">
        <w:rPr>
          <w:sz w:val="24"/>
          <w:szCs w:val="24"/>
          <w:lang w:val="ru-RU"/>
        </w:rPr>
        <w:t>2</w:t>
      </w:r>
      <w:r w:rsidR="00281934" w:rsidRPr="00DE3216">
        <w:rPr>
          <w:sz w:val="24"/>
          <w:szCs w:val="24"/>
          <w:lang w:val="ru-RU"/>
        </w:rPr>
        <w:t>4</w:t>
      </w:r>
      <w:r w:rsidRPr="00DE3216">
        <w:rPr>
          <w:sz w:val="24"/>
          <w:szCs w:val="24"/>
        </w:rPr>
        <w:t xml:space="preserve"> года  </w:t>
      </w:r>
      <w:r w:rsidRPr="00DE3216">
        <w:rPr>
          <w:sz w:val="24"/>
          <w:szCs w:val="24"/>
          <w:lang w:val="ru-RU"/>
        </w:rPr>
        <w:t xml:space="preserve">2 </w:t>
      </w:r>
      <w:r w:rsidRPr="00DE3216">
        <w:rPr>
          <w:sz w:val="24"/>
          <w:szCs w:val="24"/>
        </w:rPr>
        <w:t>сельскохозяйственны</w:t>
      </w:r>
      <w:r w:rsidRPr="00DE3216">
        <w:rPr>
          <w:sz w:val="24"/>
          <w:szCs w:val="24"/>
          <w:lang w:val="ru-RU"/>
        </w:rPr>
        <w:t>е</w:t>
      </w:r>
      <w:r w:rsidRPr="00DE3216">
        <w:rPr>
          <w:sz w:val="24"/>
          <w:szCs w:val="24"/>
        </w:rPr>
        <w:t xml:space="preserve"> предприяти</w:t>
      </w:r>
      <w:r w:rsidRPr="00DE3216">
        <w:rPr>
          <w:sz w:val="24"/>
          <w:szCs w:val="24"/>
          <w:lang w:val="ru-RU"/>
        </w:rPr>
        <w:t>я</w:t>
      </w:r>
      <w:r w:rsidRPr="00DE3216">
        <w:rPr>
          <w:sz w:val="24"/>
          <w:szCs w:val="24"/>
        </w:rPr>
        <w:t xml:space="preserve"> </w:t>
      </w:r>
      <w:r w:rsidRPr="00DE3216">
        <w:rPr>
          <w:sz w:val="24"/>
          <w:szCs w:val="24"/>
          <w:lang w:val="ru-RU"/>
        </w:rPr>
        <w:t>оказались прибыльными и одно убыточным</w:t>
      </w:r>
      <w:r w:rsidRPr="00DE3216">
        <w:rPr>
          <w:sz w:val="24"/>
          <w:szCs w:val="24"/>
        </w:rPr>
        <w:t xml:space="preserve">,  </w:t>
      </w:r>
      <w:r w:rsidRPr="00DE3216">
        <w:rPr>
          <w:color w:val="000000"/>
          <w:sz w:val="24"/>
          <w:szCs w:val="24"/>
        </w:rPr>
        <w:t xml:space="preserve">прибыль составила  </w:t>
      </w:r>
      <w:r w:rsidR="00281934" w:rsidRPr="00DE3216">
        <w:rPr>
          <w:color w:val="000000"/>
          <w:sz w:val="24"/>
          <w:szCs w:val="24"/>
          <w:lang w:val="ru-RU"/>
        </w:rPr>
        <w:t>3</w:t>
      </w:r>
      <w:r w:rsidRPr="00DE3216">
        <w:rPr>
          <w:color w:val="000000"/>
          <w:sz w:val="24"/>
          <w:szCs w:val="24"/>
          <w:lang w:val="ru-RU"/>
        </w:rPr>
        <w:t>7</w:t>
      </w:r>
      <w:r w:rsidRPr="00DE3216">
        <w:rPr>
          <w:color w:val="000000"/>
          <w:sz w:val="24"/>
          <w:szCs w:val="24"/>
        </w:rPr>
        <w:t xml:space="preserve">  тыс.</w:t>
      </w:r>
      <w:r w:rsidRPr="00DE3216">
        <w:rPr>
          <w:color w:val="000000"/>
          <w:sz w:val="24"/>
          <w:szCs w:val="24"/>
          <w:lang w:val="ru-RU"/>
        </w:rPr>
        <w:t xml:space="preserve"> </w:t>
      </w:r>
      <w:r w:rsidRPr="00DE3216">
        <w:rPr>
          <w:color w:val="000000"/>
          <w:sz w:val="24"/>
          <w:szCs w:val="24"/>
        </w:rPr>
        <w:t>руб</w:t>
      </w:r>
      <w:r w:rsidRPr="00DE3216">
        <w:rPr>
          <w:sz w:val="24"/>
          <w:szCs w:val="24"/>
        </w:rPr>
        <w:t>.</w:t>
      </w:r>
      <w:r w:rsidRPr="00DE3216">
        <w:rPr>
          <w:sz w:val="24"/>
          <w:szCs w:val="24"/>
          <w:lang w:val="ru-RU"/>
        </w:rPr>
        <w:t xml:space="preserve">, убыток </w:t>
      </w:r>
      <w:r w:rsidR="00281934" w:rsidRPr="00DE3216">
        <w:rPr>
          <w:sz w:val="24"/>
          <w:szCs w:val="24"/>
          <w:lang w:val="ru-RU"/>
        </w:rPr>
        <w:t>89</w:t>
      </w:r>
      <w:r w:rsidRPr="00DE3216">
        <w:rPr>
          <w:sz w:val="24"/>
          <w:szCs w:val="24"/>
          <w:lang w:val="ru-RU"/>
        </w:rPr>
        <w:t xml:space="preserve"> тыс. руб.</w:t>
      </w:r>
    </w:p>
    <w:p w14:paraId="112E69AE" w14:textId="0C480DAD" w:rsidR="008D7DE8" w:rsidRPr="00DE3216" w:rsidRDefault="008D7DE8" w:rsidP="00391E52">
      <w:pPr>
        <w:pStyle w:val="aff4"/>
        <w:ind w:firstLine="709"/>
        <w:jc w:val="both"/>
        <w:rPr>
          <w:color w:val="000000"/>
          <w:sz w:val="24"/>
          <w:szCs w:val="24"/>
        </w:rPr>
      </w:pPr>
      <w:r w:rsidRPr="00DE3216">
        <w:rPr>
          <w:color w:val="000000"/>
          <w:sz w:val="24"/>
          <w:szCs w:val="24"/>
        </w:rPr>
        <w:t xml:space="preserve">Среднемесячная заработная плата работников сельского хозяйства за отчетный период – </w:t>
      </w:r>
      <w:r w:rsidRPr="00DE3216">
        <w:rPr>
          <w:color w:val="000000"/>
          <w:sz w:val="24"/>
          <w:szCs w:val="24"/>
          <w:lang w:val="ru-RU"/>
        </w:rPr>
        <w:t>2</w:t>
      </w:r>
      <w:r w:rsidR="00281934" w:rsidRPr="00DE3216">
        <w:rPr>
          <w:color w:val="000000"/>
          <w:sz w:val="24"/>
          <w:szCs w:val="24"/>
          <w:lang w:val="ru-RU"/>
        </w:rPr>
        <w:t>3</w:t>
      </w:r>
      <w:r w:rsidRPr="00DE3216">
        <w:rPr>
          <w:color w:val="000000"/>
          <w:sz w:val="24"/>
          <w:szCs w:val="24"/>
          <w:lang w:val="ru-RU"/>
        </w:rPr>
        <w:t xml:space="preserve"> </w:t>
      </w:r>
      <w:r w:rsidR="00281934" w:rsidRPr="00DE3216">
        <w:rPr>
          <w:color w:val="000000"/>
          <w:sz w:val="24"/>
          <w:szCs w:val="24"/>
          <w:lang w:val="ru-RU"/>
        </w:rPr>
        <w:t>124</w:t>
      </w:r>
      <w:r w:rsidRPr="00DE3216">
        <w:rPr>
          <w:color w:val="000000"/>
          <w:sz w:val="24"/>
          <w:szCs w:val="24"/>
        </w:rPr>
        <w:t xml:space="preserve"> руб. Среднесписочная численность занятых работников в сельском хозяйстве </w:t>
      </w:r>
      <w:r w:rsidRPr="00DE3216">
        <w:rPr>
          <w:color w:val="000000"/>
          <w:sz w:val="24"/>
          <w:szCs w:val="24"/>
          <w:lang w:val="ru-RU"/>
        </w:rPr>
        <w:t>1</w:t>
      </w:r>
      <w:r w:rsidR="00281934" w:rsidRPr="00DE3216">
        <w:rPr>
          <w:color w:val="000000"/>
          <w:sz w:val="24"/>
          <w:szCs w:val="24"/>
          <w:lang w:val="ru-RU"/>
        </w:rPr>
        <w:t>3</w:t>
      </w:r>
      <w:r w:rsidRPr="00DE3216">
        <w:rPr>
          <w:color w:val="000000"/>
          <w:sz w:val="24"/>
          <w:szCs w:val="24"/>
        </w:rPr>
        <w:t xml:space="preserve"> человек.</w:t>
      </w:r>
    </w:p>
    <w:p w14:paraId="5E194EA2" w14:textId="61BDC7F9" w:rsidR="008D7DE8" w:rsidRPr="00DE3216" w:rsidRDefault="008D7DE8" w:rsidP="00391E52">
      <w:pPr>
        <w:pStyle w:val="a4"/>
        <w:ind w:firstLine="709"/>
        <w:jc w:val="both"/>
        <w:rPr>
          <w:rFonts w:ascii="Times New Roman" w:hAnsi="Times New Roman"/>
          <w:color w:val="000000"/>
          <w:sz w:val="24"/>
          <w:szCs w:val="24"/>
        </w:rPr>
      </w:pPr>
      <w:r w:rsidRPr="00DE3216">
        <w:rPr>
          <w:rFonts w:ascii="Times New Roman" w:hAnsi="Times New Roman"/>
          <w:color w:val="000000"/>
          <w:sz w:val="24"/>
          <w:szCs w:val="24"/>
        </w:rPr>
        <w:t>В рамках реализации Муниципальной программы «Развитие сельского хозяйства и регулирования рынков сельскохозяйственной продукции, сырья и продовольствия в Северном районе Новосибирской области 2021-2024 годы» сельхоз товаропроизводителями Северного района за 9 месяцев 202</w:t>
      </w:r>
      <w:r w:rsidR="00281934" w:rsidRPr="00DE3216">
        <w:rPr>
          <w:rFonts w:ascii="Times New Roman" w:hAnsi="Times New Roman"/>
          <w:color w:val="000000"/>
          <w:sz w:val="24"/>
          <w:szCs w:val="24"/>
        </w:rPr>
        <w:t>4</w:t>
      </w:r>
      <w:r w:rsidRPr="00DE3216">
        <w:rPr>
          <w:rFonts w:ascii="Times New Roman" w:hAnsi="Times New Roman"/>
          <w:color w:val="000000"/>
          <w:sz w:val="24"/>
          <w:szCs w:val="24"/>
        </w:rPr>
        <w:t xml:space="preserve"> года получены денежные средства в сумме </w:t>
      </w:r>
      <w:r w:rsidR="00281934" w:rsidRPr="00DE3216">
        <w:rPr>
          <w:rFonts w:ascii="Times New Roman" w:hAnsi="Times New Roman"/>
          <w:color w:val="000000"/>
          <w:sz w:val="24"/>
          <w:szCs w:val="24"/>
        </w:rPr>
        <w:t>335,73</w:t>
      </w:r>
      <w:r w:rsidRPr="00DE3216">
        <w:rPr>
          <w:rFonts w:ascii="Times New Roman" w:hAnsi="Times New Roman"/>
          <w:color w:val="000000"/>
          <w:sz w:val="24"/>
          <w:szCs w:val="24"/>
        </w:rPr>
        <w:t xml:space="preserve"> тыс. руб. </w:t>
      </w:r>
    </w:p>
    <w:p w14:paraId="12B5CDD6" w14:textId="77777777" w:rsidR="00281934" w:rsidRPr="00DE3216" w:rsidRDefault="00281934" w:rsidP="00391E52">
      <w:pPr>
        <w:pStyle w:val="a4"/>
        <w:ind w:firstLine="709"/>
        <w:jc w:val="both"/>
        <w:rPr>
          <w:rFonts w:ascii="Times New Roman" w:hAnsi="Times New Roman"/>
          <w:color w:val="000000"/>
          <w:sz w:val="24"/>
          <w:szCs w:val="24"/>
        </w:rPr>
      </w:pPr>
      <w:r w:rsidRPr="00DE3216">
        <w:rPr>
          <w:rFonts w:ascii="Times New Roman" w:hAnsi="Times New Roman"/>
          <w:color w:val="000000"/>
          <w:sz w:val="24"/>
          <w:szCs w:val="24"/>
        </w:rPr>
        <w:t>В том числе:</w:t>
      </w:r>
    </w:p>
    <w:p w14:paraId="63A64A48" w14:textId="77777777" w:rsidR="00281934" w:rsidRPr="00DE3216" w:rsidRDefault="00281934" w:rsidP="00391E52">
      <w:pPr>
        <w:pStyle w:val="a4"/>
        <w:ind w:firstLine="709"/>
        <w:jc w:val="both"/>
        <w:rPr>
          <w:rFonts w:ascii="Times New Roman" w:hAnsi="Times New Roman"/>
          <w:color w:val="000000"/>
          <w:sz w:val="24"/>
          <w:szCs w:val="24"/>
        </w:rPr>
      </w:pPr>
      <w:r w:rsidRPr="00DE3216">
        <w:rPr>
          <w:rFonts w:ascii="Times New Roman" w:hAnsi="Times New Roman"/>
          <w:color w:val="000000"/>
          <w:sz w:val="24"/>
          <w:szCs w:val="24"/>
        </w:rPr>
        <w:t>- из федерального бюджета – 279,48 тыс. руб.:</w:t>
      </w:r>
    </w:p>
    <w:p w14:paraId="7D7C8731" w14:textId="77777777" w:rsidR="00281934" w:rsidRPr="00DE3216" w:rsidRDefault="00281934" w:rsidP="00391E52">
      <w:pPr>
        <w:pStyle w:val="a4"/>
        <w:numPr>
          <w:ilvl w:val="0"/>
          <w:numId w:val="6"/>
        </w:numPr>
        <w:jc w:val="both"/>
        <w:rPr>
          <w:rFonts w:ascii="Times New Roman" w:hAnsi="Times New Roman"/>
          <w:color w:val="000000"/>
          <w:sz w:val="24"/>
          <w:szCs w:val="24"/>
        </w:rPr>
      </w:pPr>
      <w:r w:rsidRPr="00DE3216">
        <w:rPr>
          <w:rFonts w:ascii="Times New Roman" w:hAnsi="Times New Roman"/>
          <w:color w:val="000000"/>
          <w:sz w:val="24"/>
          <w:szCs w:val="24"/>
        </w:rPr>
        <w:t>Финансовое обеспечение части затрат на содержание маточного товарного поголовья крупного рогатого скота специализированных мясных пород 139,13 тыс. руб.;</w:t>
      </w:r>
    </w:p>
    <w:p w14:paraId="242EA37E" w14:textId="64E9C639" w:rsidR="00281934" w:rsidRPr="00DE3216" w:rsidRDefault="00281934" w:rsidP="00391E52">
      <w:pPr>
        <w:widowControl w:val="0"/>
        <w:numPr>
          <w:ilvl w:val="0"/>
          <w:numId w:val="6"/>
        </w:numPr>
        <w:autoSpaceDE w:val="0"/>
        <w:autoSpaceDN w:val="0"/>
        <w:adjustRightInd w:val="0"/>
        <w:spacing w:after="0" w:line="240" w:lineRule="auto"/>
        <w:rPr>
          <w:sz w:val="24"/>
          <w:szCs w:val="24"/>
        </w:rPr>
      </w:pPr>
      <w:r w:rsidRPr="00DE3216">
        <w:rPr>
          <w:rFonts w:ascii="Times New Roman" w:hAnsi="Times New Roman"/>
          <w:sz w:val="24"/>
          <w:szCs w:val="24"/>
        </w:rPr>
        <w:t>на финансовое обеспечение (возмещение) производителям зерновых культур части затрат на производство и реализацию зерновых культур 140,35 тыс. руб</w:t>
      </w:r>
      <w:r w:rsidRPr="00DE3216">
        <w:rPr>
          <w:sz w:val="24"/>
          <w:szCs w:val="24"/>
        </w:rPr>
        <w:t>.</w:t>
      </w:r>
    </w:p>
    <w:p w14:paraId="2C42D491" w14:textId="77777777" w:rsidR="00281934" w:rsidRPr="00DE3216" w:rsidRDefault="00281934" w:rsidP="00391E52">
      <w:pPr>
        <w:pStyle w:val="a4"/>
        <w:ind w:left="502"/>
        <w:jc w:val="both"/>
        <w:rPr>
          <w:rFonts w:ascii="Times New Roman" w:hAnsi="Times New Roman"/>
          <w:color w:val="000000"/>
          <w:sz w:val="24"/>
          <w:szCs w:val="24"/>
        </w:rPr>
      </w:pPr>
      <w:r w:rsidRPr="00DE3216">
        <w:rPr>
          <w:rFonts w:ascii="Times New Roman" w:hAnsi="Times New Roman"/>
          <w:color w:val="000000"/>
          <w:sz w:val="24"/>
          <w:szCs w:val="24"/>
        </w:rPr>
        <w:t>- из областного бюджета – 56,25 тыс. руб.:</w:t>
      </w:r>
    </w:p>
    <w:p w14:paraId="1AE19692" w14:textId="77777777" w:rsidR="00281934" w:rsidRPr="00DE3216" w:rsidRDefault="00281934" w:rsidP="00391E52">
      <w:pPr>
        <w:pStyle w:val="a4"/>
        <w:numPr>
          <w:ilvl w:val="0"/>
          <w:numId w:val="6"/>
        </w:numPr>
        <w:jc w:val="both"/>
        <w:rPr>
          <w:rFonts w:ascii="Times New Roman" w:hAnsi="Times New Roman"/>
          <w:color w:val="000000"/>
          <w:sz w:val="24"/>
          <w:szCs w:val="24"/>
        </w:rPr>
      </w:pPr>
      <w:r w:rsidRPr="00DE3216">
        <w:rPr>
          <w:rFonts w:ascii="Times New Roman" w:hAnsi="Times New Roman"/>
          <w:color w:val="000000"/>
          <w:sz w:val="24"/>
          <w:szCs w:val="24"/>
        </w:rPr>
        <w:t xml:space="preserve">доплата бывшим руководителям-пенсионерам сельхозпредприятий (областной бюджет) – 56,25 тыс. руб. </w:t>
      </w:r>
    </w:p>
    <w:p w14:paraId="474A6C4C" w14:textId="1B6CA900" w:rsidR="0085600A" w:rsidRPr="00DE3216" w:rsidRDefault="0085600A" w:rsidP="00784068">
      <w:pPr>
        <w:spacing w:after="0"/>
        <w:ind w:firstLine="708"/>
        <w:jc w:val="both"/>
        <w:rPr>
          <w:rFonts w:ascii="Times New Roman" w:hAnsi="Times New Roman"/>
          <w:color w:val="000000" w:themeColor="text1"/>
          <w:sz w:val="24"/>
          <w:szCs w:val="24"/>
        </w:rPr>
      </w:pPr>
      <w:r w:rsidRPr="00DE3216">
        <w:rPr>
          <w:rFonts w:ascii="Times New Roman" w:hAnsi="Times New Roman"/>
          <w:color w:val="000000" w:themeColor="text1"/>
          <w:sz w:val="24"/>
          <w:szCs w:val="24"/>
        </w:rPr>
        <w:t>Оборот розничной торговли в 202</w:t>
      </w:r>
      <w:r w:rsidR="00602A5A" w:rsidRPr="00DE3216">
        <w:rPr>
          <w:rFonts w:ascii="Times New Roman" w:hAnsi="Times New Roman"/>
          <w:color w:val="000000" w:themeColor="text1"/>
          <w:sz w:val="24"/>
          <w:szCs w:val="24"/>
        </w:rPr>
        <w:t>2</w:t>
      </w:r>
      <w:r w:rsidRPr="00DE3216">
        <w:rPr>
          <w:rFonts w:ascii="Times New Roman" w:hAnsi="Times New Roman"/>
          <w:color w:val="000000" w:themeColor="text1"/>
          <w:sz w:val="24"/>
          <w:szCs w:val="24"/>
        </w:rPr>
        <w:t xml:space="preserve"> году составил </w:t>
      </w:r>
      <w:r w:rsidR="00603AD4" w:rsidRPr="00DE3216">
        <w:rPr>
          <w:rFonts w:ascii="Times New Roman" w:hAnsi="Times New Roman"/>
          <w:color w:val="000000" w:themeColor="text1"/>
          <w:sz w:val="24"/>
          <w:szCs w:val="24"/>
        </w:rPr>
        <w:t>6</w:t>
      </w:r>
      <w:r w:rsidR="001B3183" w:rsidRPr="00DE3216">
        <w:rPr>
          <w:rFonts w:ascii="Times New Roman" w:hAnsi="Times New Roman"/>
          <w:color w:val="000000" w:themeColor="text1"/>
          <w:sz w:val="24"/>
          <w:szCs w:val="24"/>
        </w:rPr>
        <w:t>90,0</w:t>
      </w:r>
      <w:r w:rsidRPr="00DE3216">
        <w:rPr>
          <w:rFonts w:ascii="Times New Roman" w:hAnsi="Times New Roman"/>
          <w:color w:val="000000" w:themeColor="text1"/>
          <w:sz w:val="24"/>
          <w:szCs w:val="24"/>
        </w:rPr>
        <w:t xml:space="preserve"> млн. рублей. В 202</w:t>
      </w:r>
      <w:r w:rsidR="00602A5A" w:rsidRPr="00DE3216">
        <w:rPr>
          <w:rFonts w:ascii="Times New Roman" w:hAnsi="Times New Roman"/>
          <w:color w:val="000000" w:themeColor="text1"/>
          <w:sz w:val="24"/>
          <w:szCs w:val="24"/>
        </w:rPr>
        <w:t>3</w:t>
      </w:r>
      <w:r w:rsidRPr="00DE3216">
        <w:rPr>
          <w:rFonts w:ascii="Times New Roman" w:hAnsi="Times New Roman"/>
          <w:color w:val="000000" w:themeColor="text1"/>
          <w:sz w:val="24"/>
          <w:szCs w:val="24"/>
        </w:rPr>
        <w:t xml:space="preserve"> году оборот розничной торговли составил </w:t>
      </w:r>
      <w:r w:rsidR="001B3183" w:rsidRPr="00DE3216">
        <w:rPr>
          <w:rFonts w:ascii="Times New Roman" w:hAnsi="Times New Roman"/>
          <w:color w:val="000000" w:themeColor="text1"/>
          <w:sz w:val="24"/>
          <w:szCs w:val="24"/>
        </w:rPr>
        <w:t>676,2</w:t>
      </w:r>
      <w:r w:rsidRPr="00DE3216">
        <w:rPr>
          <w:rFonts w:ascii="Times New Roman" w:hAnsi="Times New Roman"/>
          <w:color w:val="000000" w:themeColor="text1"/>
          <w:sz w:val="24"/>
          <w:szCs w:val="24"/>
        </w:rPr>
        <w:t xml:space="preserve"> млн. рублей, или </w:t>
      </w:r>
      <w:r w:rsidR="001B3183" w:rsidRPr="00DE3216">
        <w:rPr>
          <w:rFonts w:ascii="Times New Roman" w:hAnsi="Times New Roman"/>
          <w:color w:val="000000" w:themeColor="text1"/>
          <w:sz w:val="24"/>
          <w:szCs w:val="24"/>
        </w:rPr>
        <w:t>98</w:t>
      </w:r>
      <w:r w:rsidR="00602A5A" w:rsidRPr="00DE3216">
        <w:rPr>
          <w:rFonts w:ascii="Times New Roman" w:hAnsi="Times New Roman"/>
          <w:color w:val="000000" w:themeColor="text1"/>
          <w:sz w:val="24"/>
          <w:szCs w:val="24"/>
        </w:rPr>
        <w:t xml:space="preserve"> </w:t>
      </w:r>
      <w:r w:rsidRPr="00DE3216">
        <w:rPr>
          <w:rFonts w:ascii="Times New Roman" w:hAnsi="Times New Roman"/>
          <w:color w:val="000000" w:themeColor="text1"/>
          <w:sz w:val="24"/>
          <w:szCs w:val="24"/>
        </w:rPr>
        <w:t>% к уровню 202</w:t>
      </w:r>
      <w:r w:rsidR="00602A5A" w:rsidRPr="00DE3216">
        <w:rPr>
          <w:rFonts w:ascii="Times New Roman" w:hAnsi="Times New Roman"/>
          <w:color w:val="000000" w:themeColor="text1"/>
          <w:sz w:val="24"/>
          <w:szCs w:val="24"/>
        </w:rPr>
        <w:t>2</w:t>
      </w:r>
      <w:r w:rsidRPr="00DE3216">
        <w:rPr>
          <w:rFonts w:ascii="Times New Roman" w:hAnsi="Times New Roman"/>
          <w:color w:val="000000" w:themeColor="text1"/>
          <w:sz w:val="24"/>
          <w:szCs w:val="24"/>
        </w:rPr>
        <w:t xml:space="preserve"> года, при этом индекс физического объема составил – </w:t>
      </w:r>
      <w:r w:rsidR="00782F15" w:rsidRPr="00DE3216">
        <w:rPr>
          <w:rFonts w:ascii="Times New Roman" w:hAnsi="Times New Roman"/>
          <w:color w:val="000000" w:themeColor="text1"/>
          <w:sz w:val="24"/>
          <w:szCs w:val="24"/>
        </w:rPr>
        <w:t>96,7</w:t>
      </w:r>
      <w:r w:rsidR="00602A5A" w:rsidRPr="00DE3216">
        <w:rPr>
          <w:rFonts w:ascii="Times New Roman" w:hAnsi="Times New Roman"/>
          <w:color w:val="000000" w:themeColor="text1"/>
          <w:sz w:val="24"/>
          <w:szCs w:val="24"/>
        </w:rPr>
        <w:t xml:space="preserve"> </w:t>
      </w:r>
      <w:r w:rsidRPr="00DE3216">
        <w:rPr>
          <w:rFonts w:ascii="Times New Roman" w:hAnsi="Times New Roman"/>
          <w:color w:val="000000" w:themeColor="text1"/>
          <w:sz w:val="24"/>
          <w:szCs w:val="24"/>
        </w:rPr>
        <w:t xml:space="preserve">%. </w:t>
      </w:r>
    </w:p>
    <w:p w14:paraId="0D298AC3" w14:textId="649B4F7F" w:rsidR="0085600A" w:rsidRPr="00DE3216" w:rsidRDefault="0085600A" w:rsidP="00784068">
      <w:pPr>
        <w:spacing w:after="0"/>
        <w:ind w:firstLine="709"/>
        <w:jc w:val="both"/>
        <w:rPr>
          <w:rFonts w:ascii="Times New Roman" w:hAnsi="Times New Roman"/>
          <w:sz w:val="24"/>
          <w:szCs w:val="24"/>
        </w:rPr>
      </w:pPr>
      <w:r w:rsidRPr="00DE3216">
        <w:rPr>
          <w:rFonts w:ascii="Times New Roman" w:hAnsi="Times New Roman"/>
          <w:sz w:val="24"/>
          <w:szCs w:val="24"/>
        </w:rPr>
        <w:t>За 9 месяцев 202</w:t>
      </w:r>
      <w:r w:rsidR="004F727D" w:rsidRPr="00DE3216">
        <w:rPr>
          <w:rFonts w:ascii="Times New Roman" w:hAnsi="Times New Roman"/>
          <w:sz w:val="24"/>
          <w:szCs w:val="24"/>
        </w:rPr>
        <w:t>4</w:t>
      </w:r>
      <w:r w:rsidR="00602A5A" w:rsidRPr="00DE3216">
        <w:rPr>
          <w:rFonts w:ascii="Times New Roman" w:hAnsi="Times New Roman"/>
          <w:sz w:val="24"/>
          <w:szCs w:val="24"/>
        </w:rPr>
        <w:t xml:space="preserve"> </w:t>
      </w:r>
      <w:r w:rsidRPr="00DE3216">
        <w:rPr>
          <w:rFonts w:ascii="Times New Roman" w:hAnsi="Times New Roman"/>
          <w:sz w:val="24"/>
          <w:szCs w:val="24"/>
        </w:rPr>
        <w:t>года отмечается рост оборота розничной торговли к уровню 9 месяцев 202</w:t>
      </w:r>
      <w:r w:rsidR="004F727D" w:rsidRPr="00DE3216">
        <w:rPr>
          <w:rFonts w:ascii="Times New Roman" w:hAnsi="Times New Roman"/>
          <w:sz w:val="24"/>
          <w:szCs w:val="24"/>
        </w:rPr>
        <w:t>3</w:t>
      </w:r>
      <w:r w:rsidRPr="00DE3216">
        <w:rPr>
          <w:rFonts w:ascii="Times New Roman" w:hAnsi="Times New Roman"/>
          <w:sz w:val="24"/>
          <w:szCs w:val="24"/>
        </w:rPr>
        <w:t xml:space="preserve"> года (индекс физического объема в январе - сентябре 202</w:t>
      </w:r>
      <w:r w:rsidR="004F727D" w:rsidRPr="00DE3216">
        <w:rPr>
          <w:rFonts w:ascii="Times New Roman" w:hAnsi="Times New Roman"/>
          <w:sz w:val="24"/>
          <w:szCs w:val="24"/>
        </w:rPr>
        <w:t>4</w:t>
      </w:r>
      <w:r w:rsidRPr="00DE3216">
        <w:rPr>
          <w:rFonts w:ascii="Times New Roman" w:hAnsi="Times New Roman"/>
          <w:sz w:val="24"/>
          <w:szCs w:val="24"/>
        </w:rPr>
        <w:t xml:space="preserve"> года составил </w:t>
      </w:r>
      <w:r w:rsidR="00603AD4" w:rsidRPr="00DE3216">
        <w:rPr>
          <w:rFonts w:ascii="Times New Roman" w:hAnsi="Times New Roman"/>
          <w:sz w:val="24"/>
          <w:szCs w:val="24"/>
        </w:rPr>
        <w:t>1</w:t>
      </w:r>
      <w:r w:rsidR="00FF3444" w:rsidRPr="00DE3216">
        <w:rPr>
          <w:rFonts w:ascii="Times New Roman" w:hAnsi="Times New Roman"/>
          <w:sz w:val="24"/>
          <w:szCs w:val="24"/>
        </w:rPr>
        <w:t>00,</w:t>
      </w:r>
      <w:r w:rsidR="00782F15" w:rsidRPr="00DE3216">
        <w:rPr>
          <w:rFonts w:ascii="Times New Roman" w:hAnsi="Times New Roman"/>
          <w:sz w:val="24"/>
          <w:szCs w:val="24"/>
        </w:rPr>
        <w:t>4</w:t>
      </w:r>
      <w:r w:rsidR="00603AD4" w:rsidRPr="00DE3216">
        <w:rPr>
          <w:rFonts w:ascii="Times New Roman" w:hAnsi="Times New Roman"/>
          <w:sz w:val="24"/>
          <w:szCs w:val="24"/>
        </w:rPr>
        <w:t xml:space="preserve"> </w:t>
      </w:r>
      <w:r w:rsidRPr="00DE3216">
        <w:rPr>
          <w:rFonts w:ascii="Times New Roman" w:hAnsi="Times New Roman"/>
          <w:sz w:val="24"/>
          <w:szCs w:val="24"/>
        </w:rPr>
        <w:t xml:space="preserve">% к уровню января - </w:t>
      </w:r>
      <w:r w:rsidR="00603AD4" w:rsidRPr="00DE3216">
        <w:rPr>
          <w:rFonts w:ascii="Times New Roman" w:hAnsi="Times New Roman"/>
          <w:sz w:val="24"/>
          <w:szCs w:val="24"/>
        </w:rPr>
        <w:t>сентября</w:t>
      </w:r>
      <w:r w:rsidRPr="00DE3216">
        <w:rPr>
          <w:rFonts w:ascii="Times New Roman" w:hAnsi="Times New Roman"/>
          <w:sz w:val="24"/>
          <w:szCs w:val="24"/>
        </w:rPr>
        <w:t xml:space="preserve"> 202</w:t>
      </w:r>
      <w:r w:rsidR="004F727D" w:rsidRPr="00DE3216">
        <w:rPr>
          <w:rFonts w:ascii="Times New Roman" w:hAnsi="Times New Roman"/>
          <w:sz w:val="24"/>
          <w:szCs w:val="24"/>
        </w:rPr>
        <w:t>3</w:t>
      </w:r>
      <w:r w:rsidRPr="00DE3216">
        <w:rPr>
          <w:rFonts w:ascii="Times New Roman" w:hAnsi="Times New Roman"/>
          <w:sz w:val="24"/>
          <w:szCs w:val="24"/>
        </w:rPr>
        <w:t xml:space="preserve"> года). </w:t>
      </w:r>
    </w:p>
    <w:p w14:paraId="0DBD0494" w14:textId="64EFC0F9" w:rsidR="0085600A" w:rsidRPr="00DE3216" w:rsidRDefault="0085600A" w:rsidP="00784068">
      <w:pPr>
        <w:spacing w:after="0"/>
        <w:ind w:firstLine="708"/>
        <w:jc w:val="both"/>
        <w:rPr>
          <w:rFonts w:ascii="Times New Roman" w:hAnsi="Times New Roman"/>
          <w:sz w:val="24"/>
          <w:szCs w:val="24"/>
        </w:rPr>
      </w:pPr>
      <w:r w:rsidRPr="00DE3216">
        <w:rPr>
          <w:rFonts w:ascii="Times New Roman" w:hAnsi="Times New Roman"/>
          <w:sz w:val="24"/>
          <w:szCs w:val="24"/>
        </w:rPr>
        <w:t>По итогам года оборота розничной торговли к уровню 202</w:t>
      </w:r>
      <w:r w:rsidR="00FF3444" w:rsidRPr="00DE3216">
        <w:rPr>
          <w:rFonts w:ascii="Times New Roman" w:hAnsi="Times New Roman"/>
          <w:sz w:val="24"/>
          <w:szCs w:val="24"/>
        </w:rPr>
        <w:t xml:space="preserve">3 </w:t>
      </w:r>
      <w:r w:rsidRPr="00DE3216">
        <w:rPr>
          <w:rFonts w:ascii="Times New Roman" w:hAnsi="Times New Roman"/>
          <w:sz w:val="24"/>
          <w:szCs w:val="24"/>
        </w:rPr>
        <w:t>года</w:t>
      </w:r>
      <w:r w:rsidR="00FF3444" w:rsidRPr="00DE3216">
        <w:rPr>
          <w:rFonts w:ascii="Times New Roman" w:hAnsi="Times New Roman"/>
          <w:sz w:val="24"/>
          <w:szCs w:val="24"/>
        </w:rPr>
        <w:t xml:space="preserve"> не изменилась</w:t>
      </w:r>
      <w:r w:rsidRPr="00DE3216">
        <w:rPr>
          <w:rFonts w:ascii="Times New Roman" w:hAnsi="Times New Roman"/>
          <w:sz w:val="24"/>
          <w:szCs w:val="24"/>
        </w:rPr>
        <w:t xml:space="preserve"> Северного района.</w:t>
      </w:r>
    </w:p>
    <w:p w14:paraId="27655BE9" w14:textId="1796D106" w:rsidR="0085600A" w:rsidRPr="00DE3216" w:rsidRDefault="0085600A" w:rsidP="00784068">
      <w:pPr>
        <w:spacing w:after="0"/>
        <w:ind w:firstLine="708"/>
        <w:jc w:val="both"/>
        <w:rPr>
          <w:rFonts w:ascii="Times New Roman" w:hAnsi="Times New Roman"/>
          <w:color w:val="000000" w:themeColor="text1"/>
          <w:sz w:val="24"/>
          <w:szCs w:val="24"/>
        </w:rPr>
      </w:pPr>
      <w:r w:rsidRPr="00DE3216">
        <w:rPr>
          <w:rFonts w:ascii="Times New Roman" w:hAnsi="Times New Roman"/>
          <w:color w:val="000000" w:themeColor="text1"/>
          <w:sz w:val="24"/>
          <w:szCs w:val="24"/>
        </w:rPr>
        <w:t>Населению в Северном районе в 202</w:t>
      </w:r>
      <w:r w:rsidR="00FF3444" w:rsidRPr="00DE3216">
        <w:rPr>
          <w:rFonts w:ascii="Times New Roman" w:hAnsi="Times New Roman"/>
          <w:color w:val="000000" w:themeColor="text1"/>
          <w:sz w:val="24"/>
          <w:szCs w:val="24"/>
        </w:rPr>
        <w:t>3</w:t>
      </w:r>
      <w:r w:rsidRPr="00DE3216">
        <w:rPr>
          <w:rFonts w:ascii="Times New Roman" w:hAnsi="Times New Roman"/>
          <w:color w:val="000000" w:themeColor="text1"/>
          <w:sz w:val="24"/>
          <w:szCs w:val="24"/>
        </w:rPr>
        <w:t xml:space="preserve"> году оказано платных услуг на сумму </w:t>
      </w:r>
      <w:r w:rsidR="00FF3444" w:rsidRPr="00DE3216">
        <w:rPr>
          <w:rFonts w:ascii="Times New Roman" w:hAnsi="Times New Roman"/>
          <w:color w:val="000000" w:themeColor="text1"/>
          <w:sz w:val="24"/>
          <w:szCs w:val="24"/>
        </w:rPr>
        <w:t>1</w:t>
      </w:r>
      <w:r w:rsidR="000D57BC" w:rsidRPr="00DE3216">
        <w:rPr>
          <w:rFonts w:ascii="Times New Roman" w:hAnsi="Times New Roman"/>
          <w:color w:val="000000" w:themeColor="text1"/>
          <w:sz w:val="24"/>
          <w:szCs w:val="24"/>
        </w:rPr>
        <w:t>7,5</w:t>
      </w:r>
      <w:r w:rsidR="00FF3444" w:rsidRPr="00DE3216">
        <w:rPr>
          <w:rFonts w:ascii="Times New Roman" w:hAnsi="Times New Roman"/>
          <w:color w:val="000000" w:themeColor="text1"/>
          <w:sz w:val="24"/>
          <w:szCs w:val="24"/>
        </w:rPr>
        <w:t xml:space="preserve"> </w:t>
      </w:r>
      <w:r w:rsidRPr="00DE3216">
        <w:rPr>
          <w:rFonts w:ascii="Times New Roman" w:hAnsi="Times New Roman"/>
          <w:color w:val="000000" w:themeColor="text1"/>
          <w:sz w:val="24"/>
          <w:szCs w:val="24"/>
        </w:rPr>
        <w:t xml:space="preserve">млн. рублей. В сопоставимых ценах объем платных услуг населению составил </w:t>
      </w:r>
      <w:r w:rsidR="000D57BC" w:rsidRPr="00DE3216">
        <w:rPr>
          <w:rFonts w:ascii="Times New Roman" w:hAnsi="Times New Roman"/>
          <w:color w:val="000000" w:themeColor="text1"/>
          <w:sz w:val="24"/>
          <w:szCs w:val="24"/>
        </w:rPr>
        <w:t>106,8</w:t>
      </w:r>
      <w:r w:rsidR="00FF3444" w:rsidRPr="00DE3216">
        <w:rPr>
          <w:rFonts w:ascii="Times New Roman" w:hAnsi="Times New Roman"/>
          <w:color w:val="000000" w:themeColor="text1"/>
          <w:sz w:val="24"/>
          <w:szCs w:val="24"/>
        </w:rPr>
        <w:t xml:space="preserve"> </w:t>
      </w:r>
      <w:r w:rsidRPr="00DE3216">
        <w:rPr>
          <w:rFonts w:ascii="Times New Roman" w:hAnsi="Times New Roman"/>
          <w:color w:val="000000" w:themeColor="text1"/>
          <w:sz w:val="24"/>
          <w:szCs w:val="24"/>
        </w:rPr>
        <w:t>% к уровню 202</w:t>
      </w:r>
      <w:r w:rsidR="00FF3444" w:rsidRPr="00DE3216">
        <w:rPr>
          <w:rFonts w:ascii="Times New Roman" w:hAnsi="Times New Roman"/>
          <w:color w:val="000000" w:themeColor="text1"/>
          <w:sz w:val="24"/>
          <w:szCs w:val="24"/>
        </w:rPr>
        <w:t xml:space="preserve">4 </w:t>
      </w:r>
      <w:r w:rsidRPr="00DE3216">
        <w:rPr>
          <w:rFonts w:ascii="Times New Roman" w:hAnsi="Times New Roman"/>
          <w:color w:val="000000" w:themeColor="text1"/>
          <w:sz w:val="24"/>
          <w:szCs w:val="24"/>
        </w:rPr>
        <w:t>года.</w:t>
      </w:r>
    </w:p>
    <w:p w14:paraId="7683D1AF" w14:textId="5B9AE90F" w:rsidR="0085600A" w:rsidRPr="00DE3216" w:rsidRDefault="0085600A" w:rsidP="00784068">
      <w:pPr>
        <w:spacing w:after="0"/>
        <w:ind w:firstLine="708"/>
        <w:jc w:val="both"/>
        <w:rPr>
          <w:rFonts w:ascii="Times New Roman" w:hAnsi="Times New Roman"/>
          <w:sz w:val="24"/>
          <w:szCs w:val="24"/>
        </w:rPr>
      </w:pPr>
      <w:r w:rsidRPr="00DE3216">
        <w:rPr>
          <w:rFonts w:ascii="Times New Roman" w:hAnsi="Times New Roman"/>
          <w:sz w:val="24"/>
          <w:szCs w:val="24"/>
        </w:rPr>
        <w:t>За 9 месяцев 202</w:t>
      </w:r>
      <w:r w:rsidR="00FF3444" w:rsidRPr="00DE3216">
        <w:rPr>
          <w:rFonts w:ascii="Times New Roman" w:hAnsi="Times New Roman"/>
          <w:sz w:val="24"/>
          <w:szCs w:val="24"/>
        </w:rPr>
        <w:t>4</w:t>
      </w:r>
      <w:r w:rsidRPr="00DE3216">
        <w:rPr>
          <w:rFonts w:ascii="Times New Roman" w:hAnsi="Times New Roman"/>
          <w:sz w:val="24"/>
          <w:szCs w:val="24"/>
        </w:rPr>
        <w:t xml:space="preserve"> года объем платных услуг </w:t>
      </w:r>
      <w:r w:rsidR="000D57BC" w:rsidRPr="00DE3216">
        <w:rPr>
          <w:rFonts w:ascii="Times New Roman" w:hAnsi="Times New Roman"/>
          <w:sz w:val="24"/>
          <w:szCs w:val="24"/>
        </w:rPr>
        <w:t>сохранился</w:t>
      </w:r>
      <w:r w:rsidRPr="00DE3216">
        <w:rPr>
          <w:rFonts w:ascii="Times New Roman" w:hAnsi="Times New Roman"/>
          <w:sz w:val="24"/>
          <w:szCs w:val="24"/>
        </w:rPr>
        <w:t xml:space="preserve"> относительно того же периода 202</w:t>
      </w:r>
      <w:r w:rsidR="00FF3444" w:rsidRPr="00DE3216">
        <w:rPr>
          <w:rFonts w:ascii="Times New Roman" w:hAnsi="Times New Roman"/>
          <w:sz w:val="24"/>
          <w:szCs w:val="24"/>
        </w:rPr>
        <w:t>3</w:t>
      </w:r>
      <w:r w:rsidRPr="00DE3216">
        <w:rPr>
          <w:rFonts w:ascii="Times New Roman" w:hAnsi="Times New Roman"/>
          <w:sz w:val="24"/>
          <w:szCs w:val="24"/>
        </w:rPr>
        <w:t xml:space="preserve"> года.</w:t>
      </w:r>
    </w:p>
    <w:p w14:paraId="3A1010D3" w14:textId="60E0ABD8" w:rsidR="0085600A" w:rsidRPr="00DE3216" w:rsidRDefault="0085600A" w:rsidP="00784068">
      <w:pPr>
        <w:spacing w:after="0"/>
        <w:ind w:firstLine="709"/>
        <w:jc w:val="both"/>
        <w:rPr>
          <w:rFonts w:ascii="Times New Roman" w:hAnsi="Times New Roman"/>
          <w:sz w:val="24"/>
          <w:szCs w:val="24"/>
        </w:rPr>
      </w:pPr>
      <w:r w:rsidRPr="00DE3216">
        <w:rPr>
          <w:rFonts w:ascii="Times New Roman" w:hAnsi="Times New Roman"/>
          <w:sz w:val="24"/>
          <w:szCs w:val="24"/>
        </w:rPr>
        <w:lastRenderedPageBreak/>
        <w:t xml:space="preserve">Оказано платных услуг на сумму </w:t>
      </w:r>
      <w:r w:rsidR="00240B73" w:rsidRPr="00DE3216">
        <w:rPr>
          <w:rFonts w:ascii="Times New Roman" w:hAnsi="Times New Roman"/>
          <w:sz w:val="24"/>
          <w:szCs w:val="24"/>
        </w:rPr>
        <w:t>18</w:t>
      </w:r>
      <w:r w:rsidR="000D57BC" w:rsidRPr="00DE3216">
        <w:rPr>
          <w:rFonts w:ascii="Times New Roman" w:hAnsi="Times New Roman"/>
          <w:sz w:val="24"/>
          <w:szCs w:val="24"/>
        </w:rPr>
        <w:t>,</w:t>
      </w:r>
      <w:r w:rsidR="00240B73" w:rsidRPr="00DE3216">
        <w:rPr>
          <w:rFonts w:ascii="Times New Roman" w:hAnsi="Times New Roman"/>
          <w:sz w:val="24"/>
          <w:szCs w:val="24"/>
        </w:rPr>
        <w:t>7</w:t>
      </w:r>
      <w:r w:rsidRPr="00DE3216">
        <w:rPr>
          <w:rFonts w:ascii="Times New Roman" w:hAnsi="Times New Roman"/>
          <w:sz w:val="24"/>
          <w:szCs w:val="24"/>
        </w:rPr>
        <w:t xml:space="preserve"> млн. рублей или </w:t>
      </w:r>
      <w:r w:rsidR="00FF3444" w:rsidRPr="00DE3216">
        <w:rPr>
          <w:rFonts w:ascii="Times New Roman" w:hAnsi="Times New Roman"/>
          <w:sz w:val="24"/>
          <w:szCs w:val="24"/>
        </w:rPr>
        <w:t>10</w:t>
      </w:r>
      <w:r w:rsidR="000D57BC" w:rsidRPr="00DE3216">
        <w:rPr>
          <w:rFonts w:ascii="Times New Roman" w:hAnsi="Times New Roman"/>
          <w:sz w:val="24"/>
          <w:szCs w:val="24"/>
        </w:rPr>
        <w:t>0</w:t>
      </w:r>
      <w:r w:rsidRPr="00DE3216">
        <w:rPr>
          <w:rFonts w:ascii="Times New Roman" w:hAnsi="Times New Roman"/>
          <w:sz w:val="24"/>
          <w:szCs w:val="24"/>
        </w:rPr>
        <w:t xml:space="preserve">% к уровню прошлого года (индекс физического объема составил </w:t>
      </w:r>
      <w:r w:rsidR="00240B73" w:rsidRPr="00DE3216">
        <w:rPr>
          <w:rFonts w:ascii="Times New Roman" w:hAnsi="Times New Roman"/>
          <w:sz w:val="24"/>
          <w:szCs w:val="24"/>
        </w:rPr>
        <w:t>1</w:t>
      </w:r>
      <w:r w:rsidR="00FF3444" w:rsidRPr="00DE3216">
        <w:rPr>
          <w:rFonts w:ascii="Times New Roman" w:hAnsi="Times New Roman"/>
          <w:sz w:val="24"/>
          <w:szCs w:val="24"/>
        </w:rPr>
        <w:t>11,2</w:t>
      </w:r>
      <w:r w:rsidRPr="00DE3216">
        <w:rPr>
          <w:rFonts w:ascii="Times New Roman" w:hAnsi="Times New Roman"/>
          <w:sz w:val="24"/>
          <w:szCs w:val="24"/>
        </w:rPr>
        <w:t>%).</w:t>
      </w:r>
    </w:p>
    <w:p w14:paraId="15623803" w14:textId="419B18A4" w:rsidR="0085600A" w:rsidRPr="00DE3216" w:rsidRDefault="0085600A" w:rsidP="00784068">
      <w:pPr>
        <w:spacing w:after="0"/>
        <w:ind w:firstLine="709"/>
        <w:jc w:val="both"/>
        <w:rPr>
          <w:rFonts w:ascii="Times New Roman" w:hAnsi="Times New Roman"/>
          <w:sz w:val="24"/>
          <w:szCs w:val="24"/>
        </w:rPr>
      </w:pPr>
      <w:r w:rsidRPr="00DE3216">
        <w:rPr>
          <w:rFonts w:ascii="Times New Roman" w:hAnsi="Times New Roman"/>
          <w:sz w:val="24"/>
          <w:szCs w:val="24"/>
        </w:rPr>
        <w:t xml:space="preserve">В целом по району наблюдается </w:t>
      </w:r>
      <w:r w:rsidR="000D57BC" w:rsidRPr="00DE3216">
        <w:rPr>
          <w:rFonts w:ascii="Times New Roman" w:hAnsi="Times New Roman"/>
          <w:sz w:val="24"/>
          <w:szCs w:val="24"/>
        </w:rPr>
        <w:t>положительная</w:t>
      </w:r>
      <w:r w:rsidRPr="00DE3216">
        <w:rPr>
          <w:rFonts w:ascii="Times New Roman" w:hAnsi="Times New Roman"/>
          <w:sz w:val="24"/>
          <w:szCs w:val="24"/>
        </w:rPr>
        <w:t xml:space="preserve"> динамика инвестиций в основной капитал. </w:t>
      </w:r>
    </w:p>
    <w:p w14:paraId="740B77E5" w14:textId="68D2FDD5" w:rsidR="0085600A" w:rsidRPr="00DE3216" w:rsidRDefault="0085600A" w:rsidP="00784068">
      <w:pPr>
        <w:spacing w:after="0"/>
        <w:ind w:firstLine="708"/>
        <w:jc w:val="both"/>
        <w:rPr>
          <w:rFonts w:ascii="Times New Roman" w:hAnsi="Times New Roman"/>
          <w:sz w:val="24"/>
          <w:szCs w:val="24"/>
        </w:rPr>
      </w:pPr>
      <w:r w:rsidRPr="00DE3216">
        <w:rPr>
          <w:rFonts w:ascii="Times New Roman" w:hAnsi="Times New Roman"/>
          <w:sz w:val="24"/>
          <w:szCs w:val="24"/>
        </w:rPr>
        <w:t>В 202</w:t>
      </w:r>
      <w:r w:rsidR="004C4C0E" w:rsidRPr="00DE3216">
        <w:rPr>
          <w:rFonts w:ascii="Times New Roman" w:hAnsi="Times New Roman"/>
          <w:sz w:val="24"/>
          <w:szCs w:val="24"/>
        </w:rPr>
        <w:t>4</w:t>
      </w:r>
      <w:r w:rsidRPr="00DE3216">
        <w:rPr>
          <w:rFonts w:ascii="Times New Roman" w:hAnsi="Times New Roman"/>
          <w:sz w:val="24"/>
          <w:szCs w:val="24"/>
        </w:rPr>
        <w:t xml:space="preserve"> году инвестици</w:t>
      </w:r>
      <w:r w:rsidR="00DC64AF" w:rsidRPr="00DE3216">
        <w:rPr>
          <w:rFonts w:ascii="Times New Roman" w:hAnsi="Times New Roman"/>
          <w:sz w:val="24"/>
          <w:szCs w:val="24"/>
        </w:rPr>
        <w:t xml:space="preserve">и </w:t>
      </w:r>
      <w:r w:rsidR="000D57BC" w:rsidRPr="00DE3216">
        <w:rPr>
          <w:rFonts w:ascii="Times New Roman" w:hAnsi="Times New Roman"/>
          <w:sz w:val="24"/>
          <w:szCs w:val="24"/>
        </w:rPr>
        <w:t>увеличился н</w:t>
      </w:r>
      <w:r w:rsidR="00DC64AF" w:rsidRPr="00DE3216">
        <w:rPr>
          <w:rFonts w:ascii="Times New Roman" w:hAnsi="Times New Roman"/>
          <w:sz w:val="24"/>
          <w:szCs w:val="24"/>
        </w:rPr>
        <w:t>а</w:t>
      </w:r>
      <w:r w:rsidR="000D57BC" w:rsidRPr="00DE3216">
        <w:rPr>
          <w:rFonts w:ascii="Times New Roman" w:hAnsi="Times New Roman"/>
          <w:sz w:val="24"/>
          <w:szCs w:val="24"/>
        </w:rPr>
        <w:t xml:space="preserve"> 2,6% к </w:t>
      </w:r>
      <w:r w:rsidR="00DC64AF" w:rsidRPr="00DE3216">
        <w:rPr>
          <w:rFonts w:ascii="Times New Roman" w:hAnsi="Times New Roman"/>
          <w:sz w:val="24"/>
          <w:szCs w:val="24"/>
        </w:rPr>
        <w:t>уровн</w:t>
      </w:r>
      <w:r w:rsidR="000D57BC" w:rsidRPr="00DE3216">
        <w:rPr>
          <w:rFonts w:ascii="Times New Roman" w:hAnsi="Times New Roman"/>
          <w:sz w:val="24"/>
          <w:szCs w:val="24"/>
        </w:rPr>
        <w:t>ю прошлого года.</w:t>
      </w:r>
      <w:r w:rsidR="00DC64AF" w:rsidRPr="00DE3216">
        <w:rPr>
          <w:rFonts w:ascii="Times New Roman" w:hAnsi="Times New Roman"/>
          <w:sz w:val="24"/>
          <w:szCs w:val="24"/>
        </w:rPr>
        <w:t xml:space="preserve"> </w:t>
      </w:r>
    </w:p>
    <w:p w14:paraId="77037DDB" w14:textId="6AE4DD9A" w:rsidR="0085600A" w:rsidRPr="00DE3216" w:rsidRDefault="0085600A" w:rsidP="00784068">
      <w:pPr>
        <w:spacing w:after="0"/>
        <w:ind w:firstLine="708"/>
        <w:jc w:val="both"/>
        <w:rPr>
          <w:rFonts w:ascii="Times New Roman" w:hAnsi="Times New Roman"/>
          <w:b/>
          <w:bCs/>
          <w:iCs/>
          <w:color w:val="000000" w:themeColor="text1"/>
          <w:kern w:val="32"/>
          <w:sz w:val="24"/>
          <w:szCs w:val="24"/>
        </w:rPr>
      </w:pPr>
      <w:r w:rsidRPr="00DE3216">
        <w:rPr>
          <w:rFonts w:ascii="Times New Roman" w:hAnsi="Times New Roman"/>
          <w:color w:val="000000" w:themeColor="text1"/>
          <w:spacing w:val="-2"/>
          <w:sz w:val="24"/>
          <w:szCs w:val="24"/>
        </w:rPr>
        <w:t>В 202</w:t>
      </w:r>
      <w:r w:rsidR="00DC64AF" w:rsidRPr="00DE3216">
        <w:rPr>
          <w:rFonts w:ascii="Times New Roman" w:hAnsi="Times New Roman"/>
          <w:color w:val="000000" w:themeColor="text1"/>
          <w:spacing w:val="-2"/>
          <w:sz w:val="24"/>
          <w:szCs w:val="24"/>
        </w:rPr>
        <w:t>3</w:t>
      </w:r>
      <w:r w:rsidRPr="00DE3216">
        <w:rPr>
          <w:rFonts w:ascii="Times New Roman" w:hAnsi="Times New Roman"/>
          <w:color w:val="000000" w:themeColor="text1"/>
          <w:spacing w:val="-2"/>
          <w:sz w:val="24"/>
          <w:szCs w:val="24"/>
        </w:rPr>
        <w:t xml:space="preserve"> году </w:t>
      </w:r>
      <w:r w:rsidRPr="00DE3216">
        <w:rPr>
          <w:rFonts w:ascii="Times New Roman" w:hAnsi="Times New Roman"/>
          <w:color w:val="000000" w:themeColor="text1"/>
          <w:sz w:val="24"/>
          <w:szCs w:val="24"/>
        </w:rPr>
        <w:t>на развитие экономики и социальной сферы Северного района</w:t>
      </w:r>
      <w:r w:rsidRPr="00DE3216">
        <w:rPr>
          <w:rFonts w:ascii="Times New Roman" w:hAnsi="Times New Roman"/>
          <w:color w:val="000000" w:themeColor="text1"/>
          <w:spacing w:val="-2"/>
          <w:sz w:val="24"/>
          <w:szCs w:val="24"/>
        </w:rPr>
        <w:t xml:space="preserve"> направлено </w:t>
      </w:r>
      <w:r w:rsidR="00240B73" w:rsidRPr="00DE3216">
        <w:rPr>
          <w:rFonts w:ascii="Times New Roman" w:hAnsi="Times New Roman"/>
          <w:color w:val="000000" w:themeColor="text1"/>
          <w:spacing w:val="-2"/>
          <w:sz w:val="24"/>
          <w:szCs w:val="24"/>
        </w:rPr>
        <w:t>2</w:t>
      </w:r>
      <w:r w:rsidR="00DC64AF" w:rsidRPr="00DE3216">
        <w:rPr>
          <w:rFonts w:ascii="Times New Roman" w:hAnsi="Times New Roman"/>
          <w:color w:val="000000" w:themeColor="text1"/>
          <w:spacing w:val="-2"/>
          <w:sz w:val="24"/>
          <w:szCs w:val="24"/>
        </w:rPr>
        <w:t xml:space="preserve">03,3 </w:t>
      </w:r>
      <w:r w:rsidRPr="00DE3216">
        <w:rPr>
          <w:rFonts w:ascii="Times New Roman" w:hAnsi="Times New Roman"/>
          <w:color w:val="000000" w:themeColor="text1"/>
          <w:spacing w:val="-2"/>
          <w:sz w:val="24"/>
          <w:szCs w:val="24"/>
        </w:rPr>
        <w:t xml:space="preserve">млн. рублей инвестиций в основной капитал, что составило </w:t>
      </w:r>
      <w:r w:rsidR="00503D9D" w:rsidRPr="00DE3216">
        <w:rPr>
          <w:rFonts w:ascii="Times New Roman" w:hAnsi="Times New Roman"/>
          <w:color w:val="000000" w:themeColor="text1"/>
          <w:spacing w:val="-2"/>
          <w:sz w:val="24"/>
          <w:szCs w:val="24"/>
        </w:rPr>
        <w:t>75</w:t>
      </w:r>
      <w:r w:rsidRPr="00DE3216">
        <w:rPr>
          <w:rFonts w:ascii="Times New Roman" w:hAnsi="Times New Roman"/>
          <w:color w:val="000000" w:themeColor="text1"/>
          <w:spacing w:val="-2"/>
          <w:sz w:val="24"/>
          <w:szCs w:val="24"/>
        </w:rPr>
        <w:t>% к уровню 202</w:t>
      </w:r>
      <w:r w:rsidR="00DC64AF" w:rsidRPr="00DE3216">
        <w:rPr>
          <w:rFonts w:ascii="Times New Roman" w:hAnsi="Times New Roman"/>
          <w:color w:val="000000" w:themeColor="text1"/>
          <w:spacing w:val="-2"/>
          <w:sz w:val="24"/>
          <w:szCs w:val="24"/>
        </w:rPr>
        <w:t>2</w:t>
      </w:r>
      <w:r w:rsidRPr="00DE3216">
        <w:rPr>
          <w:rFonts w:ascii="Times New Roman" w:hAnsi="Times New Roman"/>
          <w:color w:val="000000" w:themeColor="text1"/>
          <w:spacing w:val="-2"/>
          <w:sz w:val="24"/>
          <w:szCs w:val="24"/>
        </w:rPr>
        <w:t xml:space="preserve"> года. </w:t>
      </w:r>
      <w:r w:rsidRPr="00DE3216">
        <w:rPr>
          <w:rFonts w:ascii="Times New Roman" w:hAnsi="Times New Roman"/>
          <w:color w:val="000000" w:themeColor="text1"/>
          <w:sz w:val="24"/>
          <w:szCs w:val="24"/>
        </w:rPr>
        <w:t>Сокращение объема инвестиций в 202</w:t>
      </w:r>
      <w:r w:rsidR="00DC64AF" w:rsidRPr="00DE3216">
        <w:rPr>
          <w:rFonts w:ascii="Times New Roman" w:hAnsi="Times New Roman"/>
          <w:color w:val="000000" w:themeColor="text1"/>
          <w:sz w:val="24"/>
          <w:szCs w:val="24"/>
        </w:rPr>
        <w:t>3</w:t>
      </w:r>
      <w:r w:rsidRPr="00DE3216">
        <w:rPr>
          <w:rFonts w:ascii="Times New Roman" w:hAnsi="Times New Roman"/>
          <w:color w:val="000000" w:themeColor="text1"/>
          <w:sz w:val="24"/>
          <w:szCs w:val="24"/>
        </w:rPr>
        <w:t xml:space="preserve"> году связано с уменьшением объема инвестиций на бурение скважин и на строительство новых производственно-инфраструктурных объектов АО «Новосибирскнефтегаз». </w:t>
      </w:r>
    </w:p>
    <w:p w14:paraId="5C002987" w14:textId="355A0884" w:rsidR="0085600A" w:rsidRPr="00DE3216" w:rsidRDefault="0085600A" w:rsidP="00784068">
      <w:pPr>
        <w:spacing w:after="0"/>
        <w:ind w:firstLine="708"/>
        <w:jc w:val="both"/>
        <w:rPr>
          <w:rFonts w:ascii="Times New Roman" w:hAnsi="Times New Roman"/>
          <w:color w:val="FF0000"/>
          <w:sz w:val="24"/>
          <w:szCs w:val="24"/>
        </w:rPr>
      </w:pPr>
      <w:r w:rsidRPr="00DE3216">
        <w:rPr>
          <w:rFonts w:ascii="Times New Roman" w:hAnsi="Times New Roman"/>
          <w:sz w:val="24"/>
          <w:szCs w:val="24"/>
        </w:rPr>
        <w:t>В январе-</w:t>
      </w:r>
      <w:r w:rsidR="004471E3" w:rsidRPr="00DE3216">
        <w:rPr>
          <w:rFonts w:ascii="Times New Roman" w:hAnsi="Times New Roman"/>
          <w:sz w:val="24"/>
          <w:szCs w:val="24"/>
        </w:rPr>
        <w:t>сентябре</w:t>
      </w:r>
      <w:r w:rsidRPr="00DE3216">
        <w:rPr>
          <w:rFonts w:ascii="Times New Roman" w:hAnsi="Times New Roman"/>
          <w:sz w:val="24"/>
          <w:szCs w:val="24"/>
        </w:rPr>
        <w:t xml:space="preserve"> 202</w:t>
      </w:r>
      <w:r w:rsidR="00946311" w:rsidRPr="00DE3216">
        <w:rPr>
          <w:rFonts w:ascii="Times New Roman" w:hAnsi="Times New Roman"/>
          <w:sz w:val="24"/>
          <w:szCs w:val="24"/>
        </w:rPr>
        <w:t>4</w:t>
      </w:r>
      <w:r w:rsidRPr="00DE3216">
        <w:rPr>
          <w:rFonts w:ascii="Times New Roman" w:hAnsi="Times New Roman"/>
          <w:sz w:val="24"/>
          <w:szCs w:val="24"/>
        </w:rPr>
        <w:t xml:space="preserve"> года использовано </w:t>
      </w:r>
      <w:r w:rsidR="000D57BC" w:rsidRPr="00DE3216">
        <w:rPr>
          <w:rFonts w:ascii="Times New Roman" w:hAnsi="Times New Roman"/>
          <w:sz w:val="24"/>
          <w:szCs w:val="24"/>
        </w:rPr>
        <w:t>62,1</w:t>
      </w:r>
      <w:r w:rsidRPr="00DE3216">
        <w:rPr>
          <w:rFonts w:ascii="Times New Roman" w:hAnsi="Times New Roman"/>
          <w:sz w:val="24"/>
          <w:szCs w:val="24"/>
        </w:rPr>
        <w:t xml:space="preserve"> млн. рублей инвестиций в основной капитал или </w:t>
      </w:r>
      <w:r w:rsidR="00946311" w:rsidRPr="00DE3216">
        <w:rPr>
          <w:rFonts w:ascii="Times New Roman" w:hAnsi="Times New Roman"/>
          <w:sz w:val="24"/>
          <w:szCs w:val="24"/>
        </w:rPr>
        <w:t xml:space="preserve">46,46 </w:t>
      </w:r>
      <w:r w:rsidRPr="00DE3216">
        <w:rPr>
          <w:rFonts w:ascii="Times New Roman" w:hAnsi="Times New Roman"/>
          <w:sz w:val="24"/>
          <w:szCs w:val="24"/>
        </w:rPr>
        <w:t>% к соответствующему периоду 202</w:t>
      </w:r>
      <w:r w:rsidR="00946311" w:rsidRPr="00DE3216">
        <w:rPr>
          <w:rFonts w:ascii="Times New Roman" w:hAnsi="Times New Roman"/>
          <w:sz w:val="24"/>
          <w:szCs w:val="24"/>
        </w:rPr>
        <w:t>3</w:t>
      </w:r>
      <w:r w:rsidRPr="00DE3216">
        <w:rPr>
          <w:rFonts w:ascii="Times New Roman" w:hAnsi="Times New Roman"/>
          <w:sz w:val="24"/>
          <w:szCs w:val="24"/>
        </w:rPr>
        <w:t xml:space="preserve"> года. </w:t>
      </w:r>
    </w:p>
    <w:p w14:paraId="0D45FA56" w14:textId="41C1B9D5" w:rsidR="0085600A" w:rsidRPr="00DE3216" w:rsidRDefault="0085600A" w:rsidP="00784068">
      <w:pPr>
        <w:spacing w:after="0"/>
        <w:ind w:firstLine="708"/>
        <w:jc w:val="both"/>
        <w:rPr>
          <w:rFonts w:ascii="Times New Roman" w:hAnsi="Times New Roman"/>
          <w:sz w:val="24"/>
          <w:szCs w:val="24"/>
        </w:rPr>
      </w:pPr>
      <w:r w:rsidRPr="00DE3216">
        <w:rPr>
          <w:rFonts w:ascii="Times New Roman" w:hAnsi="Times New Roman"/>
          <w:sz w:val="24"/>
          <w:szCs w:val="24"/>
        </w:rPr>
        <w:t>По состоянию на конец 202</w:t>
      </w:r>
      <w:r w:rsidR="007424BD" w:rsidRPr="00DE3216">
        <w:rPr>
          <w:rFonts w:ascii="Times New Roman" w:hAnsi="Times New Roman"/>
          <w:sz w:val="24"/>
          <w:szCs w:val="24"/>
        </w:rPr>
        <w:t>2</w:t>
      </w:r>
      <w:r w:rsidRPr="00DE3216">
        <w:rPr>
          <w:rFonts w:ascii="Times New Roman" w:hAnsi="Times New Roman"/>
          <w:sz w:val="24"/>
          <w:szCs w:val="24"/>
        </w:rPr>
        <w:t xml:space="preserve"> года общая протяженность автодорог общего пользования в Северном районе составляет 506,3 км, в том числе автомобильные дороги регионального значения – 335,5 км (в т.ч с твердым покрытием </w:t>
      </w:r>
      <w:r w:rsidR="004471E3" w:rsidRPr="00DE3216">
        <w:rPr>
          <w:rFonts w:ascii="Times New Roman" w:hAnsi="Times New Roman"/>
          <w:sz w:val="24"/>
          <w:szCs w:val="24"/>
        </w:rPr>
        <w:t>235,3</w:t>
      </w:r>
      <w:r w:rsidRPr="00DE3216">
        <w:rPr>
          <w:rFonts w:ascii="Times New Roman" w:hAnsi="Times New Roman"/>
          <w:sz w:val="24"/>
          <w:szCs w:val="24"/>
        </w:rPr>
        <w:t xml:space="preserve"> грунтовые </w:t>
      </w:r>
      <w:r w:rsidR="004471E3" w:rsidRPr="00DE3216">
        <w:rPr>
          <w:rFonts w:ascii="Times New Roman" w:hAnsi="Times New Roman"/>
          <w:sz w:val="24"/>
          <w:szCs w:val="24"/>
        </w:rPr>
        <w:t>100,2</w:t>
      </w:r>
      <w:r w:rsidRPr="00DE3216">
        <w:rPr>
          <w:rFonts w:ascii="Times New Roman" w:hAnsi="Times New Roman"/>
          <w:sz w:val="24"/>
          <w:szCs w:val="24"/>
        </w:rPr>
        <w:t xml:space="preserve"> км); </w:t>
      </w:r>
      <w:r w:rsidR="007424BD" w:rsidRPr="00DE3216">
        <w:rPr>
          <w:rFonts w:ascii="Times New Roman" w:hAnsi="Times New Roman"/>
          <w:sz w:val="24"/>
          <w:szCs w:val="24"/>
        </w:rPr>
        <w:t>внутри поселенческие</w:t>
      </w:r>
      <w:r w:rsidRPr="00DE3216">
        <w:rPr>
          <w:rFonts w:ascii="Times New Roman" w:hAnsi="Times New Roman"/>
          <w:sz w:val="24"/>
          <w:szCs w:val="24"/>
        </w:rPr>
        <w:t xml:space="preserve"> дороги – </w:t>
      </w:r>
      <w:r w:rsidR="004471E3" w:rsidRPr="00DE3216">
        <w:rPr>
          <w:rFonts w:ascii="Times New Roman" w:hAnsi="Times New Roman"/>
          <w:sz w:val="24"/>
          <w:szCs w:val="24"/>
        </w:rPr>
        <w:t>170,8</w:t>
      </w:r>
      <w:r w:rsidRPr="00DE3216">
        <w:rPr>
          <w:rFonts w:ascii="Times New Roman" w:hAnsi="Times New Roman"/>
          <w:sz w:val="24"/>
          <w:szCs w:val="24"/>
        </w:rPr>
        <w:t xml:space="preserve"> км (в т.ч. с твердым покрытием 84,8 км, грунтовые 86 км.</w:t>
      </w:r>
    </w:p>
    <w:p w14:paraId="50A163FF" w14:textId="4DAC1428" w:rsidR="0085600A" w:rsidRPr="00DE3216" w:rsidRDefault="0085600A" w:rsidP="00784068">
      <w:pPr>
        <w:spacing w:after="0"/>
        <w:ind w:firstLine="567"/>
        <w:contextualSpacing/>
        <w:jc w:val="both"/>
        <w:rPr>
          <w:rFonts w:ascii="Times New Roman" w:hAnsi="Times New Roman"/>
          <w:sz w:val="24"/>
          <w:szCs w:val="24"/>
        </w:rPr>
      </w:pPr>
      <w:r w:rsidRPr="00DE3216">
        <w:rPr>
          <w:rFonts w:ascii="Times New Roman" w:hAnsi="Times New Roman"/>
          <w:sz w:val="24"/>
          <w:szCs w:val="24"/>
        </w:rPr>
        <w:t>За 202</w:t>
      </w:r>
      <w:r w:rsidR="008B13E0" w:rsidRPr="00DE3216">
        <w:rPr>
          <w:rFonts w:ascii="Times New Roman" w:hAnsi="Times New Roman"/>
          <w:sz w:val="24"/>
          <w:szCs w:val="24"/>
        </w:rPr>
        <w:t>3</w:t>
      </w:r>
      <w:r w:rsidRPr="00DE3216">
        <w:rPr>
          <w:rFonts w:ascii="Times New Roman" w:hAnsi="Times New Roman"/>
          <w:sz w:val="24"/>
          <w:szCs w:val="24"/>
        </w:rPr>
        <w:t xml:space="preserve"> год доставлено </w:t>
      </w:r>
      <w:r w:rsidR="007424BD" w:rsidRPr="00DE3216">
        <w:rPr>
          <w:rFonts w:ascii="Times New Roman" w:hAnsi="Times New Roman"/>
          <w:sz w:val="24"/>
          <w:szCs w:val="24"/>
        </w:rPr>
        <w:t>7</w:t>
      </w:r>
      <w:r w:rsidR="00EF73B9" w:rsidRPr="00DE3216">
        <w:rPr>
          <w:rFonts w:ascii="Times New Roman" w:hAnsi="Times New Roman"/>
          <w:sz w:val="24"/>
          <w:szCs w:val="24"/>
        </w:rPr>
        <w:t>7</w:t>
      </w:r>
      <w:r w:rsidR="007424BD" w:rsidRPr="00DE3216">
        <w:rPr>
          <w:rFonts w:ascii="Times New Roman" w:hAnsi="Times New Roman"/>
          <w:sz w:val="24"/>
          <w:szCs w:val="24"/>
        </w:rPr>
        <w:t>,3</w:t>
      </w:r>
      <w:r w:rsidRPr="00DE3216">
        <w:rPr>
          <w:rFonts w:ascii="Times New Roman" w:hAnsi="Times New Roman"/>
          <w:sz w:val="24"/>
          <w:szCs w:val="24"/>
        </w:rPr>
        <w:t xml:space="preserve"> тысячи тонн грузов автомобильным транспортом, или </w:t>
      </w:r>
      <w:r w:rsidR="00FA68FF" w:rsidRPr="00DE3216">
        <w:rPr>
          <w:rFonts w:ascii="Times New Roman" w:hAnsi="Times New Roman"/>
          <w:sz w:val="24"/>
          <w:szCs w:val="24"/>
        </w:rPr>
        <w:t>1</w:t>
      </w:r>
      <w:r w:rsidR="007424BD" w:rsidRPr="00DE3216">
        <w:rPr>
          <w:rFonts w:ascii="Times New Roman" w:hAnsi="Times New Roman"/>
          <w:sz w:val="24"/>
          <w:szCs w:val="24"/>
        </w:rPr>
        <w:t>03,7</w:t>
      </w:r>
      <w:r w:rsidRPr="00DE3216">
        <w:rPr>
          <w:rFonts w:ascii="Times New Roman" w:hAnsi="Times New Roman"/>
          <w:sz w:val="24"/>
          <w:szCs w:val="24"/>
        </w:rPr>
        <w:t xml:space="preserve"> к уровню 202</w:t>
      </w:r>
      <w:r w:rsidR="008B13E0" w:rsidRPr="00DE3216">
        <w:rPr>
          <w:rFonts w:ascii="Times New Roman" w:hAnsi="Times New Roman"/>
          <w:sz w:val="24"/>
          <w:szCs w:val="24"/>
        </w:rPr>
        <w:t xml:space="preserve">2 </w:t>
      </w:r>
      <w:r w:rsidRPr="00DE3216">
        <w:rPr>
          <w:rFonts w:ascii="Times New Roman" w:hAnsi="Times New Roman"/>
          <w:sz w:val="24"/>
          <w:szCs w:val="24"/>
        </w:rPr>
        <w:t>года.</w:t>
      </w:r>
    </w:p>
    <w:p w14:paraId="5A8614A9" w14:textId="028D27A4" w:rsidR="0085600A" w:rsidRPr="00DE3216" w:rsidRDefault="0085600A" w:rsidP="00784068">
      <w:pPr>
        <w:spacing w:after="0"/>
        <w:ind w:firstLine="567"/>
        <w:contextualSpacing/>
        <w:jc w:val="both"/>
        <w:rPr>
          <w:rFonts w:ascii="Times New Roman" w:hAnsi="Times New Roman"/>
          <w:sz w:val="24"/>
          <w:szCs w:val="24"/>
        </w:rPr>
      </w:pPr>
      <w:r w:rsidRPr="00DE3216">
        <w:rPr>
          <w:rFonts w:ascii="Times New Roman" w:hAnsi="Times New Roman"/>
          <w:sz w:val="24"/>
          <w:szCs w:val="24"/>
        </w:rPr>
        <w:t>Перевезено пассажиров за 202</w:t>
      </w:r>
      <w:r w:rsidR="00FA68FF" w:rsidRPr="00DE3216">
        <w:rPr>
          <w:rFonts w:ascii="Times New Roman" w:hAnsi="Times New Roman"/>
          <w:sz w:val="24"/>
          <w:szCs w:val="24"/>
        </w:rPr>
        <w:t>3</w:t>
      </w:r>
      <w:r w:rsidRPr="00DE3216">
        <w:rPr>
          <w:rFonts w:ascii="Times New Roman" w:hAnsi="Times New Roman"/>
          <w:sz w:val="24"/>
          <w:szCs w:val="24"/>
        </w:rPr>
        <w:t xml:space="preserve"> год </w:t>
      </w:r>
      <w:r w:rsidR="007424BD" w:rsidRPr="00DE3216">
        <w:rPr>
          <w:rFonts w:ascii="Times New Roman" w:hAnsi="Times New Roman"/>
          <w:sz w:val="24"/>
          <w:szCs w:val="24"/>
        </w:rPr>
        <w:t>56,80</w:t>
      </w:r>
      <w:r w:rsidRPr="00DE3216">
        <w:rPr>
          <w:rFonts w:ascii="Times New Roman" w:hAnsi="Times New Roman"/>
          <w:sz w:val="24"/>
          <w:szCs w:val="24"/>
        </w:rPr>
        <w:t xml:space="preserve"> тысяч человек, что составляет </w:t>
      </w:r>
      <w:r w:rsidR="00FA68FF" w:rsidRPr="00DE3216">
        <w:rPr>
          <w:rFonts w:ascii="Times New Roman" w:hAnsi="Times New Roman"/>
          <w:sz w:val="24"/>
          <w:szCs w:val="24"/>
        </w:rPr>
        <w:t>1</w:t>
      </w:r>
      <w:r w:rsidR="007424BD" w:rsidRPr="00DE3216">
        <w:rPr>
          <w:rFonts w:ascii="Times New Roman" w:hAnsi="Times New Roman"/>
          <w:sz w:val="24"/>
          <w:szCs w:val="24"/>
        </w:rPr>
        <w:t>20,40</w:t>
      </w:r>
      <w:r w:rsidRPr="00DE3216">
        <w:rPr>
          <w:rFonts w:ascii="Times New Roman" w:hAnsi="Times New Roman"/>
          <w:sz w:val="24"/>
          <w:szCs w:val="24"/>
        </w:rPr>
        <w:t xml:space="preserve"> к прошлому году. </w:t>
      </w:r>
    </w:p>
    <w:p w14:paraId="64D38E3B" w14:textId="42A9EAA2" w:rsidR="0085600A" w:rsidRPr="00DE3216" w:rsidRDefault="0085600A" w:rsidP="00784068">
      <w:pPr>
        <w:spacing w:after="0"/>
        <w:ind w:firstLine="709"/>
        <w:jc w:val="both"/>
        <w:rPr>
          <w:rFonts w:ascii="Times New Roman" w:hAnsi="Times New Roman"/>
          <w:sz w:val="24"/>
          <w:szCs w:val="24"/>
        </w:rPr>
      </w:pPr>
      <w:r w:rsidRPr="00DE3216">
        <w:rPr>
          <w:rFonts w:ascii="Times New Roman" w:hAnsi="Times New Roman"/>
          <w:sz w:val="24"/>
          <w:szCs w:val="24"/>
        </w:rPr>
        <w:t>За 202</w:t>
      </w:r>
      <w:r w:rsidR="00294EB8" w:rsidRPr="00DE3216">
        <w:rPr>
          <w:rFonts w:ascii="Times New Roman" w:hAnsi="Times New Roman"/>
          <w:sz w:val="24"/>
          <w:szCs w:val="24"/>
        </w:rPr>
        <w:t>2</w:t>
      </w:r>
      <w:r w:rsidRPr="00DE3216">
        <w:rPr>
          <w:rFonts w:ascii="Times New Roman" w:hAnsi="Times New Roman"/>
          <w:sz w:val="24"/>
          <w:szCs w:val="24"/>
        </w:rPr>
        <w:t>-202</w:t>
      </w:r>
      <w:r w:rsidR="00294EB8" w:rsidRPr="00DE3216">
        <w:rPr>
          <w:rFonts w:ascii="Times New Roman" w:hAnsi="Times New Roman"/>
          <w:sz w:val="24"/>
          <w:szCs w:val="24"/>
        </w:rPr>
        <w:t>3</w:t>
      </w:r>
      <w:r w:rsidRPr="00DE3216">
        <w:rPr>
          <w:rFonts w:ascii="Times New Roman" w:hAnsi="Times New Roman"/>
          <w:sz w:val="24"/>
          <w:szCs w:val="24"/>
        </w:rPr>
        <w:t xml:space="preserve"> годы в с. Северное </w:t>
      </w:r>
      <w:r w:rsidR="00992F30" w:rsidRPr="00DE3216">
        <w:rPr>
          <w:rFonts w:ascii="Times New Roman" w:hAnsi="Times New Roman"/>
          <w:sz w:val="24"/>
          <w:szCs w:val="24"/>
        </w:rPr>
        <w:t xml:space="preserve">введено в эксплуатацию </w:t>
      </w:r>
      <w:r w:rsidRPr="00DE3216">
        <w:rPr>
          <w:rFonts w:ascii="Times New Roman" w:hAnsi="Times New Roman"/>
          <w:sz w:val="24"/>
          <w:szCs w:val="24"/>
        </w:rPr>
        <w:t xml:space="preserve">индивидуальные </w:t>
      </w:r>
      <w:r w:rsidR="00992F30" w:rsidRPr="00DE3216">
        <w:rPr>
          <w:rFonts w:ascii="Times New Roman" w:hAnsi="Times New Roman"/>
          <w:sz w:val="24"/>
          <w:szCs w:val="24"/>
        </w:rPr>
        <w:t xml:space="preserve">жилые </w:t>
      </w:r>
      <w:r w:rsidRPr="00DE3216">
        <w:rPr>
          <w:rFonts w:ascii="Times New Roman" w:hAnsi="Times New Roman"/>
          <w:sz w:val="24"/>
          <w:szCs w:val="24"/>
        </w:rPr>
        <w:t xml:space="preserve">дома площадью </w:t>
      </w:r>
      <w:r w:rsidR="00FB41EA" w:rsidRPr="00DE3216">
        <w:rPr>
          <w:rFonts w:ascii="Times New Roman" w:hAnsi="Times New Roman"/>
          <w:sz w:val="24"/>
          <w:szCs w:val="24"/>
        </w:rPr>
        <w:t>1113,1</w:t>
      </w:r>
      <w:r w:rsidRPr="00DE3216">
        <w:rPr>
          <w:rFonts w:ascii="Times New Roman" w:hAnsi="Times New Roman"/>
          <w:sz w:val="24"/>
          <w:szCs w:val="24"/>
        </w:rPr>
        <w:t xml:space="preserve"> кв.м. </w:t>
      </w:r>
    </w:p>
    <w:p w14:paraId="23044A6C" w14:textId="25315B48" w:rsidR="0085600A" w:rsidRPr="00DE3216" w:rsidRDefault="0085600A" w:rsidP="00784068">
      <w:pPr>
        <w:spacing w:after="0"/>
        <w:ind w:firstLine="709"/>
        <w:jc w:val="both"/>
        <w:rPr>
          <w:rFonts w:ascii="Times New Roman" w:hAnsi="Times New Roman"/>
          <w:sz w:val="24"/>
          <w:szCs w:val="24"/>
        </w:rPr>
      </w:pPr>
      <w:r w:rsidRPr="00DE3216">
        <w:rPr>
          <w:rFonts w:ascii="Times New Roman" w:hAnsi="Times New Roman"/>
          <w:sz w:val="24"/>
          <w:szCs w:val="24"/>
        </w:rPr>
        <w:t>За 9 месяцев 202</w:t>
      </w:r>
      <w:r w:rsidR="00294EB8" w:rsidRPr="00DE3216">
        <w:rPr>
          <w:rFonts w:ascii="Times New Roman" w:hAnsi="Times New Roman"/>
          <w:sz w:val="24"/>
          <w:szCs w:val="24"/>
        </w:rPr>
        <w:t>4</w:t>
      </w:r>
      <w:r w:rsidRPr="00DE3216">
        <w:rPr>
          <w:rFonts w:ascii="Times New Roman" w:hAnsi="Times New Roman"/>
          <w:sz w:val="24"/>
          <w:szCs w:val="24"/>
        </w:rPr>
        <w:t xml:space="preserve"> года введено в эксплуатацию </w:t>
      </w:r>
      <w:r w:rsidR="00294EB8" w:rsidRPr="00DE3216">
        <w:rPr>
          <w:rFonts w:ascii="Times New Roman" w:hAnsi="Times New Roman"/>
          <w:sz w:val="24"/>
          <w:szCs w:val="24"/>
        </w:rPr>
        <w:t>280,7 кв.м</w:t>
      </w:r>
      <w:r w:rsidRPr="00DE3216">
        <w:rPr>
          <w:rFonts w:ascii="Times New Roman" w:hAnsi="Times New Roman"/>
          <w:sz w:val="24"/>
          <w:szCs w:val="24"/>
        </w:rPr>
        <w:t xml:space="preserve"> индивидуального жилья. </w:t>
      </w:r>
    </w:p>
    <w:p w14:paraId="76A7D4AB" w14:textId="58D99A1E" w:rsidR="0085600A" w:rsidRPr="00DE3216" w:rsidRDefault="0085600A" w:rsidP="00784068">
      <w:pPr>
        <w:spacing w:after="0"/>
        <w:ind w:firstLine="709"/>
        <w:jc w:val="both"/>
        <w:rPr>
          <w:rFonts w:ascii="Times New Roman" w:hAnsi="Times New Roman"/>
          <w:sz w:val="24"/>
          <w:szCs w:val="24"/>
        </w:rPr>
      </w:pPr>
      <w:r w:rsidRPr="00DE3216">
        <w:rPr>
          <w:rFonts w:ascii="Times New Roman" w:hAnsi="Times New Roman"/>
          <w:sz w:val="24"/>
          <w:szCs w:val="24"/>
        </w:rPr>
        <w:t xml:space="preserve">Выдано </w:t>
      </w:r>
      <w:r w:rsidR="00FB41EA" w:rsidRPr="00DE3216">
        <w:rPr>
          <w:rFonts w:ascii="Times New Roman" w:hAnsi="Times New Roman"/>
          <w:sz w:val="24"/>
          <w:szCs w:val="24"/>
        </w:rPr>
        <w:t>2</w:t>
      </w:r>
      <w:r w:rsidRPr="00DE3216">
        <w:rPr>
          <w:rFonts w:ascii="Times New Roman" w:hAnsi="Times New Roman"/>
          <w:sz w:val="24"/>
          <w:szCs w:val="24"/>
        </w:rPr>
        <w:t xml:space="preserve"> уведомления о планируемом строительстве (и реконструкции) индивидуального жилья, </w:t>
      </w:r>
      <w:r w:rsidR="00CD1A3E" w:rsidRPr="00DE3216">
        <w:rPr>
          <w:rFonts w:ascii="Times New Roman" w:hAnsi="Times New Roman"/>
          <w:sz w:val="24"/>
          <w:szCs w:val="24"/>
        </w:rPr>
        <w:t>6</w:t>
      </w:r>
      <w:r w:rsidRPr="00DE3216">
        <w:rPr>
          <w:rFonts w:ascii="Times New Roman" w:hAnsi="Times New Roman"/>
          <w:sz w:val="24"/>
          <w:szCs w:val="24"/>
        </w:rPr>
        <w:t xml:space="preserve"> уведомлений об окончании строительства индивидуального жилья</w:t>
      </w:r>
      <w:r w:rsidR="00CD1A3E" w:rsidRPr="00DE3216">
        <w:rPr>
          <w:rFonts w:ascii="Times New Roman" w:hAnsi="Times New Roman"/>
          <w:sz w:val="24"/>
          <w:szCs w:val="24"/>
        </w:rPr>
        <w:t>.</w:t>
      </w:r>
      <w:r w:rsidRPr="00DE3216">
        <w:rPr>
          <w:rFonts w:ascii="Times New Roman" w:hAnsi="Times New Roman"/>
          <w:sz w:val="24"/>
          <w:szCs w:val="24"/>
        </w:rPr>
        <w:t xml:space="preserve"> </w:t>
      </w:r>
    </w:p>
    <w:p w14:paraId="1F96903F" w14:textId="05CEF434" w:rsidR="0085600A" w:rsidRPr="00DE3216" w:rsidRDefault="0085600A" w:rsidP="00784068">
      <w:pPr>
        <w:spacing w:after="0"/>
        <w:jc w:val="both"/>
        <w:rPr>
          <w:rFonts w:ascii="Times New Roman" w:hAnsi="Times New Roman"/>
          <w:sz w:val="24"/>
          <w:szCs w:val="24"/>
        </w:rPr>
      </w:pPr>
      <w:r w:rsidRPr="00DE3216">
        <w:rPr>
          <w:rFonts w:ascii="Times New Roman" w:hAnsi="Times New Roman"/>
          <w:sz w:val="24"/>
          <w:szCs w:val="24"/>
        </w:rPr>
        <w:t xml:space="preserve">         Одна семья получила денежные средства по государственной программе «Молодая семья» в сумме </w:t>
      </w:r>
      <w:r w:rsidR="00481AB9" w:rsidRPr="00DE3216">
        <w:rPr>
          <w:rFonts w:ascii="Times New Roman" w:hAnsi="Times New Roman"/>
          <w:sz w:val="24"/>
          <w:szCs w:val="24"/>
        </w:rPr>
        <w:t>613191,60</w:t>
      </w:r>
      <w:r w:rsidRPr="00DE3216">
        <w:rPr>
          <w:rFonts w:ascii="Times New Roman" w:hAnsi="Times New Roman"/>
          <w:sz w:val="24"/>
          <w:szCs w:val="24"/>
        </w:rPr>
        <w:t xml:space="preserve"> рубля. </w:t>
      </w:r>
    </w:p>
    <w:p w14:paraId="6120CCE0" w14:textId="362E6B0F" w:rsidR="004775B1" w:rsidRPr="00DE3216" w:rsidRDefault="0085600A" w:rsidP="00784068">
      <w:pPr>
        <w:spacing w:after="0" w:line="240" w:lineRule="auto"/>
        <w:jc w:val="both"/>
        <w:rPr>
          <w:rFonts w:ascii="Times New Roman" w:eastAsia="Times New Roman" w:hAnsi="Times New Roman"/>
          <w:sz w:val="24"/>
          <w:szCs w:val="24"/>
          <w:lang w:eastAsia="ru-RU"/>
        </w:rPr>
      </w:pPr>
      <w:r w:rsidRPr="00DE3216">
        <w:rPr>
          <w:rFonts w:ascii="Times New Roman" w:hAnsi="Times New Roman"/>
          <w:sz w:val="24"/>
          <w:szCs w:val="24"/>
        </w:rPr>
        <w:t xml:space="preserve">  </w:t>
      </w:r>
      <w:r w:rsidR="004775B1" w:rsidRPr="00DE3216">
        <w:rPr>
          <w:rFonts w:ascii="Times New Roman" w:eastAsia="Times New Roman" w:hAnsi="Times New Roman"/>
          <w:sz w:val="24"/>
          <w:szCs w:val="24"/>
        </w:rPr>
        <w:t xml:space="preserve">         В рамках национального проекта было выполнено б</w:t>
      </w:r>
      <w:r w:rsidR="004775B1" w:rsidRPr="00DE3216">
        <w:rPr>
          <w:rFonts w:ascii="Times New Roman" w:hAnsi="Times New Roman"/>
          <w:sz w:val="24"/>
          <w:szCs w:val="24"/>
        </w:rPr>
        <w:t>лагоустройство территории для проведения культурно-массовых мероприятий на перекрестке ул. Урицкого в с. Северное Северного района Новосибирской области.</w:t>
      </w:r>
      <w:r w:rsidR="004775B1" w:rsidRPr="00DE3216">
        <w:rPr>
          <w:rFonts w:ascii="Times New Roman" w:eastAsia="Times New Roman" w:hAnsi="Times New Roman"/>
          <w:sz w:val="24"/>
          <w:szCs w:val="24"/>
        </w:rPr>
        <w:t xml:space="preserve"> Освоено денежных средств в сумме 8056,4тыс.  рублей.</w:t>
      </w:r>
    </w:p>
    <w:p w14:paraId="21A5DE38" w14:textId="51E8CB1E" w:rsidR="0085600A" w:rsidRPr="00DE3216" w:rsidRDefault="0085600A" w:rsidP="00784068">
      <w:pPr>
        <w:pStyle w:val="a4"/>
        <w:ind w:firstLine="708"/>
        <w:jc w:val="both"/>
        <w:rPr>
          <w:rFonts w:ascii="Times New Roman" w:hAnsi="Times New Roman"/>
          <w:sz w:val="24"/>
          <w:szCs w:val="24"/>
        </w:rPr>
      </w:pPr>
      <w:r w:rsidRPr="00DE3216">
        <w:rPr>
          <w:rFonts w:ascii="Times New Roman" w:hAnsi="Times New Roman"/>
          <w:sz w:val="24"/>
          <w:szCs w:val="24"/>
        </w:rPr>
        <w:t xml:space="preserve">  Планируется реконструкцию </w:t>
      </w:r>
      <w:r w:rsidR="004C39B7" w:rsidRPr="00DE3216">
        <w:rPr>
          <w:rFonts w:ascii="Times New Roman" w:hAnsi="Times New Roman"/>
          <w:sz w:val="24"/>
          <w:szCs w:val="24"/>
        </w:rPr>
        <w:t>водозабора и водопроводных сетей в с. Северное Северного района Новосибирской области. Запланирован капитальный ремонт ул. Кирова в с. Северное.</w:t>
      </w:r>
    </w:p>
    <w:p w14:paraId="734ABCEB" w14:textId="6DA6AE24" w:rsidR="0085600A" w:rsidRPr="00DE3216" w:rsidRDefault="0085600A" w:rsidP="00784068">
      <w:pPr>
        <w:spacing w:after="0"/>
        <w:jc w:val="both"/>
        <w:rPr>
          <w:rFonts w:ascii="Times New Roman" w:hAnsi="Times New Roman"/>
          <w:sz w:val="24"/>
          <w:szCs w:val="24"/>
        </w:rPr>
      </w:pPr>
      <w:r w:rsidRPr="00DE3216">
        <w:rPr>
          <w:rFonts w:ascii="Times New Roman" w:hAnsi="Times New Roman"/>
          <w:sz w:val="24"/>
          <w:szCs w:val="24"/>
        </w:rPr>
        <w:t xml:space="preserve">            Строительный </w:t>
      </w:r>
      <w:r w:rsidR="004C39B7" w:rsidRPr="00DE3216">
        <w:rPr>
          <w:rFonts w:ascii="Times New Roman" w:hAnsi="Times New Roman"/>
          <w:sz w:val="24"/>
          <w:szCs w:val="24"/>
        </w:rPr>
        <w:t xml:space="preserve">трехэтажного многоквартирного дома на 12 квартир, предназначенного для служебного жилья отдельных категорий граждан, в с. Северное. </w:t>
      </w:r>
    </w:p>
    <w:p w14:paraId="153E7484" w14:textId="0CB8B57A" w:rsidR="0085600A" w:rsidRPr="00DE3216" w:rsidRDefault="0085600A" w:rsidP="00784068">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В 202</w:t>
      </w:r>
      <w:r w:rsidR="00BE59E0" w:rsidRPr="00DE3216">
        <w:rPr>
          <w:rFonts w:ascii="Times New Roman" w:hAnsi="Times New Roman"/>
          <w:sz w:val="24"/>
          <w:szCs w:val="24"/>
        </w:rPr>
        <w:t>3</w:t>
      </w:r>
      <w:r w:rsidRPr="00DE3216">
        <w:rPr>
          <w:rFonts w:ascii="Times New Roman" w:hAnsi="Times New Roman"/>
          <w:sz w:val="24"/>
          <w:szCs w:val="24"/>
        </w:rPr>
        <w:t xml:space="preserve"> году отмечена </w:t>
      </w:r>
      <w:r w:rsidR="004775B1" w:rsidRPr="00DE3216">
        <w:rPr>
          <w:rFonts w:ascii="Times New Roman" w:hAnsi="Times New Roman"/>
          <w:sz w:val="24"/>
          <w:szCs w:val="24"/>
        </w:rPr>
        <w:t xml:space="preserve">положительная </w:t>
      </w:r>
      <w:r w:rsidRPr="00DE3216">
        <w:rPr>
          <w:rFonts w:ascii="Times New Roman" w:hAnsi="Times New Roman"/>
          <w:sz w:val="24"/>
          <w:szCs w:val="24"/>
        </w:rPr>
        <w:t>динамика объема работ по виду деятельности «Строительство» относительно уровня 202</w:t>
      </w:r>
      <w:r w:rsidR="00BE59E0" w:rsidRPr="00DE3216">
        <w:rPr>
          <w:rFonts w:ascii="Times New Roman" w:hAnsi="Times New Roman"/>
          <w:sz w:val="24"/>
          <w:szCs w:val="24"/>
        </w:rPr>
        <w:t>2</w:t>
      </w:r>
      <w:r w:rsidRPr="00DE3216">
        <w:rPr>
          <w:rFonts w:ascii="Times New Roman" w:hAnsi="Times New Roman"/>
          <w:sz w:val="24"/>
          <w:szCs w:val="24"/>
        </w:rPr>
        <w:t xml:space="preserve"> года. </w:t>
      </w:r>
    </w:p>
    <w:p w14:paraId="1808AA39" w14:textId="5BF25B76" w:rsidR="0085600A" w:rsidRPr="00DE3216" w:rsidRDefault="004C39B7" w:rsidP="00784068">
      <w:pPr>
        <w:spacing w:after="0"/>
        <w:ind w:firstLine="567"/>
        <w:contextualSpacing/>
        <w:jc w:val="both"/>
        <w:rPr>
          <w:rFonts w:ascii="Times New Roman" w:hAnsi="Times New Roman"/>
          <w:sz w:val="24"/>
          <w:szCs w:val="24"/>
        </w:rPr>
      </w:pPr>
      <w:r w:rsidRPr="00DE3216">
        <w:rPr>
          <w:rFonts w:ascii="Times New Roman" w:hAnsi="Times New Roman"/>
          <w:sz w:val="24"/>
          <w:szCs w:val="24"/>
        </w:rPr>
        <w:t xml:space="preserve">Объем работ, выполненных по виду деятельности «строительство» за 9 месяцев 2024 года, составляет 12,8 мил. рублей или </w:t>
      </w:r>
      <w:r w:rsidR="00D97413" w:rsidRPr="00DE3216">
        <w:rPr>
          <w:rFonts w:ascii="Times New Roman" w:hAnsi="Times New Roman"/>
          <w:sz w:val="24"/>
          <w:szCs w:val="24"/>
        </w:rPr>
        <w:t>50,4</w:t>
      </w:r>
      <w:r w:rsidRPr="00DE3216">
        <w:rPr>
          <w:rFonts w:ascii="Times New Roman" w:hAnsi="Times New Roman"/>
          <w:sz w:val="24"/>
          <w:szCs w:val="24"/>
        </w:rPr>
        <w:t xml:space="preserve">% к уровню 9 месяцев 2023 года благоустройство дворовой территории многоквартирных домов в с. Северное Северного района Новосибирской области.  </w:t>
      </w:r>
    </w:p>
    <w:p w14:paraId="1F76FE03" w14:textId="77777777" w:rsidR="0085600A" w:rsidRPr="00DE3216" w:rsidRDefault="0085600A" w:rsidP="00784068">
      <w:pPr>
        <w:spacing w:after="0"/>
        <w:ind w:firstLine="709"/>
        <w:jc w:val="both"/>
        <w:rPr>
          <w:rFonts w:ascii="Times New Roman" w:hAnsi="Times New Roman"/>
          <w:sz w:val="24"/>
          <w:szCs w:val="24"/>
        </w:rPr>
      </w:pPr>
      <w:r w:rsidRPr="00DE3216">
        <w:rPr>
          <w:rFonts w:ascii="Times New Roman" w:hAnsi="Times New Roman"/>
          <w:sz w:val="24"/>
          <w:szCs w:val="24"/>
        </w:rPr>
        <w:t xml:space="preserve">Влияние демографических факторов на рынок труда, связанных с особенностями формирования численности населения (естественной убылью, снижением в его составе трудоспособного населения, ростом численности лиц пенсионного возраста), привело к снижению трудового потенциала в Северном районе. </w:t>
      </w:r>
    </w:p>
    <w:p w14:paraId="32FB807F" w14:textId="22D6258F" w:rsidR="0085600A" w:rsidRPr="00DE3216" w:rsidRDefault="0085600A" w:rsidP="00784068">
      <w:pPr>
        <w:spacing w:after="0"/>
        <w:ind w:firstLine="709"/>
        <w:jc w:val="both"/>
        <w:rPr>
          <w:rFonts w:ascii="Times New Roman" w:hAnsi="Times New Roman"/>
          <w:sz w:val="24"/>
          <w:szCs w:val="24"/>
        </w:rPr>
      </w:pPr>
      <w:r w:rsidRPr="00DE3216">
        <w:rPr>
          <w:rFonts w:ascii="Times New Roman" w:hAnsi="Times New Roman"/>
          <w:sz w:val="24"/>
          <w:szCs w:val="24"/>
        </w:rPr>
        <w:t>В январе-</w:t>
      </w:r>
      <w:r w:rsidRPr="00DE3216">
        <w:rPr>
          <w:rFonts w:ascii="Times New Roman" w:hAnsi="Times New Roman"/>
          <w:sz w:val="24"/>
          <w:szCs w:val="24"/>
          <w:lang w:val="en-US"/>
        </w:rPr>
        <w:t>c</w:t>
      </w:r>
      <w:r w:rsidRPr="00DE3216">
        <w:rPr>
          <w:rFonts w:ascii="Times New Roman" w:hAnsi="Times New Roman"/>
          <w:sz w:val="24"/>
          <w:szCs w:val="24"/>
        </w:rPr>
        <w:t>ентябре 202</w:t>
      </w:r>
      <w:r w:rsidR="00481AB9" w:rsidRPr="00DE3216">
        <w:rPr>
          <w:rFonts w:ascii="Times New Roman" w:hAnsi="Times New Roman"/>
          <w:sz w:val="24"/>
          <w:szCs w:val="24"/>
        </w:rPr>
        <w:t>3</w:t>
      </w:r>
      <w:r w:rsidRPr="00DE3216">
        <w:rPr>
          <w:rFonts w:ascii="Times New Roman" w:hAnsi="Times New Roman"/>
          <w:sz w:val="24"/>
          <w:szCs w:val="24"/>
        </w:rPr>
        <w:t xml:space="preserve"> года рынок труда функционировал в условиях ухудшения экономической ситуации. </w:t>
      </w:r>
    </w:p>
    <w:p w14:paraId="757D65F2" w14:textId="54EAE88D" w:rsidR="0085600A" w:rsidRPr="00DE3216" w:rsidRDefault="0085600A" w:rsidP="00784068">
      <w:pPr>
        <w:spacing w:after="0"/>
        <w:ind w:firstLine="709"/>
        <w:jc w:val="both"/>
        <w:rPr>
          <w:rFonts w:ascii="Times New Roman" w:hAnsi="Times New Roman"/>
          <w:sz w:val="24"/>
          <w:szCs w:val="24"/>
        </w:rPr>
      </w:pPr>
      <w:r w:rsidRPr="00DE3216">
        <w:rPr>
          <w:rFonts w:ascii="Times New Roman" w:hAnsi="Times New Roman"/>
          <w:sz w:val="24"/>
          <w:szCs w:val="24"/>
        </w:rPr>
        <w:t>Численность официально зарегистрированных безработных граждан по состоянию на 1 октября 202</w:t>
      </w:r>
      <w:r w:rsidR="00481AB9" w:rsidRPr="00DE3216">
        <w:rPr>
          <w:rFonts w:ascii="Times New Roman" w:hAnsi="Times New Roman"/>
          <w:sz w:val="24"/>
          <w:szCs w:val="24"/>
        </w:rPr>
        <w:t>4</w:t>
      </w:r>
      <w:r w:rsidRPr="00DE3216">
        <w:rPr>
          <w:rFonts w:ascii="Times New Roman" w:hAnsi="Times New Roman"/>
          <w:sz w:val="24"/>
          <w:szCs w:val="24"/>
        </w:rPr>
        <w:t xml:space="preserve"> года составила </w:t>
      </w:r>
      <w:r w:rsidR="004C39B7" w:rsidRPr="00DE3216">
        <w:rPr>
          <w:rFonts w:ascii="Times New Roman" w:hAnsi="Times New Roman"/>
          <w:sz w:val="24"/>
          <w:szCs w:val="24"/>
        </w:rPr>
        <w:t>55</w:t>
      </w:r>
      <w:r w:rsidRPr="00DE3216">
        <w:rPr>
          <w:rFonts w:ascii="Times New Roman" w:hAnsi="Times New Roman"/>
          <w:sz w:val="24"/>
          <w:szCs w:val="24"/>
        </w:rPr>
        <w:t xml:space="preserve"> человек. Уровень регистрируемой безработицы составил 1</w:t>
      </w:r>
      <w:r w:rsidR="00D97413" w:rsidRPr="00DE3216">
        <w:rPr>
          <w:rFonts w:ascii="Times New Roman" w:hAnsi="Times New Roman"/>
          <w:sz w:val="24"/>
          <w:szCs w:val="24"/>
        </w:rPr>
        <w:t>,4</w:t>
      </w:r>
      <w:r w:rsidRPr="00DE3216">
        <w:rPr>
          <w:rFonts w:ascii="Times New Roman" w:hAnsi="Times New Roman"/>
          <w:sz w:val="24"/>
          <w:szCs w:val="24"/>
        </w:rPr>
        <w:t>%.</w:t>
      </w:r>
    </w:p>
    <w:p w14:paraId="66BCDEA3" w14:textId="4AEFF5A3" w:rsidR="0085600A" w:rsidRPr="00DE3216" w:rsidRDefault="0085600A" w:rsidP="00784068">
      <w:pPr>
        <w:spacing w:after="0"/>
        <w:ind w:firstLine="709"/>
        <w:jc w:val="both"/>
        <w:rPr>
          <w:rFonts w:ascii="Times New Roman" w:hAnsi="Times New Roman"/>
          <w:sz w:val="24"/>
          <w:szCs w:val="24"/>
        </w:rPr>
      </w:pPr>
      <w:r w:rsidRPr="00DE3216">
        <w:rPr>
          <w:rFonts w:ascii="Times New Roman" w:hAnsi="Times New Roman"/>
          <w:sz w:val="24"/>
          <w:szCs w:val="24"/>
        </w:rPr>
        <w:lastRenderedPageBreak/>
        <w:t>В 20</w:t>
      </w:r>
      <w:r w:rsidR="00A31C6A" w:rsidRPr="00DE3216">
        <w:rPr>
          <w:rFonts w:ascii="Times New Roman" w:hAnsi="Times New Roman"/>
          <w:sz w:val="24"/>
          <w:szCs w:val="24"/>
        </w:rPr>
        <w:t>23</w:t>
      </w:r>
      <w:r w:rsidRPr="00DE3216">
        <w:rPr>
          <w:rFonts w:ascii="Times New Roman" w:hAnsi="Times New Roman"/>
          <w:sz w:val="24"/>
          <w:szCs w:val="24"/>
        </w:rPr>
        <w:t xml:space="preserve"> году среднемесячная номинальная начисленная заработная плата по полному кругу предприятий увеличилась по сравнению с предыдущим годом на </w:t>
      </w:r>
      <w:r w:rsidR="00A614D3" w:rsidRPr="00DE3216">
        <w:rPr>
          <w:rFonts w:ascii="Times New Roman" w:hAnsi="Times New Roman"/>
          <w:sz w:val="24"/>
          <w:szCs w:val="24"/>
        </w:rPr>
        <w:t>1</w:t>
      </w:r>
      <w:r w:rsidR="00A31C6A" w:rsidRPr="00DE3216">
        <w:rPr>
          <w:rFonts w:ascii="Times New Roman" w:hAnsi="Times New Roman"/>
          <w:sz w:val="24"/>
          <w:szCs w:val="24"/>
        </w:rPr>
        <w:t>10,90</w:t>
      </w:r>
      <w:r w:rsidRPr="00DE3216">
        <w:rPr>
          <w:rFonts w:ascii="Times New Roman" w:hAnsi="Times New Roman"/>
          <w:sz w:val="24"/>
          <w:szCs w:val="24"/>
        </w:rPr>
        <w:t xml:space="preserve">% и составила </w:t>
      </w:r>
      <w:r w:rsidR="00A31C6A" w:rsidRPr="00DE3216">
        <w:rPr>
          <w:rFonts w:ascii="Times New Roman" w:hAnsi="Times New Roman"/>
          <w:sz w:val="24"/>
          <w:szCs w:val="24"/>
        </w:rPr>
        <w:t>4</w:t>
      </w:r>
      <w:r w:rsidR="00D97413" w:rsidRPr="00DE3216">
        <w:rPr>
          <w:rFonts w:ascii="Times New Roman" w:hAnsi="Times New Roman"/>
          <w:sz w:val="24"/>
          <w:szCs w:val="24"/>
        </w:rPr>
        <w:t>7539,9</w:t>
      </w:r>
      <w:r w:rsidRPr="00DE3216">
        <w:rPr>
          <w:rFonts w:ascii="Times New Roman" w:hAnsi="Times New Roman"/>
          <w:sz w:val="24"/>
          <w:szCs w:val="24"/>
        </w:rPr>
        <w:t xml:space="preserve"> рублей.</w:t>
      </w:r>
    </w:p>
    <w:p w14:paraId="76B5F871" w14:textId="4CF381CC" w:rsidR="0085600A" w:rsidRPr="00DE3216" w:rsidRDefault="0085600A" w:rsidP="00784068">
      <w:pPr>
        <w:spacing w:after="0"/>
        <w:ind w:firstLine="709"/>
        <w:jc w:val="both"/>
        <w:rPr>
          <w:rFonts w:ascii="Times New Roman" w:hAnsi="Times New Roman"/>
          <w:sz w:val="24"/>
          <w:szCs w:val="24"/>
        </w:rPr>
      </w:pPr>
      <w:r w:rsidRPr="00DE3216">
        <w:rPr>
          <w:rFonts w:ascii="Times New Roman" w:hAnsi="Times New Roman"/>
          <w:sz w:val="24"/>
          <w:szCs w:val="24"/>
        </w:rPr>
        <w:t>В 202</w:t>
      </w:r>
      <w:r w:rsidR="00A31C6A" w:rsidRPr="00DE3216">
        <w:rPr>
          <w:rFonts w:ascii="Times New Roman" w:hAnsi="Times New Roman"/>
          <w:sz w:val="24"/>
          <w:szCs w:val="24"/>
        </w:rPr>
        <w:t>3</w:t>
      </w:r>
      <w:r w:rsidRPr="00DE3216">
        <w:rPr>
          <w:rFonts w:ascii="Times New Roman" w:hAnsi="Times New Roman"/>
          <w:sz w:val="24"/>
          <w:szCs w:val="24"/>
        </w:rPr>
        <w:t xml:space="preserve"> году рост среднемесячной номинальной начисленной заработной платы к соответствующему периоду 202</w:t>
      </w:r>
      <w:r w:rsidR="00A31C6A" w:rsidRPr="00DE3216">
        <w:rPr>
          <w:rFonts w:ascii="Times New Roman" w:hAnsi="Times New Roman"/>
          <w:sz w:val="24"/>
          <w:szCs w:val="24"/>
        </w:rPr>
        <w:t>2</w:t>
      </w:r>
      <w:r w:rsidRPr="00DE3216">
        <w:rPr>
          <w:rFonts w:ascii="Times New Roman" w:hAnsi="Times New Roman"/>
          <w:sz w:val="24"/>
          <w:szCs w:val="24"/>
        </w:rPr>
        <w:t xml:space="preserve"> года зафиксирован во всех видах экономической деятельности. </w:t>
      </w:r>
    </w:p>
    <w:p w14:paraId="3E08F01A" w14:textId="5E3DE289" w:rsidR="0085600A" w:rsidRPr="00DE3216" w:rsidRDefault="0085600A" w:rsidP="00784068">
      <w:pPr>
        <w:spacing w:after="0"/>
        <w:ind w:firstLine="709"/>
        <w:jc w:val="both"/>
        <w:rPr>
          <w:rFonts w:ascii="Times New Roman" w:hAnsi="Times New Roman"/>
          <w:sz w:val="24"/>
          <w:szCs w:val="24"/>
        </w:rPr>
      </w:pPr>
      <w:r w:rsidRPr="00DE3216">
        <w:rPr>
          <w:rFonts w:ascii="Times New Roman" w:hAnsi="Times New Roman"/>
          <w:sz w:val="24"/>
          <w:szCs w:val="24"/>
        </w:rPr>
        <w:t>В январе-</w:t>
      </w:r>
      <w:r w:rsidR="00A614D3" w:rsidRPr="00DE3216">
        <w:rPr>
          <w:rFonts w:ascii="Times New Roman" w:hAnsi="Times New Roman"/>
          <w:sz w:val="24"/>
          <w:szCs w:val="24"/>
        </w:rPr>
        <w:t>сентябре</w:t>
      </w:r>
      <w:r w:rsidRPr="00DE3216">
        <w:rPr>
          <w:rFonts w:ascii="Times New Roman" w:hAnsi="Times New Roman"/>
          <w:sz w:val="24"/>
          <w:szCs w:val="24"/>
        </w:rPr>
        <w:t xml:space="preserve"> 202</w:t>
      </w:r>
      <w:r w:rsidR="00A31C6A" w:rsidRPr="00DE3216">
        <w:rPr>
          <w:rFonts w:ascii="Times New Roman" w:hAnsi="Times New Roman"/>
          <w:sz w:val="24"/>
          <w:szCs w:val="24"/>
        </w:rPr>
        <w:t>4</w:t>
      </w:r>
      <w:r w:rsidRPr="00DE3216">
        <w:rPr>
          <w:rFonts w:ascii="Times New Roman" w:hAnsi="Times New Roman"/>
          <w:sz w:val="24"/>
          <w:szCs w:val="24"/>
        </w:rPr>
        <w:t xml:space="preserve"> года среднемесячная номинальная начисленная заработная плата по полному кругу предприятий составила </w:t>
      </w:r>
      <w:r w:rsidR="00A614D3" w:rsidRPr="00DE3216">
        <w:rPr>
          <w:rFonts w:ascii="Times New Roman" w:hAnsi="Times New Roman"/>
          <w:sz w:val="24"/>
          <w:szCs w:val="24"/>
        </w:rPr>
        <w:t>4</w:t>
      </w:r>
      <w:r w:rsidR="00D97413" w:rsidRPr="00DE3216">
        <w:rPr>
          <w:rFonts w:ascii="Times New Roman" w:hAnsi="Times New Roman"/>
          <w:sz w:val="24"/>
          <w:szCs w:val="24"/>
        </w:rPr>
        <w:t>7539,9</w:t>
      </w:r>
      <w:r w:rsidRPr="00DE3216">
        <w:rPr>
          <w:rFonts w:ascii="Times New Roman" w:hAnsi="Times New Roman"/>
          <w:sz w:val="24"/>
          <w:szCs w:val="24"/>
        </w:rPr>
        <w:t xml:space="preserve"> рубля, увеличившись по сравнению с январем-</w:t>
      </w:r>
      <w:r w:rsidR="00A614D3" w:rsidRPr="00DE3216">
        <w:rPr>
          <w:rFonts w:ascii="Times New Roman" w:hAnsi="Times New Roman"/>
          <w:sz w:val="24"/>
          <w:szCs w:val="24"/>
        </w:rPr>
        <w:t>сентябрем</w:t>
      </w:r>
      <w:r w:rsidRPr="00DE3216">
        <w:rPr>
          <w:rFonts w:ascii="Times New Roman" w:hAnsi="Times New Roman"/>
          <w:sz w:val="24"/>
          <w:szCs w:val="24"/>
        </w:rPr>
        <w:t xml:space="preserve"> 202</w:t>
      </w:r>
      <w:r w:rsidR="00A614D3" w:rsidRPr="00DE3216">
        <w:rPr>
          <w:rFonts w:ascii="Times New Roman" w:hAnsi="Times New Roman"/>
          <w:sz w:val="24"/>
          <w:szCs w:val="24"/>
        </w:rPr>
        <w:t>2</w:t>
      </w:r>
      <w:r w:rsidRPr="00DE3216">
        <w:rPr>
          <w:rFonts w:ascii="Times New Roman" w:hAnsi="Times New Roman"/>
          <w:sz w:val="24"/>
          <w:szCs w:val="24"/>
        </w:rPr>
        <w:t xml:space="preserve"> года на </w:t>
      </w:r>
      <w:r w:rsidR="00A614D3" w:rsidRPr="00DE3216">
        <w:rPr>
          <w:rFonts w:ascii="Times New Roman" w:hAnsi="Times New Roman"/>
          <w:sz w:val="24"/>
          <w:szCs w:val="24"/>
        </w:rPr>
        <w:t>10,</w:t>
      </w:r>
      <w:r w:rsidR="002646DA" w:rsidRPr="00DE3216">
        <w:rPr>
          <w:rFonts w:ascii="Times New Roman" w:hAnsi="Times New Roman"/>
          <w:sz w:val="24"/>
          <w:szCs w:val="24"/>
        </w:rPr>
        <w:t>1</w:t>
      </w:r>
      <w:r w:rsidRPr="00DE3216">
        <w:rPr>
          <w:rFonts w:ascii="Times New Roman" w:hAnsi="Times New Roman"/>
          <w:sz w:val="24"/>
          <w:szCs w:val="24"/>
        </w:rPr>
        <w:t xml:space="preserve"> %. </w:t>
      </w:r>
    </w:p>
    <w:p w14:paraId="48CD2B6F" w14:textId="45AE1A18" w:rsidR="0085600A" w:rsidRPr="00DE3216" w:rsidRDefault="0085600A" w:rsidP="00784068">
      <w:pPr>
        <w:spacing w:after="0"/>
        <w:ind w:firstLine="709"/>
        <w:jc w:val="both"/>
        <w:rPr>
          <w:rFonts w:ascii="Times New Roman" w:hAnsi="Times New Roman"/>
          <w:sz w:val="24"/>
          <w:szCs w:val="24"/>
        </w:rPr>
      </w:pPr>
      <w:r w:rsidRPr="00DE3216">
        <w:rPr>
          <w:rFonts w:ascii="Times New Roman" w:hAnsi="Times New Roman"/>
          <w:sz w:val="24"/>
          <w:szCs w:val="24"/>
        </w:rPr>
        <w:t xml:space="preserve">Денежные доходы в расчете на душу населения за январь – </w:t>
      </w:r>
      <w:r w:rsidR="00A614D3" w:rsidRPr="00DE3216">
        <w:rPr>
          <w:rFonts w:ascii="Times New Roman" w:hAnsi="Times New Roman"/>
          <w:sz w:val="24"/>
          <w:szCs w:val="24"/>
        </w:rPr>
        <w:t>сентябрь</w:t>
      </w:r>
      <w:r w:rsidRPr="00DE3216">
        <w:rPr>
          <w:rFonts w:ascii="Times New Roman" w:hAnsi="Times New Roman"/>
          <w:sz w:val="24"/>
          <w:szCs w:val="24"/>
        </w:rPr>
        <w:t xml:space="preserve"> 202</w:t>
      </w:r>
      <w:r w:rsidR="002646DA" w:rsidRPr="00DE3216">
        <w:rPr>
          <w:rFonts w:ascii="Times New Roman" w:hAnsi="Times New Roman"/>
          <w:sz w:val="24"/>
          <w:szCs w:val="24"/>
        </w:rPr>
        <w:t>4</w:t>
      </w:r>
      <w:r w:rsidRPr="00DE3216">
        <w:rPr>
          <w:rFonts w:ascii="Times New Roman" w:hAnsi="Times New Roman"/>
          <w:sz w:val="24"/>
          <w:szCs w:val="24"/>
        </w:rPr>
        <w:t xml:space="preserve"> года составили </w:t>
      </w:r>
      <w:r w:rsidR="00A614D3" w:rsidRPr="00DE3216">
        <w:rPr>
          <w:rFonts w:ascii="Times New Roman" w:hAnsi="Times New Roman"/>
          <w:sz w:val="24"/>
          <w:szCs w:val="24"/>
        </w:rPr>
        <w:t>2</w:t>
      </w:r>
      <w:r w:rsidR="00D97413" w:rsidRPr="00DE3216">
        <w:rPr>
          <w:rFonts w:ascii="Times New Roman" w:hAnsi="Times New Roman"/>
          <w:sz w:val="24"/>
          <w:szCs w:val="24"/>
        </w:rPr>
        <w:t>2241,4</w:t>
      </w:r>
      <w:r w:rsidRPr="00DE3216">
        <w:rPr>
          <w:rFonts w:ascii="Times New Roman" w:hAnsi="Times New Roman"/>
          <w:sz w:val="24"/>
          <w:szCs w:val="24"/>
        </w:rPr>
        <w:t xml:space="preserve"> рублей (</w:t>
      </w:r>
      <w:r w:rsidR="00A614D3" w:rsidRPr="00DE3216">
        <w:rPr>
          <w:rFonts w:ascii="Times New Roman" w:hAnsi="Times New Roman"/>
          <w:sz w:val="24"/>
          <w:szCs w:val="24"/>
        </w:rPr>
        <w:t>1</w:t>
      </w:r>
      <w:r w:rsidR="002646DA" w:rsidRPr="00DE3216">
        <w:rPr>
          <w:rFonts w:ascii="Times New Roman" w:hAnsi="Times New Roman"/>
          <w:sz w:val="24"/>
          <w:szCs w:val="24"/>
        </w:rPr>
        <w:t>07,8</w:t>
      </w:r>
      <w:r w:rsidRPr="00DE3216">
        <w:rPr>
          <w:rFonts w:ascii="Times New Roman" w:hAnsi="Times New Roman"/>
          <w:sz w:val="24"/>
          <w:szCs w:val="24"/>
        </w:rPr>
        <w:t>% к соответствующему периоду 202</w:t>
      </w:r>
      <w:r w:rsidR="002646DA" w:rsidRPr="00DE3216">
        <w:rPr>
          <w:rFonts w:ascii="Times New Roman" w:hAnsi="Times New Roman"/>
          <w:sz w:val="24"/>
          <w:szCs w:val="24"/>
        </w:rPr>
        <w:t xml:space="preserve">3 </w:t>
      </w:r>
      <w:r w:rsidRPr="00DE3216">
        <w:rPr>
          <w:rFonts w:ascii="Times New Roman" w:hAnsi="Times New Roman"/>
          <w:sz w:val="24"/>
          <w:szCs w:val="24"/>
        </w:rPr>
        <w:t>года).</w:t>
      </w:r>
    </w:p>
    <w:p w14:paraId="02082D26" w14:textId="0424E153" w:rsidR="0085600A" w:rsidRPr="00DE3216" w:rsidRDefault="0085600A" w:rsidP="00784068">
      <w:pPr>
        <w:spacing w:after="0"/>
        <w:ind w:firstLine="709"/>
        <w:jc w:val="both"/>
        <w:rPr>
          <w:rFonts w:ascii="Times New Roman" w:hAnsi="Times New Roman"/>
          <w:sz w:val="24"/>
          <w:szCs w:val="24"/>
        </w:rPr>
      </w:pPr>
      <w:r w:rsidRPr="00DE3216">
        <w:rPr>
          <w:rFonts w:ascii="Times New Roman" w:hAnsi="Times New Roman"/>
          <w:sz w:val="24"/>
          <w:szCs w:val="24"/>
        </w:rPr>
        <w:t>За истекший период 202</w:t>
      </w:r>
      <w:r w:rsidR="002646DA" w:rsidRPr="00DE3216">
        <w:rPr>
          <w:rFonts w:ascii="Times New Roman" w:hAnsi="Times New Roman"/>
          <w:sz w:val="24"/>
          <w:szCs w:val="24"/>
        </w:rPr>
        <w:t xml:space="preserve">4 </w:t>
      </w:r>
      <w:r w:rsidRPr="00DE3216">
        <w:rPr>
          <w:rFonts w:ascii="Times New Roman" w:hAnsi="Times New Roman"/>
          <w:sz w:val="24"/>
          <w:szCs w:val="24"/>
        </w:rPr>
        <w:t>года в сфере социальной защиты населения были приняты дополнительные меры для улучшения положения семей с детьми, с учетом необходимости преодоления последствий новой коронавирусной инфекции, а также обеспечены меры по социальной поддержке отдельных категорий граждан, повышению эффективности социальной защиты и социального обслуживания населения, повышению качества и увеличению объема услуг по реабилитации и социальной интеграции инвалидов.</w:t>
      </w:r>
    </w:p>
    <w:p w14:paraId="0EB8CCE5" w14:textId="73A7E148" w:rsidR="0085600A" w:rsidRPr="00DE3216" w:rsidRDefault="0085600A" w:rsidP="00784068">
      <w:pPr>
        <w:spacing w:after="0"/>
        <w:ind w:firstLine="567"/>
        <w:jc w:val="both"/>
        <w:rPr>
          <w:rFonts w:ascii="Times New Roman" w:hAnsi="Times New Roman"/>
          <w:sz w:val="24"/>
          <w:szCs w:val="24"/>
        </w:rPr>
      </w:pPr>
      <w:r w:rsidRPr="00DE3216">
        <w:rPr>
          <w:rFonts w:ascii="Times New Roman" w:hAnsi="Times New Roman"/>
          <w:sz w:val="24"/>
          <w:szCs w:val="24"/>
        </w:rPr>
        <w:t>В демографической ситуации района прослеживается тенденция снижения численности постоянного населения. Уменьшение численности населения обусловлено превышением смертности над рождаемостью, а так</w:t>
      </w:r>
      <w:r w:rsidR="00992F30" w:rsidRPr="00DE3216">
        <w:rPr>
          <w:rFonts w:ascii="Times New Roman" w:hAnsi="Times New Roman"/>
          <w:sz w:val="24"/>
          <w:szCs w:val="24"/>
        </w:rPr>
        <w:t xml:space="preserve"> </w:t>
      </w:r>
      <w:r w:rsidRPr="00DE3216">
        <w:rPr>
          <w:rFonts w:ascii="Times New Roman" w:hAnsi="Times New Roman"/>
          <w:sz w:val="24"/>
          <w:szCs w:val="24"/>
        </w:rPr>
        <w:t>же миграционным оттоком населения.</w:t>
      </w:r>
    </w:p>
    <w:p w14:paraId="6299289C" w14:textId="1424EFC0" w:rsidR="0085600A" w:rsidRPr="00DE3216" w:rsidRDefault="0085600A" w:rsidP="00784068">
      <w:pPr>
        <w:spacing w:after="0"/>
        <w:ind w:firstLine="708"/>
        <w:jc w:val="both"/>
        <w:rPr>
          <w:rFonts w:ascii="Times New Roman" w:hAnsi="Times New Roman"/>
          <w:sz w:val="24"/>
          <w:szCs w:val="24"/>
          <w:highlight w:val="red"/>
        </w:rPr>
      </w:pPr>
      <w:r w:rsidRPr="00DE3216">
        <w:rPr>
          <w:rFonts w:ascii="Times New Roman" w:hAnsi="Times New Roman"/>
          <w:sz w:val="24"/>
          <w:szCs w:val="24"/>
        </w:rPr>
        <w:t xml:space="preserve">Миграционный прирост населения так же имеет отрицательные показатели. Исходя из демографических отчетов за </w:t>
      </w:r>
      <w:r w:rsidR="006E47D1" w:rsidRPr="00DE3216">
        <w:rPr>
          <w:rFonts w:ascii="Times New Roman" w:hAnsi="Times New Roman"/>
          <w:sz w:val="24"/>
          <w:szCs w:val="24"/>
        </w:rPr>
        <w:t xml:space="preserve">январь -июнь </w:t>
      </w:r>
      <w:r w:rsidRPr="00DE3216">
        <w:rPr>
          <w:rFonts w:ascii="Times New Roman" w:hAnsi="Times New Roman"/>
          <w:sz w:val="24"/>
          <w:szCs w:val="24"/>
        </w:rPr>
        <w:t>202</w:t>
      </w:r>
      <w:r w:rsidR="006E47D1" w:rsidRPr="00DE3216">
        <w:rPr>
          <w:rFonts w:ascii="Times New Roman" w:hAnsi="Times New Roman"/>
          <w:sz w:val="24"/>
          <w:szCs w:val="24"/>
        </w:rPr>
        <w:t>3</w:t>
      </w:r>
      <w:r w:rsidRPr="00DE3216">
        <w:rPr>
          <w:rFonts w:ascii="Times New Roman" w:hAnsi="Times New Roman"/>
          <w:sz w:val="24"/>
          <w:szCs w:val="24"/>
        </w:rPr>
        <w:t xml:space="preserve"> год </w:t>
      </w:r>
      <w:r w:rsidR="006E47D1" w:rsidRPr="00DE3216">
        <w:rPr>
          <w:rFonts w:ascii="Times New Roman" w:hAnsi="Times New Roman"/>
          <w:sz w:val="24"/>
          <w:szCs w:val="24"/>
        </w:rPr>
        <w:t xml:space="preserve">убыль </w:t>
      </w:r>
      <w:r w:rsidR="00770725" w:rsidRPr="00DE3216">
        <w:rPr>
          <w:rFonts w:ascii="Times New Roman" w:hAnsi="Times New Roman"/>
          <w:sz w:val="24"/>
          <w:szCs w:val="24"/>
        </w:rPr>
        <w:t>н</w:t>
      </w:r>
      <w:r w:rsidRPr="00DE3216">
        <w:rPr>
          <w:rFonts w:ascii="Times New Roman" w:hAnsi="Times New Roman"/>
          <w:sz w:val="24"/>
          <w:szCs w:val="24"/>
        </w:rPr>
        <w:t xml:space="preserve">аселения составил </w:t>
      </w:r>
      <w:r w:rsidR="006E47D1" w:rsidRPr="00DE3216">
        <w:rPr>
          <w:rFonts w:ascii="Times New Roman" w:hAnsi="Times New Roman"/>
          <w:sz w:val="24"/>
          <w:szCs w:val="24"/>
        </w:rPr>
        <w:t>-</w:t>
      </w:r>
      <w:r w:rsidR="000F043B" w:rsidRPr="00DE3216">
        <w:rPr>
          <w:rFonts w:ascii="Times New Roman" w:hAnsi="Times New Roman"/>
          <w:sz w:val="24"/>
          <w:szCs w:val="24"/>
        </w:rPr>
        <w:t>120</w:t>
      </w:r>
      <w:r w:rsidRPr="00DE3216">
        <w:rPr>
          <w:rFonts w:ascii="Times New Roman" w:hAnsi="Times New Roman"/>
          <w:sz w:val="24"/>
          <w:szCs w:val="24"/>
        </w:rPr>
        <w:t xml:space="preserve"> человек.</w:t>
      </w:r>
    </w:p>
    <w:p w14:paraId="28B7DB17" w14:textId="2D4286D1" w:rsidR="0085600A" w:rsidRPr="00DE3216" w:rsidRDefault="0085600A" w:rsidP="00784068">
      <w:pPr>
        <w:spacing w:after="0"/>
        <w:ind w:firstLine="709"/>
        <w:jc w:val="both"/>
        <w:rPr>
          <w:rFonts w:ascii="Times New Roman" w:hAnsi="Times New Roman"/>
          <w:sz w:val="24"/>
          <w:szCs w:val="24"/>
        </w:rPr>
      </w:pPr>
      <w:r w:rsidRPr="00DE3216">
        <w:rPr>
          <w:rFonts w:ascii="Times New Roman" w:hAnsi="Times New Roman"/>
          <w:sz w:val="24"/>
          <w:szCs w:val="24"/>
        </w:rPr>
        <w:t>В 202</w:t>
      </w:r>
      <w:r w:rsidR="00287797" w:rsidRPr="00DE3216">
        <w:rPr>
          <w:rFonts w:ascii="Times New Roman" w:hAnsi="Times New Roman"/>
          <w:sz w:val="24"/>
          <w:szCs w:val="24"/>
        </w:rPr>
        <w:t>3</w:t>
      </w:r>
      <w:r w:rsidRPr="00DE3216">
        <w:rPr>
          <w:rFonts w:ascii="Times New Roman" w:hAnsi="Times New Roman"/>
          <w:sz w:val="24"/>
          <w:szCs w:val="24"/>
        </w:rPr>
        <w:t xml:space="preserve"> году коэффициент рождаемости в Северном районе составил 5</w:t>
      </w:r>
      <w:r w:rsidR="00B7424C" w:rsidRPr="00DE3216">
        <w:rPr>
          <w:rFonts w:ascii="Times New Roman" w:hAnsi="Times New Roman"/>
          <w:sz w:val="24"/>
          <w:szCs w:val="24"/>
        </w:rPr>
        <w:t>,3</w:t>
      </w:r>
      <w:r w:rsidRPr="00DE3216">
        <w:rPr>
          <w:rFonts w:ascii="Times New Roman" w:hAnsi="Times New Roman"/>
          <w:sz w:val="24"/>
          <w:szCs w:val="24"/>
        </w:rPr>
        <w:t xml:space="preserve"> человек на 1000 человек населения. </w:t>
      </w:r>
    </w:p>
    <w:p w14:paraId="305CC2D8" w14:textId="77777777" w:rsidR="0085600A" w:rsidRPr="00DE3216" w:rsidRDefault="0085600A" w:rsidP="00784068">
      <w:pPr>
        <w:spacing w:after="0"/>
        <w:ind w:firstLine="709"/>
        <w:jc w:val="both"/>
        <w:rPr>
          <w:rFonts w:ascii="Times New Roman" w:hAnsi="Times New Roman"/>
          <w:sz w:val="24"/>
          <w:szCs w:val="24"/>
          <w:highlight w:val="red"/>
        </w:rPr>
      </w:pPr>
      <w:r w:rsidRPr="00DE3216">
        <w:rPr>
          <w:rFonts w:ascii="Times New Roman" w:hAnsi="Times New Roman"/>
          <w:sz w:val="24"/>
          <w:szCs w:val="24"/>
        </w:rPr>
        <w:t xml:space="preserve">Причины негативных изменений — в возрастной структуре населения. С 2017 года резко снижается численность женщин активного репродуктивного возраста 20-29 лет, с 2019 года снижается численность женщин 30-34 лет, на которых приходится рождение вторых и последующих детей. </w:t>
      </w:r>
    </w:p>
    <w:p w14:paraId="08F43369" w14:textId="77777777" w:rsidR="00A84E19" w:rsidRPr="00DE3216" w:rsidRDefault="00A84E19">
      <w:pPr>
        <w:pStyle w:val="ConsPlusNormal"/>
        <w:jc w:val="both"/>
        <w:rPr>
          <w:rFonts w:ascii="Times New Roman" w:hAnsi="Times New Roman" w:cs="Times New Roman"/>
          <w:color w:val="000000" w:themeColor="text1"/>
          <w:sz w:val="24"/>
          <w:szCs w:val="24"/>
          <w:highlight w:val="red"/>
        </w:rPr>
      </w:pPr>
    </w:p>
    <w:p w14:paraId="1B64F2F4" w14:textId="77777777" w:rsidR="00A84E19" w:rsidRPr="00DE3216" w:rsidRDefault="000E711E">
      <w:pPr>
        <w:pStyle w:val="ConsPlusTitle"/>
        <w:jc w:val="center"/>
        <w:outlineLvl w:val="1"/>
        <w:rPr>
          <w:rFonts w:ascii="Times New Roman" w:hAnsi="Times New Roman" w:cs="Times New Roman"/>
          <w:color w:val="000000" w:themeColor="text1"/>
          <w:sz w:val="24"/>
          <w:szCs w:val="24"/>
        </w:rPr>
      </w:pPr>
      <w:bookmarkStart w:id="5" w:name="_Toc111197453"/>
      <w:r w:rsidRPr="00DE3216">
        <w:rPr>
          <w:rFonts w:ascii="Times New Roman" w:hAnsi="Times New Roman" w:cs="Times New Roman"/>
          <w:color w:val="000000" w:themeColor="text1"/>
          <w:sz w:val="24"/>
          <w:szCs w:val="24"/>
        </w:rPr>
        <w:t>2. Оценка факторов и ограничений социально-экономического роста Новосибирской области на среднесрочный период</w:t>
      </w:r>
      <w:bookmarkEnd w:id="5"/>
    </w:p>
    <w:p w14:paraId="0AC929C6" w14:textId="77777777" w:rsidR="00A84E19" w:rsidRPr="00DE3216" w:rsidRDefault="00A84E19">
      <w:pPr>
        <w:pStyle w:val="ConsPlusNormal"/>
        <w:jc w:val="both"/>
        <w:rPr>
          <w:rFonts w:ascii="Times New Roman" w:hAnsi="Times New Roman" w:cs="Times New Roman"/>
          <w:color w:val="000000" w:themeColor="text1"/>
          <w:sz w:val="24"/>
          <w:szCs w:val="24"/>
        </w:rPr>
      </w:pPr>
    </w:p>
    <w:p w14:paraId="62544E12" w14:textId="77777777"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Развитие </w:t>
      </w:r>
      <w:r w:rsidR="0032182B" w:rsidRPr="00DE3216">
        <w:rPr>
          <w:rFonts w:ascii="Times New Roman" w:hAnsi="Times New Roman" w:cs="Times New Roman"/>
          <w:color w:val="000000" w:themeColor="text1"/>
          <w:sz w:val="24"/>
          <w:szCs w:val="24"/>
        </w:rPr>
        <w:t>Северного района</w:t>
      </w:r>
      <w:r w:rsidRPr="00DE3216">
        <w:rPr>
          <w:rFonts w:ascii="Times New Roman" w:hAnsi="Times New Roman" w:cs="Times New Roman"/>
          <w:color w:val="000000" w:themeColor="text1"/>
          <w:sz w:val="24"/>
          <w:szCs w:val="24"/>
        </w:rPr>
        <w:t xml:space="preserve"> в среднесрочном периоде определяется как внешними, так и внутренними факторами, которые носят характер возможностей и ограничений социально-экономического развития.</w:t>
      </w:r>
    </w:p>
    <w:p w14:paraId="094E5972" w14:textId="77777777" w:rsidR="00670E16" w:rsidRPr="00DE3216" w:rsidRDefault="00670E16">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Резкое изменение геополитической и геоэкономической ситуации весной 2022 г. существенно трансформировало внешние условия, в которых функционирует российская экономика. Изменения связаны с беспрецедентным санкционным давлением со стороны западных стран и США, с эскалацией взаимных торговых противоречий, повышенной волатильностью финансовых рынков.</w:t>
      </w:r>
    </w:p>
    <w:p w14:paraId="4EE1D393" w14:textId="77777777" w:rsidR="00670E16"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К внутрироссийским факторам, которые могут усиливаться в текущих обстоятельствах и отрицательно влиять на тенденции социально-экономического развития </w:t>
      </w:r>
      <w:r w:rsidR="0032182B" w:rsidRPr="00DE3216">
        <w:rPr>
          <w:rFonts w:ascii="Times New Roman" w:hAnsi="Times New Roman" w:cs="Times New Roman"/>
          <w:color w:val="000000" w:themeColor="text1"/>
          <w:sz w:val="24"/>
          <w:szCs w:val="24"/>
        </w:rPr>
        <w:t>Северного района</w:t>
      </w:r>
      <w:r w:rsidRPr="00DE3216">
        <w:rPr>
          <w:rFonts w:ascii="Times New Roman" w:hAnsi="Times New Roman" w:cs="Times New Roman"/>
          <w:color w:val="000000" w:themeColor="text1"/>
          <w:sz w:val="24"/>
          <w:szCs w:val="24"/>
        </w:rPr>
        <w:t xml:space="preserve">, можно отнести сохранение слабой динамики роста доходов населения, снижение численности населения в трудоспособном возрасте, а также сложности с доступностью финансовых ресурсов для субъектов бизнеса из-за высоких процентных ставок по кредитам, </w:t>
      </w:r>
      <w:r w:rsidR="00670E16" w:rsidRPr="00DE3216">
        <w:rPr>
          <w:rFonts w:ascii="Times New Roman" w:hAnsi="Times New Roman" w:cs="Times New Roman"/>
          <w:color w:val="000000" w:themeColor="text1"/>
          <w:sz w:val="24"/>
          <w:szCs w:val="24"/>
        </w:rPr>
        <w:t>что обусловлено поступательным повышением ключевой ставки Центрального банка РФ.</w:t>
      </w:r>
    </w:p>
    <w:p w14:paraId="42912416" w14:textId="77777777" w:rsidR="00F92404" w:rsidRPr="00DE3216" w:rsidRDefault="00F92404">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Изменившиеся в 2022 году внешние и внутренние условия развития экономики (санкционное давление со стороны «недружественных стран», значительное ограничение по внешнеэкономической деятельности) существенного негативного влияния на социально-экономическое развитие Новосибирской области не оказали, однако в соответствии со </w:t>
      </w:r>
      <w:r w:rsidRPr="00DE3216">
        <w:rPr>
          <w:rFonts w:ascii="Times New Roman" w:hAnsi="Times New Roman" w:cs="Times New Roman"/>
          <w:color w:val="000000" w:themeColor="text1"/>
          <w:sz w:val="24"/>
          <w:szCs w:val="24"/>
        </w:rPr>
        <w:lastRenderedPageBreak/>
        <w:t>статистическими данными в 2022 году отмечалось замедление роста по ряду показателей. В 2023 году практически все отрасли демонстрировали уверенный рост.</w:t>
      </w:r>
    </w:p>
    <w:p w14:paraId="26B28635" w14:textId="63B56FDC"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К системным (характерным для </w:t>
      </w:r>
      <w:r w:rsidR="00667E4B" w:rsidRPr="00DE3216">
        <w:rPr>
          <w:rFonts w:ascii="Times New Roman" w:hAnsi="Times New Roman" w:cs="Times New Roman"/>
          <w:color w:val="000000" w:themeColor="text1"/>
          <w:sz w:val="24"/>
          <w:szCs w:val="24"/>
        </w:rPr>
        <w:t>района</w:t>
      </w:r>
      <w:r w:rsidRPr="00DE3216">
        <w:rPr>
          <w:rFonts w:ascii="Times New Roman" w:hAnsi="Times New Roman" w:cs="Times New Roman"/>
          <w:color w:val="000000" w:themeColor="text1"/>
          <w:sz w:val="24"/>
          <w:szCs w:val="24"/>
        </w:rPr>
        <w:t xml:space="preserve">) факторам и ограничениям, сдерживающим социально-экономическое развитие </w:t>
      </w:r>
      <w:r w:rsidR="00667E4B" w:rsidRPr="00DE3216">
        <w:rPr>
          <w:rFonts w:ascii="Times New Roman" w:hAnsi="Times New Roman" w:cs="Times New Roman"/>
          <w:color w:val="000000" w:themeColor="text1"/>
          <w:sz w:val="24"/>
          <w:szCs w:val="24"/>
        </w:rPr>
        <w:t>Северного района</w:t>
      </w:r>
      <w:r w:rsidRPr="00DE3216">
        <w:rPr>
          <w:rFonts w:ascii="Times New Roman" w:hAnsi="Times New Roman" w:cs="Times New Roman"/>
          <w:color w:val="000000" w:themeColor="text1"/>
          <w:sz w:val="24"/>
          <w:szCs w:val="24"/>
        </w:rPr>
        <w:t xml:space="preserve"> в среднесрочном периоде, относятся следующие:</w:t>
      </w:r>
    </w:p>
    <w:p w14:paraId="29D36039" w14:textId="77777777" w:rsidR="00A84E19" w:rsidRPr="00DE3216" w:rsidRDefault="00667E4B" w:rsidP="00667E4B">
      <w:pPr>
        <w:pStyle w:val="ConsPlusNormal"/>
        <w:numPr>
          <w:ilvl w:val="0"/>
          <w:numId w:val="3"/>
        </w:numPr>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недостаточные темпы роста производительности труда;</w:t>
      </w:r>
    </w:p>
    <w:p w14:paraId="2D1F2155" w14:textId="77777777" w:rsidR="00667E4B" w:rsidRPr="00DE3216" w:rsidRDefault="00667E4B" w:rsidP="00667E4B">
      <w:pPr>
        <w:pStyle w:val="ConsPlusNormal"/>
        <w:ind w:left="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К основным факторам, сдерживающим рост производительности труда можно отнести недостаток инвестиций и недостаточный уровень внедрения инновационных технологий:</w:t>
      </w:r>
    </w:p>
    <w:p w14:paraId="1E4E7D51" w14:textId="77777777" w:rsidR="00667E4B" w:rsidRPr="00DE3216" w:rsidRDefault="00667E4B" w:rsidP="00667E4B">
      <w:pPr>
        <w:pStyle w:val="ConsPlusNormal"/>
        <w:numPr>
          <w:ilvl w:val="1"/>
          <w:numId w:val="4"/>
        </w:numPr>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недостаток инвестиций.</w:t>
      </w:r>
    </w:p>
    <w:p w14:paraId="442A522F" w14:textId="77777777" w:rsidR="00667E4B" w:rsidRPr="00DE3216" w:rsidRDefault="00667E4B" w:rsidP="00667E4B">
      <w:pPr>
        <w:pStyle w:val="ConsPlusNormal"/>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         На фоне усиливающейся конкуренции за привлечение финансовых ресурсов, а также с учетом высокой стоимости заемных средств для развития    производства и освоения новой продукции, а также отсутствие выделенных инвестиционных площадок с развитой инфраструктурой.</w:t>
      </w:r>
    </w:p>
    <w:p w14:paraId="269FB309" w14:textId="77777777"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2) недостаточный уровень благосостояния населения.</w:t>
      </w:r>
    </w:p>
    <w:p w14:paraId="57A43191" w14:textId="77777777" w:rsidR="00A84E19" w:rsidRPr="00DE3216" w:rsidRDefault="000E711E">
      <w:pPr>
        <w:pStyle w:val="21"/>
        <w:widowControl w:val="0"/>
        <w:ind w:firstLine="709"/>
        <w:jc w:val="both"/>
        <w:rPr>
          <w:color w:val="000000" w:themeColor="text1"/>
        </w:rPr>
      </w:pPr>
      <w:r w:rsidRPr="00DE3216">
        <w:rPr>
          <w:color w:val="000000" w:themeColor="text1"/>
        </w:rPr>
        <w:t xml:space="preserve">Сохраняется отставание размера среднемесячной номинальной начисленной заработной платы и среднедушевого денежного дохода в </w:t>
      </w:r>
      <w:r w:rsidR="00667E4B" w:rsidRPr="00DE3216">
        <w:rPr>
          <w:color w:val="000000" w:themeColor="text1"/>
        </w:rPr>
        <w:t>Северном районе</w:t>
      </w:r>
      <w:r w:rsidRPr="00DE3216">
        <w:rPr>
          <w:color w:val="000000" w:themeColor="text1"/>
        </w:rPr>
        <w:t xml:space="preserve"> от среднероссийского уровня.</w:t>
      </w:r>
    </w:p>
    <w:p w14:paraId="510E6496" w14:textId="77777777"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3) усиление конкуренции за квалифицированные кадры;</w:t>
      </w:r>
    </w:p>
    <w:p w14:paraId="3035B153" w14:textId="77777777"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Общемировая тенденция старения населения характерна и для </w:t>
      </w:r>
      <w:r w:rsidR="00C57A53" w:rsidRPr="00DE3216">
        <w:rPr>
          <w:rFonts w:ascii="Times New Roman" w:hAnsi="Times New Roman" w:cs="Times New Roman"/>
          <w:color w:val="000000" w:themeColor="text1"/>
          <w:sz w:val="24"/>
          <w:szCs w:val="24"/>
        </w:rPr>
        <w:t>Северного района</w:t>
      </w:r>
      <w:r w:rsidRPr="00DE3216">
        <w:rPr>
          <w:rFonts w:ascii="Times New Roman" w:hAnsi="Times New Roman" w:cs="Times New Roman"/>
          <w:color w:val="000000" w:themeColor="text1"/>
          <w:sz w:val="24"/>
          <w:szCs w:val="24"/>
        </w:rPr>
        <w:t>. Учитывая сложившуюся половозрастную структуру, в прогнозном периоде будут увеличиваться доли категорий населения младше и старше трудоспособного возраста, что в свою очередь приведет к увеличению нагрузки на трудоспособное население.</w:t>
      </w:r>
    </w:p>
    <w:p w14:paraId="16E08709" w14:textId="0F39D20F"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Несоответствие структуры спроса и предложения на рынке труда также является фактором, ограничивающим ускоренное развитие экономики </w:t>
      </w:r>
      <w:r w:rsidR="00C57A53" w:rsidRPr="00DE3216">
        <w:rPr>
          <w:rFonts w:ascii="Times New Roman" w:hAnsi="Times New Roman" w:cs="Times New Roman"/>
          <w:color w:val="000000" w:themeColor="text1"/>
          <w:sz w:val="24"/>
          <w:szCs w:val="24"/>
        </w:rPr>
        <w:t>Северного рай</w:t>
      </w:r>
      <w:r w:rsidR="00F317EC" w:rsidRPr="00DE3216">
        <w:rPr>
          <w:rFonts w:ascii="Times New Roman" w:hAnsi="Times New Roman" w:cs="Times New Roman"/>
          <w:color w:val="000000" w:themeColor="text1"/>
          <w:sz w:val="24"/>
          <w:szCs w:val="24"/>
        </w:rPr>
        <w:t>о</w:t>
      </w:r>
      <w:r w:rsidR="00C57A53" w:rsidRPr="00DE3216">
        <w:rPr>
          <w:rFonts w:ascii="Times New Roman" w:hAnsi="Times New Roman" w:cs="Times New Roman"/>
          <w:color w:val="000000" w:themeColor="text1"/>
          <w:sz w:val="24"/>
          <w:szCs w:val="24"/>
        </w:rPr>
        <w:t>на</w:t>
      </w:r>
      <w:r w:rsidRPr="00DE3216">
        <w:rPr>
          <w:rFonts w:ascii="Times New Roman" w:hAnsi="Times New Roman" w:cs="Times New Roman"/>
          <w:color w:val="000000" w:themeColor="text1"/>
          <w:sz w:val="24"/>
          <w:szCs w:val="24"/>
        </w:rPr>
        <w:t>;</w:t>
      </w:r>
    </w:p>
    <w:p w14:paraId="3EA91B7E" w14:textId="77777777"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4) несбалансирован</w:t>
      </w:r>
      <w:r w:rsidR="00F335E9" w:rsidRPr="00DE3216">
        <w:rPr>
          <w:rFonts w:ascii="Times New Roman" w:hAnsi="Times New Roman" w:cs="Times New Roman"/>
          <w:color w:val="000000" w:themeColor="text1"/>
          <w:sz w:val="24"/>
          <w:szCs w:val="24"/>
        </w:rPr>
        <w:t>ность территориального развития.</w:t>
      </w:r>
    </w:p>
    <w:p w14:paraId="78908597" w14:textId="644E4A76"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Высокий уровень дифференциации социального развития и экономического потенциала на территории </w:t>
      </w:r>
      <w:r w:rsidR="00C57A53" w:rsidRPr="00DE3216">
        <w:rPr>
          <w:rFonts w:ascii="Times New Roman" w:hAnsi="Times New Roman" w:cs="Times New Roman"/>
          <w:color w:val="000000" w:themeColor="text1"/>
          <w:sz w:val="24"/>
          <w:szCs w:val="24"/>
        </w:rPr>
        <w:t>Северного района</w:t>
      </w:r>
      <w:r w:rsidRPr="00DE3216">
        <w:rPr>
          <w:rFonts w:ascii="Times New Roman" w:hAnsi="Times New Roman" w:cs="Times New Roman"/>
          <w:color w:val="000000" w:themeColor="text1"/>
          <w:sz w:val="24"/>
          <w:szCs w:val="24"/>
        </w:rPr>
        <w:t xml:space="preserve">, концентрация экономической активности в </w:t>
      </w:r>
      <w:r w:rsidR="00C57A53" w:rsidRPr="00DE3216">
        <w:rPr>
          <w:rFonts w:ascii="Times New Roman" w:hAnsi="Times New Roman" w:cs="Times New Roman"/>
          <w:color w:val="000000" w:themeColor="text1"/>
          <w:sz w:val="24"/>
          <w:szCs w:val="24"/>
        </w:rPr>
        <w:t>с.Северном</w:t>
      </w:r>
      <w:r w:rsidRPr="00DE3216">
        <w:rPr>
          <w:rFonts w:ascii="Times New Roman" w:hAnsi="Times New Roman" w:cs="Times New Roman"/>
          <w:color w:val="000000" w:themeColor="text1"/>
          <w:sz w:val="24"/>
          <w:szCs w:val="24"/>
        </w:rPr>
        <w:t xml:space="preserve"> при относительно слабом развитии остальных территорий </w:t>
      </w:r>
      <w:r w:rsidR="00C57A53" w:rsidRPr="00DE3216">
        <w:rPr>
          <w:rFonts w:ascii="Times New Roman" w:hAnsi="Times New Roman" w:cs="Times New Roman"/>
          <w:color w:val="000000" w:themeColor="text1"/>
          <w:sz w:val="24"/>
          <w:szCs w:val="24"/>
        </w:rPr>
        <w:t xml:space="preserve">Северного района </w:t>
      </w:r>
      <w:r w:rsidRPr="00DE3216">
        <w:rPr>
          <w:rFonts w:ascii="Times New Roman" w:hAnsi="Times New Roman" w:cs="Times New Roman"/>
          <w:color w:val="000000" w:themeColor="text1"/>
          <w:sz w:val="24"/>
          <w:szCs w:val="24"/>
        </w:rPr>
        <w:t xml:space="preserve">могут ограничивать динамичное развитие </w:t>
      </w:r>
      <w:r w:rsidR="00C57A53" w:rsidRPr="00DE3216">
        <w:rPr>
          <w:rFonts w:ascii="Times New Roman" w:hAnsi="Times New Roman" w:cs="Times New Roman"/>
          <w:color w:val="000000" w:themeColor="text1"/>
          <w:sz w:val="24"/>
          <w:szCs w:val="24"/>
        </w:rPr>
        <w:t>Северного района в прогнозном периоде</w:t>
      </w:r>
      <w:r w:rsidRPr="00DE3216">
        <w:rPr>
          <w:rFonts w:ascii="Times New Roman" w:hAnsi="Times New Roman" w:cs="Times New Roman"/>
          <w:color w:val="000000" w:themeColor="text1"/>
          <w:sz w:val="24"/>
          <w:szCs w:val="24"/>
        </w:rPr>
        <w:t>.</w:t>
      </w:r>
    </w:p>
    <w:p w14:paraId="5B61E35F" w14:textId="2A8B7F2A" w:rsidR="00C57A53" w:rsidRPr="00DE3216" w:rsidRDefault="00C57A53" w:rsidP="00C57A53">
      <w:pPr>
        <w:pStyle w:val="21"/>
        <w:widowControl w:val="0"/>
        <w:ind w:firstLine="709"/>
        <w:jc w:val="both"/>
        <w:rPr>
          <w:color w:val="000000" w:themeColor="text1"/>
        </w:rPr>
      </w:pPr>
      <w:r w:rsidRPr="00DE3216">
        <w:rPr>
          <w:color w:val="000000" w:themeColor="text1"/>
        </w:rPr>
        <w:t>Нивелировать влияние данного фактора возможно в том случае, если ускоренное развитие в с.Северном будет сопровождаться надлежащей поддержкой гармоничного развития сельских поселений Северного района. В настоящее время экономика Северного района недостаточно диверсифицирована</w:t>
      </w:r>
    </w:p>
    <w:p w14:paraId="555C948B" w14:textId="449A301F" w:rsidR="00C57A53" w:rsidRPr="00DE3216" w:rsidRDefault="00C57A53" w:rsidP="00C57A53">
      <w:pPr>
        <w:pStyle w:val="21"/>
        <w:widowControl w:val="0"/>
        <w:jc w:val="both"/>
        <w:rPr>
          <w:color w:val="000000" w:themeColor="text1"/>
        </w:rPr>
      </w:pPr>
      <w:r w:rsidRPr="00DE3216">
        <w:rPr>
          <w:color w:val="000000" w:themeColor="text1"/>
        </w:rPr>
        <w:t>Не обеспечивается полный цикл переработки сельскохозяйственной продукции,</w:t>
      </w:r>
      <w:r w:rsidR="003C6395" w:rsidRPr="00DE3216">
        <w:rPr>
          <w:color w:val="000000" w:themeColor="text1"/>
        </w:rPr>
        <w:t xml:space="preserve"> </w:t>
      </w:r>
      <w:r w:rsidRPr="00DE3216">
        <w:rPr>
          <w:color w:val="000000" w:themeColor="text1"/>
        </w:rPr>
        <w:t>не в полной мере используются современные инновационные технологии в сельском хозяйстве.</w:t>
      </w:r>
    </w:p>
    <w:p w14:paraId="5BBB7AF3" w14:textId="77777777"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5) недостаточный </w:t>
      </w:r>
      <w:r w:rsidR="00F335E9" w:rsidRPr="00DE3216">
        <w:rPr>
          <w:rFonts w:ascii="Times New Roman" w:hAnsi="Times New Roman" w:cs="Times New Roman"/>
          <w:color w:val="000000" w:themeColor="text1"/>
          <w:sz w:val="24"/>
          <w:szCs w:val="24"/>
        </w:rPr>
        <w:t>уровень развития инфраструктуры.</w:t>
      </w:r>
    </w:p>
    <w:p w14:paraId="4268B00B" w14:textId="77777777" w:rsidR="004023E1" w:rsidRPr="00DE3216" w:rsidRDefault="004023E1">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Отсутствие газификации в Северном районе.</w:t>
      </w:r>
    </w:p>
    <w:p w14:paraId="453661D3" w14:textId="198F9F88" w:rsidR="00A84E19" w:rsidRPr="00DE3216" w:rsidRDefault="004023E1">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Недостаточный уровень развития энергетической и инженерной инфраструктуры в отдельных муниципальных образованиях Северного района также является сдерживающим фактором развития.</w:t>
      </w:r>
    </w:p>
    <w:p w14:paraId="35E7DA5B" w14:textId="77777777" w:rsidR="00FA09F6" w:rsidRPr="00DE3216" w:rsidRDefault="00FA09F6">
      <w:pPr>
        <w:pStyle w:val="ConsPlusNormal"/>
        <w:ind w:firstLine="709"/>
        <w:jc w:val="both"/>
        <w:rPr>
          <w:rFonts w:ascii="Times New Roman" w:hAnsi="Times New Roman" w:cs="Times New Roman"/>
          <w:color w:val="000000" w:themeColor="text1"/>
          <w:sz w:val="24"/>
          <w:szCs w:val="24"/>
        </w:rPr>
      </w:pPr>
    </w:p>
    <w:p w14:paraId="6F5E0057" w14:textId="5CF27E7B" w:rsidR="00A84E19" w:rsidRPr="00DE3216" w:rsidRDefault="000E711E" w:rsidP="008124C0">
      <w:pPr>
        <w:pStyle w:val="ConsPlusTitle"/>
        <w:jc w:val="center"/>
        <w:outlineLvl w:val="1"/>
        <w:rPr>
          <w:rFonts w:ascii="Times New Roman" w:hAnsi="Times New Roman" w:cs="Times New Roman"/>
          <w:b w:val="0"/>
          <w:color w:val="000000" w:themeColor="text1"/>
          <w:sz w:val="24"/>
          <w:szCs w:val="24"/>
        </w:rPr>
      </w:pPr>
      <w:bookmarkStart w:id="6" w:name="_Toc111197454"/>
      <w:r w:rsidRPr="00DE3216">
        <w:rPr>
          <w:rFonts w:ascii="Times New Roman" w:hAnsi="Times New Roman" w:cs="Times New Roman"/>
          <w:color w:val="000000" w:themeColor="text1"/>
          <w:sz w:val="24"/>
          <w:szCs w:val="24"/>
        </w:rPr>
        <w:t>3. Приоритеты социально-экономического</w:t>
      </w:r>
      <w:bookmarkEnd w:id="6"/>
      <w:r w:rsidR="008124C0" w:rsidRPr="00DE3216">
        <w:rPr>
          <w:rFonts w:ascii="Times New Roman" w:hAnsi="Times New Roman" w:cs="Times New Roman"/>
          <w:color w:val="000000" w:themeColor="text1"/>
          <w:sz w:val="24"/>
          <w:szCs w:val="24"/>
        </w:rPr>
        <w:t xml:space="preserve"> </w:t>
      </w:r>
      <w:r w:rsidRPr="00DE3216">
        <w:rPr>
          <w:rFonts w:ascii="Times New Roman" w:hAnsi="Times New Roman" w:cs="Times New Roman"/>
          <w:color w:val="000000" w:themeColor="text1"/>
          <w:sz w:val="24"/>
          <w:szCs w:val="24"/>
        </w:rPr>
        <w:t xml:space="preserve">развития </w:t>
      </w:r>
      <w:r w:rsidR="004023E1" w:rsidRPr="00DE3216">
        <w:rPr>
          <w:rFonts w:ascii="Times New Roman" w:hAnsi="Times New Roman" w:cs="Times New Roman"/>
          <w:color w:val="000000" w:themeColor="text1"/>
          <w:sz w:val="24"/>
          <w:szCs w:val="24"/>
        </w:rPr>
        <w:t>Северного района</w:t>
      </w:r>
      <w:r w:rsidR="00F92404" w:rsidRPr="00DE3216">
        <w:rPr>
          <w:rFonts w:ascii="Times New Roman" w:hAnsi="Times New Roman" w:cs="Times New Roman"/>
          <w:color w:val="000000" w:themeColor="text1"/>
          <w:sz w:val="24"/>
          <w:szCs w:val="24"/>
        </w:rPr>
        <w:t xml:space="preserve"> на 2025</w:t>
      </w:r>
      <w:r w:rsidRPr="00DE3216">
        <w:rPr>
          <w:rFonts w:ascii="Times New Roman" w:hAnsi="Times New Roman" w:cs="Times New Roman"/>
          <w:color w:val="000000" w:themeColor="text1"/>
          <w:sz w:val="24"/>
          <w:szCs w:val="24"/>
        </w:rPr>
        <w:t xml:space="preserve"> год</w:t>
      </w:r>
      <w:r w:rsidR="008124C0" w:rsidRPr="00DE3216">
        <w:rPr>
          <w:rFonts w:ascii="Times New Roman" w:hAnsi="Times New Roman" w:cs="Times New Roman"/>
          <w:color w:val="000000" w:themeColor="text1"/>
          <w:sz w:val="24"/>
          <w:szCs w:val="24"/>
        </w:rPr>
        <w:t xml:space="preserve"> </w:t>
      </w:r>
      <w:r w:rsidR="00F92404" w:rsidRPr="00DE3216">
        <w:rPr>
          <w:rFonts w:ascii="Times New Roman" w:hAnsi="Times New Roman" w:cs="Times New Roman"/>
          <w:color w:val="000000" w:themeColor="text1"/>
          <w:sz w:val="24"/>
          <w:szCs w:val="24"/>
        </w:rPr>
        <w:t>и плановый период 2026 и 2027</w:t>
      </w:r>
      <w:r w:rsidRPr="00DE3216">
        <w:rPr>
          <w:rFonts w:ascii="Times New Roman" w:hAnsi="Times New Roman" w:cs="Times New Roman"/>
          <w:color w:val="000000" w:themeColor="text1"/>
          <w:sz w:val="24"/>
          <w:szCs w:val="24"/>
        </w:rPr>
        <w:t xml:space="preserve"> годов</w:t>
      </w:r>
    </w:p>
    <w:p w14:paraId="044004DE" w14:textId="77777777" w:rsidR="00A84E19" w:rsidRPr="00DE3216" w:rsidRDefault="00A84E19">
      <w:pPr>
        <w:widowControl w:val="0"/>
        <w:spacing w:after="0" w:line="240" w:lineRule="auto"/>
        <w:contextualSpacing/>
        <w:jc w:val="center"/>
        <w:rPr>
          <w:rFonts w:ascii="Times New Roman" w:eastAsia="Times New Roman" w:hAnsi="Times New Roman"/>
          <w:color w:val="000000" w:themeColor="text1"/>
          <w:sz w:val="24"/>
          <w:szCs w:val="24"/>
        </w:rPr>
      </w:pPr>
    </w:p>
    <w:p w14:paraId="2707647C" w14:textId="202EFB3B"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Приоритеты социально-экономического развит</w:t>
      </w:r>
      <w:r w:rsidR="00F92404" w:rsidRPr="00DE3216">
        <w:rPr>
          <w:rFonts w:ascii="Times New Roman" w:hAnsi="Times New Roman" w:cs="Times New Roman"/>
          <w:color w:val="000000" w:themeColor="text1"/>
          <w:sz w:val="24"/>
          <w:szCs w:val="24"/>
        </w:rPr>
        <w:t>ия Новосибирской области на 2025 год и плановый период 2026 и 2027</w:t>
      </w:r>
      <w:r w:rsidRPr="00DE3216">
        <w:rPr>
          <w:rFonts w:ascii="Times New Roman" w:hAnsi="Times New Roman" w:cs="Times New Roman"/>
          <w:color w:val="000000" w:themeColor="text1"/>
          <w:sz w:val="24"/>
          <w:szCs w:val="24"/>
        </w:rPr>
        <w:t xml:space="preserve"> годов:</w:t>
      </w:r>
    </w:p>
    <w:p w14:paraId="61A6A67D" w14:textId="77777777"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1) развитие человеческого капитала и социальной сферы.</w:t>
      </w:r>
    </w:p>
    <w:p w14:paraId="514DE127" w14:textId="3AAAC5EA" w:rsidR="00A84E19" w:rsidRPr="00DE3216" w:rsidRDefault="00214897">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сохранение</w:t>
      </w:r>
      <w:r w:rsidR="000E711E" w:rsidRPr="00DE3216">
        <w:rPr>
          <w:rFonts w:ascii="Times New Roman" w:hAnsi="Times New Roman" w:cs="Times New Roman"/>
          <w:color w:val="000000" w:themeColor="text1"/>
          <w:sz w:val="24"/>
          <w:szCs w:val="24"/>
        </w:rPr>
        <w:t xml:space="preserve"> численности населения </w:t>
      </w:r>
      <w:r w:rsidR="004023E1" w:rsidRPr="00DE3216">
        <w:rPr>
          <w:rFonts w:ascii="Times New Roman" w:hAnsi="Times New Roman" w:cs="Times New Roman"/>
          <w:color w:val="000000" w:themeColor="text1"/>
          <w:sz w:val="24"/>
          <w:szCs w:val="24"/>
        </w:rPr>
        <w:t>Северного района за счет естественного и миграционного прироста населения</w:t>
      </w:r>
      <w:r w:rsidR="000E711E" w:rsidRPr="00DE3216">
        <w:rPr>
          <w:rFonts w:ascii="Times New Roman" w:hAnsi="Times New Roman" w:cs="Times New Roman"/>
          <w:color w:val="000000" w:themeColor="text1"/>
          <w:sz w:val="24"/>
          <w:szCs w:val="24"/>
        </w:rPr>
        <w:t>;</w:t>
      </w:r>
    </w:p>
    <w:p w14:paraId="33C3638B"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предупреждение и снижение смертности по основным классам причин, содействие увеличению продолжительности здоровой жизни населения;</w:t>
      </w:r>
    </w:p>
    <w:p w14:paraId="69CEA52F"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 xml:space="preserve">повышение доступности и качества оказания медицинской помощи женщинам в период беременности и родов, их новорожденным детям, в частности сохранение репродуктивного </w:t>
      </w:r>
      <w:r w:rsidRPr="00DE3216">
        <w:rPr>
          <w:rFonts w:ascii="Times New Roman" w:hAnsi="Times New Roman" w:cs="Times New Roman"/>
          <w:color w:val="000000" w:themeColor="text1"/>
          <w:sz w:val="24"/>
          <w:szCs w:val="24"/>
        </w:rPr>
        <w:lastRenderedPageBreak/>
        <w:t>здоровья населения;</w:t>
      </w:r>
    </w:p>
    <w:p w14:paraId="37A3E62C"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совершенствование механизмов регулирования внутренней и внешней миграции.</w:t>
      </w:r>
    </w:p>
    <w:p w14:paraId="25C2079E" w14:textId="77777777"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Формирование здорового образа жизни у граждан, обеспечение населения доступной и качественной медицинской помощью:</w:t>
      </w:r>
    </w:p>
    <w:p w14:paraId="1FAB05E0"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формирование эффективной системы профилактики заболеваний, предусматривающей увеличение охвата граждан профилактическими медицинскими осмотрами;</w:t>
      </w:r>
    </w:p>
    <w:p w14:paraId="7F0D352B"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формирование системы мотивации граждан, особенно детей и лиц трудоспособного возраста, к ведению здорового образа жизни, переходу на здоровое питание и к регулярным занятиям спортом;</w:t>
      </w:r>
    </w:p>
    <w:p w14:paraId="38BDA7CF"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повышение оперативности оказания скорой, в том числе скорой специализированной, медицинской помощи (включая граждан, проживающих в труднодоступных местностях), в том числе с использованием санитарной авиации;</w:t>
      </w:r>
    </w:p>
    <w:p w14:paraId="5EDB8D55"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повышение доступности и качества оказания высокотехнологичной медицинской помощи;</w:t>
      </w:r>
    </w:p>
    <w:p w14:paraId="27C9ED9E"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обеспечение развития медицинской реабилитации и совершенствование системы санаторно-курортного лечения, в том числе детей;</w:t>
      </w:r>
    </w:p>
    <w:p w14:paraId="08AD83EB"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обеспечение доступности и качества оказания паллиативной медицинской помощи;</w:t>
      </w:r>
    </w:p>
    <w:p w14:paraId="03AA86B9"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предоставление льготного лекарственного обеспечения отдельным категориям граждан;</w:t>
      </w:r>
    </w:p>
    <w:p w14:paraId="3FFF0B19" w14:textId="5F84D785"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оснащение медицинских организаций, на базе которых оказывается первичная медико-санитарная помощь, а также районных больниц оборудованием для оказания медицинской помощи с учетом особых потребностей инвалидов и других групп населения с ограниченными возможностями здоровья;</w:t>
      </w:r>
    </w:p>
    <w:p w14:paraId="36599826"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совершенствование кадрового обеспечения системы здравоохранения, включающее в том числе постоянное повышение профессионального уровня и расширение квалификации медицинских работников;</w:t>
      </w:r>
    </w:p>
    <w:p w14:paraId="262EAA05"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создание современной системы оказания медицинской помощи лицам старших возрастных групп;</w:t>
      </w:r>
    </w:p>
    <w:p w14:paraId="673D4ED7"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строительство и реконструкция объектов здравоохранения, развитие инфраструктуры и материально-технической базы медицинских организаций, ускоренное инновационное развитие здравоохранения на основе новых диагностических технологий;</w:t>
      </w:r>
    </w:p>
    <w:p w14:paraId="360683D2"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обеспечение ведомственного контроля за соблюдением трудового законодательства и иных нормативных правовых актов, содержащих нормы трудового права, в организациях бюджетной сферы;</w:t>
      </w:r>
    </w:p>
    <w:p w14:paraId="32FBD07A"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реализация мероприятий по достижению национальной цели снижения уровня бедности в два раза по сравнению с показателем 2017 года.</w:t>
      </w:r>
    </w:p>
    <w:p w14:paraId="0179B336" w14:textId="77777777" w:rsidR="00A84E19" w:rsidRPr="00DE3216" w:rsidRDefault="000E711E">
      <w:pPr>
        <w:pStyle w:val="ConsPlusNormal"/>
        <w:ind w:firstLine="709"/>
        <w:jc w:val="both"/>
        <w:rPr>
          <w:rFonts w:ascii="Times New Roman" w:hAnsi="Times New Roman" w:cs="Times New Roman"/>
          <w:b/>
          <w:color w:val="000000" w:themeColor="text1"/>
          <w:sz w:val="24"/>
          <w:szCs w:val="24"/>
        </w:rPr>
      </w:pPr>
      <w:r w:rsidRPr="00DE3216">
        <w:rPr>
          <w:rFonts w:ascii="Times New Roman" w:hAnsi="Times New Roman" w:cs="Times New Roman"/>
          <w:b/>
          <w:color w:val="000000" w:themeColor="text1"/>
          <w:sz w:val="24"/>
          <w:szCs w:val="24"/>
        </w:rPr>
        <w:t>Создание условий для максимальной реализации трудового потенциала, обеспечения эффективной занятости граждан:</w:t>
      </w:r>
    </w:p>
    <w:p w14:paraId="34DCDEC2"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обеспечение стабильной ситуации на официальном рынке труда, осуществление опережающих действий по содействию трудоустройству уволенных работников в связи с сокращением и находящихся под риском высвобождения и в режимах неполной занятости на имеющиеся вакантные рабочие места;</w:t>
      </w:r>
    </w:p>
    <w:p w14:paraId="185A7E8A"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организация профессиональной переподготовки и повышения квалификации ищущих работу граждан, включая граждан предпенсионного возраста и женщин, воспитывающих детей дошкольного возраста, в том числе в рамках национального проекта «Демография»;</w:t>
      </w:r>
    </w:p>
    <w:p w14:paraId="62B52CBD"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создание условий для сбалансированности спроса и предложения рабочей силы, стимулирование населения к трудовой активности, повышение конкурентоспособности молодежи на рынке труда и граждан с инвалидностью;</w:t>
      </w:r>
    </w:p>
    <w:p w14:paraId="5B82447C"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совершенствование системы содействия занятости населения через создание новых эффективных рабочих мест, расширение возможностей самозанятости и предпринимательства, использование гибких форм занятости;</w:t>
      </w:r>
    </w:p>
    <w:p w14:paraId="2F8A27E8"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 xml:space="preserve">создание условий для привлечения и адаптации в </w:t>
      </w:r>
      <w:r w:rsidR="00B32879" w:rsidRPr="00DE3216">
        <w:rPr>
          <w:rFonts w:ascii="Times New Roman" w:hAnsi="Times New Roman" w:cs="Times New Roman"/>
          <w:color w:val="000000" w:themeColor="text1"/>
          <w:sz w:val="24"/>
          <w:szCs w:val="24"/>
        </w:rPr>
        <w:t>Северном районе</w:t>
      </w:r>
      <w:r w:rsidRPr="00DE3216">
        <w:rPr>
          <w:rFonts w:ascii="Times New Roman" w:hAnsi="Times New Roman" w:cs="Times New Roman"/>
          <w:color w:val="000000" w:themeColor="text1"/>
          <w:sz w:val="24"/>
          <w:szCs w:val="24"/>
        </w:rPr>
        <w:t xml:space="preserve"> высококвалифицированных, профессиональных кадров в соответствии с текущими и </w:t>
      </w:r>
      <w:r w:rsidRPr="00DE3216">
        <w:rPr>
          <w:rFonts w:ascii="Times New Roman" w:hAnsi="Times New Roman" w:cs="Times New Roman"/>
          <w:color w:val="000000" w:themeColor="text1"/>
          <w:sz w:val="24"/>
          <w:szCs w:val="24"/>
        </w:rPr>
        <w:lastRenderedPageBreak/>
        <w:t>перспективными потребностями экономики;</w:t>
      </w:r>
    </w:p>
    <w:p w14:paraId="6229C778"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реализация мероприятий по улучшению условий и охраны труда, направленных на сохранение жизни и здоровья работников в процессе трудовой деятельности;</w:t>
      </w:r>
    </w:p>
    <w:p w14:paraId="77D63EC7"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 xml:space="preserve">повышение качества предоставления услуг в сфере содействия занятости населения в </w:t>
      </w:r>
      <w:r w:rsidR="00B32879" w:rsidRPr="00DE3216">
        <w:rPr>
          <w:rFonts w:ascii="Times New Roman" w:hAnsi="Times New Roman" w:cs="Times New Roman"/>
          <w:color w:val="000000" w:themeColor="text1"/>
          <w:sz w:val="24"/>
          <w:szCs w:val="24"/>
        </w:rPr>
        <w:t>Северном районе</w:t>
      </w:r>
      <w:r w:rsidRPr="00DE3216">
        <w:rPr>
          <w:rFonts w:ascii="Times New Roman" w:hAnsi="Times New Roman" w:cs="Times New Roman"/>
          <w:color w:val="000000" w:themeColor="text1"/>
          <w:sz w:val="24"/>
          <w:szCs w:val="24"/>
        </w:rPr>
        <w:t>;</w:t>
      </w:r>
    </w:p>
    <w:p w14:paraId="71333F9E"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обеспечение государственных гарантий в области содействия занятости населения, социальной поддержки граждан в период их временной безработицы;</w:t>
      </w:r>
    </w:p>
    <w:p w14:paraId="561C7CD2" w14:textId="77777777" w:rsidR="00A84E19" w:rsidRPr="00DE3216" w:rsidRDefault="000E711E">
      <w:pPr>
        <w:pStyle w:val="ConsPlusNormal"/>
        <w:ind w:firstLine="709"/>
        <w:jc w:val="both"/>
        <w:rPr>
          <w:rFonts w:ascii="Times New Roman" w:hAnsi="Times New Roman" w:cs="Times New Roman"/>
          <w:b/>
          <w:color w:val="000000" w:themeColor="text1"/>
          <w:sz w:val="24"/>
          <w:szCs w:val="24"/>
        </w:rPr>
      </w:pPr>
      <w:r w:rsidRPr="00DE3216">
        <w:rPr>
          <w:rFonts w:ascii="Times New Roman" w:hAnsi="Times New Roman" w:cs="Times New Roman"/>
          <w:b/>
          <w:color w:val="000000" w:themeColor="text1"/>
          <w:sz w:val="24"/>
          <w:szCs w:val="24"/>
        </w:rPr>
        <w:t>Развитие конкурентного, современного и качественного образования, обеспечение равных образовательных возможностей для граждан:</w:t>
      </w:r>
    </w:p>
    <w:p w14:paraId="1DED57D6"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создание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w:t>
      </w:r>
    </w:p>
    <w:p w14:paraId="354F7486"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создание современной материальной инфраструктуры образования и технологической образовательной среды государственных (муниципальных) образовательных организаций, модернизация сети образовательных организаций в сельской местности с учетом особенностей образовательной деятельности, обеспечение безопасного подвоза учащихся к базовым крупным школам;</w:t>
      </w:r>
    </w:p>
    <w:p w14:paraId="443612F8"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создание дополнительных мест в системе общего образования в соответствии с прогнозируемой потребностью и современными требованиями к условиям обучения, обеспечивающих односменный режим обучения в общеобразовательных организациях;</w:t>
      </w:r>
    </w:p>
    <w:p w14:paraId="69828936"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реализация комплекса мероприятий по обеспечению безопасности и сохранению здоровья детей, формированию региональной системы инклюзивного образования;</w:t>
      </w:r>
    </w:p>
    <w:p w14:paraId="4FD6C3A5"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повышение уровня воспитательной работы в общеобразовательных организациях, реализация мер по развитию дополнительного образования детей;</w:t>
      </w:r>
    </w:p>
    <w:p w14:paraId="7D1C6169"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развитие и поддержка одаренных детей и учащейся молодежи, создание и развитие региональной сети муниципальных ресурсных центров по работе с одаренными обучающимися, интегрированных с региональным центром выявления, поддержки и развития способностей и талантов у детей и молодежи;</w:t>
      </w:r>
    </w:p>
    <w:p w14:paraId="44D1FC7E"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обновление кадрового состава образовательных организаций и привлечение молодых педагогов для работы в сфере образования;</w:t>
      </w:r>
    </w:p>
    <w:p w14:paraId="46D057A6"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формирование условий для создания опережающей адаптивной подготовки кадров на базе профессиональных образовательных организаций, минимизирующих кадровый дефицит, в соответствии с текущими и перспективными требованиями рынка труда;</w:t>
      </w:r>
    </w:p>
    <w:p w14:paraId="41BF4808"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дальнейшее развитие системы профессиональных конкурсов в целях предоставления гражданам возможностей для профессионального и карьерного роста;</w:t>
      </w:r>
    </w:p>
    <w:p w14:paraId="623B34BE"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дальнейшее развитие системы среднего профессионального образования с учетом реализации практико-ориентированного обучения;</w:t>
      </w:r>
    </w:p>
    <w:p w14:paraId="14635510"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создание современной и безопасной цифровой образовательной среды, обеспечивающей высокое качество и доступность образования всех видов и уровней;</w:t>
      </w:r>
    </w:p>
    <w:p w14:paraId="41C2F9D7" w14:textId="77777777" w:rsidR="00A84E19" w:rsidRPr="00DE3216" w:rsidRDefault="000E711E">
      <w:pPr>
        <w:pStyle w:val="ConsPlusNormal"/>
        <w:ind w:firstLine="709"/>
        <w:jc w:val="both"/>
        <w:rPr>
          <w:rFonts w:ascii="Times New Roman" w:hAnsi="Times New Roman" w:cs="Times New Roman"/>
          <w:b/>
          <w:color w:val="000000" w:themeColor="text1"/>
          <w:sz w:val="24"/>
          <w:szCs w:val="24"/>
        </w:rPr>
      </w:pPr>
      <w:r w:rsidRPr="00DE3216">
        <w:rPr>
          <w:rFonts w:ascii="Times New Roman" w:hAnsi="Times New Roman" w:cs="Times New Roman"/>
          <w:b/>
          <w:color w:val="000000" w:themeColor="text1"/>
          <w:sz w:val="24"/>
          <w:szCs w:val="24"/>
        </w:rPr>
        <w:t>Формирование условий для развития нравственной разносторонней личности, имеющей возможности для самореализации:</w:t>
      </w:r>
    </w:p>
    <w:p w14:paraId="6FF77B54" w14:textId="77777777" w:rsidR="00A84E19" w:rsidRPr="00DE3216" w:rsidRDefault="000E711E" w:rsidP="00391E52">
      <w:pPr>
        <w:pStyle w:val="14"/>
        <w:spacing w:before="0" w:beforeAutospacing="0" w:after="0" w:afterAutospacing="0"/>
        <w:ind w:firstLine="709"/>
        <w:jc w:val="both"/>
        <w:rPr>
          <w:color w:val="000000" w:themeColor="text1"/>
        </w:rPr>
      </w:pPr>
      <w:r w:rsidRPr="00DE3216">
        <w:rPr>
          <w:color w:val="000000" w:themeColor="text1"/>
        </w:rPr>
        <w:t>совершенствование условий для формирования у населения</w:t>
      </w:r>
      <w:r w:rsidR="00A20428" w:rsidRPr="00DE3216">
        <w:rPr>
          <w:color w:val="000000" w:themeColor="text1"/>
        </w:rPr>
        <w:t xml:space="preserve"> Северного района</w:t>
      </w:r>
      <w:r w:rsidRPr="00DE3216">
        <w:rPr>
          <w:color w:val="000000" w:themeColor="text1"/>
        </w:rPr>
        <w:t xml:space="preserve"> потребности в культурных ценностях и реализации творческого потенциала, вовлечения населения в культурную жизнь </w:t>
      </w:r>
      <w:r w:rsidR="00A20428" w:rsidRPr="00DE3216">
        <w:rPr>
          <w:color w:val="000000" w:themeColor="text1"/>
        </w:rPr>
        <w:t>Северного района</w:t>
      </w:r>
      <w:r w:rsidRPr="00DE3216">
        <w:rPr>
          <w:color w:val="000000" w:themeColor="text1"/>
        </w:rPr>
        <w:t>, в том числе в сфере творческих (креативных) индустрий;</w:t>
      </w:r>
    </w:p>
    <w:p w14:paraId="044337A3" w14:textId="77777777" w:rsidR="00A84E19" w:rsidRPr="00DE3216" w:rsidRDefault="000E711E" w:rsidP="00391E52">
      <w:pPr>
        <w:pStyle w:val="14"/>
        <w:spacing w:before="0" w:beforeAutospacing="0" w:after="0" w:afterAutospacing="0"/>
        <w:ind w:firstLine="709"/>
        <w:jc w:val="both"/>
        <w:rPr>
          <w:color w:val="000000" w:themeColor="text1"/>
        </w:rPr>
      </w:pPr>
      <w:r w:rsidRPr="00DE3216">
        <w:rPr>
          <w:color w:val="000000" w:themeColor="text1"/>
        </w:rPr>
        <w:t xml:space="preserve">обеспечение формирования гармоничной и комфортной культурной среды </w:t>
      </w:r>
      <w:r w:rsidR="00A20428" w:rsidRPr="00DE3216">
        <w:rPr>
          <w:color w:val="000000" w:themeColor="text1"/>
        </w:rPr>
        <w:t>Северного района</w:t>
      </w:r>
      <w:r w:rsidRPr="00DE3216">
        <w:rPr>
          <w:color w:val="000000" w:themeColor="text1"/>
        </w:rPr>
        <w:t xml:space="preserve"> и модернизация инфраструктуры в сфере культуры;</w:t>
      </w:r>
    </w:p>
    <w:p w14:paraId="21BA0DE8" w14:textId="77777777" w:rsidR="00A84E19" w:rsidRPr="00DE3216" w:rsidRDefault="000E711E" w:rsidP="00391E52">
      <w:pPr>
        <w:pStyle w:val="14"/>
        <w:spacing w:before="0" w:beforeAutospacing="0" w:after="0" w:afterAutospacing="0"/>
        <w:ind w:firstLine="709"/>
        <w:jc w:val="both"/>
        <w:rPr>
          <w:color w:val="000000" w:themeColor="text1"/>
        </w:rPr>
      </w:pPr>
      <w:r w:rsidRPr="00DE3216">
        <w:rPr>
          <w:color w:val="000000" w:themeColor="text1"/>
        </w:rPr>
        <w:t>обеспечение развития сферы культуры профессиональными кадрами;</w:t>
      </w:r>
    </w:p>
    <w:p w14:paraId="79B43EC4" w14:textId="77777777" w:rsidR="00A84E19" w:rsidRPr="00DE3216" w:rsidRDefault="000E711E" w:rsidP="00391E52">
      <w:pPr>
        <w:pStyle w:val="14"/>
        <w:spacing w:before="0" w:beforeAutospacing="0" w:after="0" w:afterAutospacing="0"/>
        <w:ind w:firstLine="709"/>
        <w:jc w:val="both"/>
        <w:rPr>
          <w:color w:val="000000" w:themeColor="text1"/>
        </w:rPr>
      </w:pPr>
      <w:r w:rsidRPr="00DE3216">
        <w:rPr>
          <w:color w:val="000000" w:themeColor="text1"/>
        </w:rPr>
        <w:t xml:space="preserve">разработка и реализация новой модели государственной культурной политики, обеспечивающей эффективное межведомственное взаимодействие, активное вовлечение </w:t>
      </w:r>
      <w:r w:rsidRPr="00DE3216">
        <w:rPr>
          <w:color w:val="000000" w:themeColor="text1"/>
        </w:rPr>
        <w:lastRenderedPageBreak/>
        <w:t>населения, общественных организаций и коммерческого сектора</w:t>
      </w:r>
      <w:r w:rsidR="00A20428" w:rsidRPr="00DE3216">
        <w:rPr>
          <w:color w:val="000000" w:themeColor="text1"/>
        </w:rPr>
        <w:t xml:space="preserve"> Северного района</w:t>
      </w:r>
      <w:r w:rsidRPr="00DE3216">
        <w:rPr>
          <w:color w:val="000000" w:themeColor="text1"/>
        </w:rPr>
        <w:t xml:space="preserve"> в формирование культурного пространства;</w:t>
      </w:r>
    </w:p>
    <w:p w14:paraId="12D8DBF8" w14:textId="77777777" w:rsidR="00A84E19" w:rsidRPr="00DE3216" w:rsidRDefault="000E711E" w:rsidP="00391E52">
      <w:pPr>
        <w:pStyle w:val="14"/>
        <w:spacing w:before="0" w:beforeAutospacing="0" w:after="0" w:afterAutospacing="0"/>
        <w:ind w:firstLine="709"/>
        <w:jc w:val="both"/>
        <w:rPr>
          <w:color w:val="000000" w:themeColor="text1"/>
        </w:rPr>
      </w:pPr>
      <w:r w:rsidRPr="00DE3216">
        <w:rPr>
          <w:color w:val="000000" w:themeColor="text1"/>
        </w:rPr>
        <w:t>совершенствование системы государственной поддержки проектов в области культуры с учетом целей государственной политики по сохранению и укреплению традиционных ценностей;</w:t>
      </w:r>
    </w:p>
    <w:p w14:paraId="247B68D3" w14:textId="77777777" w:rsidR="00A84E19" w:rsidRPr="00DE3216" w:rsidRDefault="000E711E" w:rsidP="00391E52">
      <w:pPr>
        <w:pStyle w:val="14"/>
        <w:spacing w:before="0" w:beforeAutospacing="0" w:after="0" w:afterAutospacing="0"/>
        <w:ind w:firstLine="709"/>
        <w:jc w:val="both"/>
        <w:rPr>
          <w:color w:val="000000" w:themeColor="text1"/>
        </w:rPr>
      </w:pPr>
      <w:r w:rsidRPr="00DE3216">
        <w:rPr>
          <w:color w:val="000000" w:themeColor="text1"/>
        </w:rPr>
        <w:t>повышение эффективности деятельности организаций культуры по защите исторической правды, сохранению исторической памяти, противодействию фальсификации истории;</w:t>
      </w:r>
    </w:p>
    <w:p w14:paraId="2D71352E" w14:textId="77777777" w:rsidR="00A84E19" w:rsidRPr="00DE3216" w:rsidRDefault="000E711E" w:rsidP="00391E52">
      <w:pPr>
        <w:pStyle w:val="14"/>
        <w:spacing w:before="0" w:beforeAutospacing="0" w:after="0" w:afterAutospacing="0"/>
        <w:ind w:firstLine="709"/>
        <w:jc w:val="both"/>
        <w:rPr>
          <w:color w:val="000000" w:themeColor="text1"/>
        </w:rPr>
      </w:pPr>
      <w:r w:rsidRPr="00DE3216">
        <w:rPr>
          <w:color w:val="000000" w:themeColor="text1"/>
        </w:rPr>
        <w:t xml:space="preserve">повышение мотивации населения </w:t>
      </w:r>
      <w:r w:rsidR="00842742" w:rsidRPr="00DE3216">
        <w:rPr>
          <w:color w:val="000000" w:themeColor="text1"/>
        </w:rPr>
        <w:t>Северного района</w:t>
      </w:r>
      <w:r w:rsidRPr="00DE3216">
        <w:rPr>
          <w:color w:val="000000" w:themeColor="text1"/>
        </w:rPr>
        <w:t xml:space="preserve"> к регулярным занятиям физической культурой и спортом и ведению здорового образа жизни;</w:t>
      </w:r>
    </w:p>
    <w:p w14:paraId="6B11E6F9" w14:textId="5AE7DBF8" w:rsidR="00A84E19" w:rsidRPr="00DE3216" w:rsidRDefault="00214897" w:rsidP="00391E52">
      <w:pPr>
        <w:pStyle w:val="14"/>
        <w:spacing w:before="0" w:beforeAutospacing="0" w:after="0" w:afterAutospacing="0"/>
        <w:ind w:firstLine="709"/>
        <w:jc w:val="both"/>
        <w:rPr>
          <w:color w:val="000000" w:themeColor="text1"/>
        </w:rPr>
      </w:pPr>
      <w:r w:rsidRPr="00DE3216">
        <w:rPr>
          <w:color w:val="000000" w:themeColor="text1"/>
        </w:rPr>
        <w:t xml:space="preserve">сохранение </w:t>
      </w:r>
      <w:r w:rsidR="000E711E" w:rsidRPr="00DE3216">
        <w:rPr>
          <w:color w:val="000000" w:themeColor="text1"/>
        </w:rPr>
        <w:t xml:space="preserve">сети современной инфраструктуры физической культуры и спорта в </w:t>
      </w:r>
      <w:r w:rsidR="00842742" w:rsidRPr="00DE3216">
        <w:rPr>
          <w:color w:val="000000" w:themeColor="text1"/>
        </w:rPr>
        <w:t>Северном районе</w:t>
      </w:r>
      <w:r w:rsidR="000E711E" w:rsidRPr="00DE3216">
        <w:rPr>
          <w:color w:val="000000" w:themeColor="text1"/>
        </w:rPr>
        <w:t>;</w:t>
      </w:r>
    </w:p>
    <w:p w14:paraId="28D6C051" w14:textId="77777777" w:rsidR="00A84E19" w:rsidRPr="00DE3216" w:rsidRDefault="000E711E" w:rsidP="00391E52">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обеспечение развития и реализации культурного, нравственного, интеллектуального и творческого потенциала молодежи на территории </w:t>
      </w:r>
      <w:r w:rsidR="00842742" w:rsidRPr="00DE3216">
        <w:rPr>
          <w:rFonts w:ascii="Times New Roman" w:hAnsi="Times New Roman" w:cs="Times New Roman"/>
          <w:color w:val="000000" w:themeColor="text1"/>
          <w:sz w:val="24"/>
          <w:szCs w:val="24"/>
        </w:rPr>
        <w:t>Северного района</w:t>
      </w:r>
      <w:r w:rsidRPr="00DE3216">
        <w:rPr>
          <w:rFonts w:ascii="Times New Roman" w:hAnsi="Times New Roman" w:cs="Times New Roman"/>
          <w:color w:val="000000" w:themeColor="text1"/>
          <w:sz w:val="24"/>
          <w:szCs w:val="24"/>
        </w:rPr>
        <w:t xml:space="preserve">;    </w:t>
      </w:r>
    </w:p>
    <w:p w14:paraId="519C9F98" w14:textId="77777777" w:rsidR="00A84E19" w:rsidRPr="00DE3216" w:rsidRDefault="000E711E" w:rsidP="00391E52">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повышение эффективности системы патриотического воспитания граждан в </w:t>
      </w:r>
      <w:r w:rsidR="00842742" w:rsidRPr="00DE3216">
        <w:rPr>
          <w:rFonts w:ascii="Times New Roman" w:hAnsi="Times New Roman" w:cs="Times New Roman"/>
          <w:color w:val="000000" w:themeColor="text1"/>
          <w:sz w:val="24"/>
          <w:szCs w:val="24"/>
        </w:rPr>
        <w:t>Северном районе</w:t>
      </w:r>
      <w:r w:rsidRPr="00DE3216">
        <w:rPr>
          <w:rFonts w:ascii="Times New Roman" w:hAnsi="Times New Roman" w:cs="Times New Roman"/>
          <w:color w:val="000000" w:themeColor="text1"/>
          <w:sz w:val="24"/>
          <w:szCs w:val="24"/>
        </w:rPr>
        <w:t xml:space="preserve">; </w:t>
      </w:r>
    </w:p>
    <w:p w14:paraId="00A35E98" w14:textId="77777777" w:rsidR="00A84E19" w:rsidRPr="00DE3216" w:rsidRDefault="000E711E" w:rsidP="00391E52">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содействие развитию добровольческой и благотворительной деятельности;   </w:t>
      </w:r>
    </w:p>
    <w:p w14:paraId="16708E91" w14:textId="77777777" w:rsidR="00A84E19" w:rsidRPr="00DE3216" w:rsidRDefault="000E711E" w:rsidP="00391E52">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содействие созданию и развитию инфраструктуры для осуществления молодежной политики на территории </w:t>
      </w:r>
      <w:r w:rsidR="00842742" w:rsidRPr="00DE3216">
        <w:rPr>
          <w:rFonts w:ascii="Times New Roman" w:hAnsi="Times New Roman" w:cs="Times New Roman"/>
          <w:color w:val="000000" w:themeColor="text1"/>
          <w:sz w:val="24"/>
          <w:szCs w:val="24"/>
        </w:rPr>
        <w:t>Северного района</w:t>
      </w:r>
      <w:r w:rsidRPr="00DE3216">
        <w:rPr>
          <w:rFonts w:ascii="Times New Roman" w:hAnsi="Times New Roman" w:cs="Times New Roman"/>
          <w:color w:val="000000" w:themeColor="text1"/>
          <w:sz w:val="24"/>
          <w:szCs w:val="24"/>
        </w:rPr>
        <w:t xml:space="preserve">;     </w:t>
      </w:r>
    </w:p>
    <w:p w14:paraId="7719FDA2" w14:textId="77777777" w:rsidR="00A84E19" w:rsidRPr="00DE3216" w:rsidRDefault="000E711E" w:rsidP="00391E52">
      <w:pPr>
        <w:pStyle w:val="ConsPlusNormal"/>
        <w:ind w:firstLine="709"/>
        <w:jc w:val="both"/>
        <w:rPr>
          <w:rFonts w:ascii="Times New Roman" w:hAnsi="Times New Roman" w:cs="Times New Roman"/>
          <w:b/>
          <w:color w:val="000000" w:themeColor="text1"/>
          <w:sz w:val="24"/>
          <w:szCs w:val="24"/>
        </w:rPr>
      </w:pPr>
      <w:r w:rsidRPr="00DE3216">
        <w:rPr>
          <w:rFonts w:ascii="Times New Roman" w:hAnsi="Times New Roman" w:cs="Times New Roman"/>
          <w:b/>
          <w:color w:val="000000" w:themeColor="text1"/>
          <w:sz w:val="24"/>
          <w:szCs w:val="24"/>
        </w:rPr>
        <w:t>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w:t>
      </w:r>
    </w:p>
    <w:p w14:paraId="3B241498" w14:textId="77777777" w:rsidR="00A84E19" w:rsidRPr="00DE3216" w:rsidRDefault="000E711E" w:rsidP="00391E52">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укрепление традиционных семейных ценностей; реализация комплексного подхода к социальному обслуживанию и социальному сопровождению семей с детьми, нуждающихся в помощи и поддержке; внедрение новых принципов развития сектора детского отдыха;</w:t>
      </w:r>
    </w:p>
    <w:p w14:paraId="7236DA44" w14:textId="77777777" w:rsidR="00A84E19" w:rsidRPr="00DE3216" w:rsidRDefault="000E711E" w:rsidP="00391E52">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обеспечение адресной социальной поддержки участникам специальной военной операции и членам их семей;</w:t>
      </w:r>
    </w:p>
    <w:p w14:paraId="3D6054BF" w14:textId="77777777" w:rsidR="00A84E19" w:rsidRPr="00DE3216" w:rsidRDefault="000E711E" w:rsidP="00391E52">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обеспечение лиц из числа детей-сирот и детей, оставшихся без попечения родителей, жилыми помещениями;</w:t>
      </w:r>
    </w:p>
    <w:p w14:paraId="339FE88C" w14:textId="77777777" w:rsidR="00A84E19" w:rsidRPr="00DE3216" w:rsidRDefault="000E711E" w:rsidP="00391E52">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развитие современных эффективных социальных практик по поддержке жизненного потенциала семей, воспитывающих детей с инвалидностью, повышение качества и доступности социальных услуг, в том числе за счет развития дистанционных сервисов;</w:t>
      </w:r>
    </w:p>
    <w:p w14:paraId="18A90F70" w14:textId="77777777" w:rsidR="00A84E19" w:rsidRPr="00DE3216" w:rsidRDefault="000E711E" w:rsidP="00391E52">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создание целостности системы поддержания активного долголетия для самостоятельной, независимой и полноценной жизнедеятельности пожилых граждан и инвалидов, устойчивого повышения продолжительности, уровня и качества их жизни; обеспечение доступности и вариативности социальных сервисов;</w:t>
      </w:r>
    </w:p>
    <w:p w14:paraId="28C20797" w14:textId="77777777" w:rsidR="00A84E19" w:rsidRPr="00DE3216" w:rsidRDefault="000E711E" w:rsidP="00391E52">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содействие развитию конкурентного рынка социальных услуг, в том числе путем реализации механизмов государственного социального заказа. </w:t>
      </w:r>
    </w:p>
    <w:p w14:paraId="36AA05C5" w14:textId="77777777" w:rsidR="007017EF" w:rsidRPr="00DE3216" w:rsidRDefault="007017EF" w:rsidP="00391E52">
      <w:pPr>
        <w:widowControl w:val="0"/>
        <w:autoSpaceDE w:val="0"/>
        <w:autoSpaceDN w:val="0"/>
        <w:spacing w:after="0"/>
        <w:ind w:firstLine="709"/>
        <w:jc w:val="both"/>
        <w:rPr>
          <w:rFonts w:ascii="Times New Roman" w:hAnsi="Times New Roman"/>
          <w:b/>
          <w:sz w:val="24"/>
          <w:szCs w:val="24"/>
        </w:rPr>
      </w:pPr>
      <w:r w:rsidRPr="00DE3216">
        <w:rPr>
          <w:rFonts w:ascii="Times New Roman" w:hAnsi="Times New Roman"/>
          <w:b/>
          <w:sz w:val="24"/>
          <w:szCs w:val="24"/>
        </w:rPr>
        <w:t>Стимулирование развития комплексного жилищного строительства, формирование рынка доступного и комфортного жилья на территории Северного района:</w:t>
      </w:r>
    </w:p>
    <w:p w14:paraId="33AC2F35" w14:textId="77777777" w:rsidR="007017EF" w:rsidRPr="00DE3216" w:rsidRDefault="007017EF" w:rsidP="00391E52">
      <w:pPr>
        <w:widowControl w:val="0"/>
        <w:autoSpaceDE w:val="0"/>
        <w:autoSpaceDN w:val="0"/>
        <w:spacing w:after="0"/>
        <w:ind w:firstLine="709"/>
        <w:jc w:val="both"/>
        <w:rPr>
          <w:rFonts w:ascii="Times New Roman" w:hAnsi="Times New Roman"/>
          <w:sz w:val="24"/>
          <w:szCs w:val="24"/>
        </w:rPr>
      </w:pPr>
      <w:r w:rsidRPr="00DE3216">
        <w:rPr>
          <w:rFonts w:ascii="Times New Roman" w:hAnsi="Times New Roman"/>
          <w:sz w:val="24"/>
          <w:szCs w:val="24"/>
        </w:rPr>
        <w:t>создание условий для развития массового строительства стандартного жилья, в том числе за счет внедрения новых технологических решений, снижения себестоимости строительства;</w:t>
      </w:r>
    </w:p>
    <w:p w14:paraId="6F9BD985" w14:textId="77777777" w:rsidR="007017EF" w:rsidRPr="00DE3216" w:rsidRDefault="007017EF" w:rsidP="00391E52">
      <w:pPr>
        <w:widowControl w:val="0"/>
        <w:autoSpaceDE w:val="0"/>
        <w:autoSpaceDN w:val="0"/>
        <w:spacing w:after="0"/>
        <w:ind w:firstLine="709"/>
        <w:jc w:val="both"/>
        <w:rPr>
          <w:rFonts w:ascii="Times New Roman" w:hAnsi="Times New Roman"/>
          <w:sz w:val="24"/>
          <w:szCs w:val="24"/>
        </w:rPr>
      </w:pPr>
      <w:r w:rsidRPr="00DE3216">
        <w:rPr>
          <w:rFonts w:ascii="Times New Roman" w:hAnsi="Times New Roman"/>
          <w:sz w:val="24"/>
          <w:szCs w:val="24"/>
        </w:rPr>
        <w:t>создание условий для вовлечения в жилищное строительство неэффективно используемых земельных участков всех форм собственности;</w:t>
      </w:r>
    </w:p>
    <w:p w14:paraId="48F4B847" w14:textId="77777777" w:rsidR="007017EF" w:rsidRPr="00DE3216" w:rsidRDefault="007017EF" w:rsidP="00391E52">
      <w:pPr>
        <w:widowControl w:val="0"/>
        <w:autoSpaceDE w:val="0"/>
        <w:autoSpaceDN w:val="0"/>
        <w:spacing w:after="0"/>
        <w:ind w:firstLine="709"/>
        <w:jc w:val="both"/>
        <w:rPr>
          <w:rFonts w:ascii="Times New Roman" w:hAnsi="Times New Roman"/>
          <w:sz w:val="24"/>
          <w:szCs w:val="24"/>
        </w:rPr>
      </w:pPr>
      <w:r w:rsidRPr="00DE3216">
        <w:rPr>
          <w:rFonts w:ascii="Times New Roman" w:hAnsi="Times New Roman"/>
          <w:sz w:val="24"/>
          <w:szCs w:val="24"/>
        </w:rPr>
        <w:t>совершенствование механизмов адресной поддержки разных категорий и объединений граждан при строительстве и приобретении жилья, повышение доступности ипотечных кредитов;</w:t>
      </w:r>
    </w:p>
    <w:p w14:paraId="6F4E6A76"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проведение расселения граждан из аварийного жилищного фонда и проведение капитального ремонта жилищного фонда;</w:t>
      </w:r>
    </w:p>
    <w:p w14:paraId="2E571592"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 xml:space="preserve">развитие конкуренции в управлении жилищным фондом и его обслуживании, повышение качества предоставляемых жилищно-коммунальных услуг, требований к качеству </w:t>
      </w:r>
      <w:r w:rsidRPr="00DE3216">
        <w:rPr>
          <w:rFonts w:ascii="Times New Roman" w:hAnsi="Times New Roman"/>
          <w:sz w:val="24"/>
          <w:szCs w:val="24"/>
        </w:rPr>
        <w:lastRenderedPageBreak/>
        <w:t>деятельности управляющих компаний, привлечение общественных организаций к деятельности по осуществлению контроля над выполнением организациями коммунального комплекса своих обязательств.</w:t>
      </w:r>
    </w:p>
    <w:p w14:paraId="5DE360AC" w14:textId="77777777" w:rsidR="007017EF" w:rsidRPr="00DE3216" w:rsidRDefault="007017EF" w:rsidP="00391E52">
      <w:pPr>
        <w:spacing w:after="0"/>
        <w:ind w:firstLine="708"/>
        <w:contextualSpacing/>
        <w:jc w:val="both"/>
        <w:rPr>
          <w:rFonts w:ascii="Times New Roman" w:hAnsi="Times New Roman"/>
          <w:b/>
          <w:sz w:val="24"/>
          <w:szCs w:val="24"/>
        </w:rPr>
      </w:pPr>
      <w:r w:rsidRPr="00DE3216">
        <w:rPr>
          <w:rFonts w:ascii="Times New Roman" w:hAnsi="Times New Roman"/>
          <w:b/>
          <w:sz w:val="24"/>
          <w:szCs w:val="24"/>
        </w:rPr>
        <w:t>Развитие конкурентоспособной экономики с высоким уровнем предпринимательской активности и конкуренции:</w:t>
      </w:r>
    </w:p>
    <w:p w14:paraId="77009021" w14:textId="77777777" w:rsidR="007017EF" w:rsidRPr="00DE3216" w:rsidRDefault="007017EF"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развитие малого и среднего предпринимательства, особенно в сфере бытового обслуживания и материального производства;</w:t>
      </w:r>
    </w:p>
    <w:p w14:paraId="6BA64689" w14:textId="77777777" w:rsidR="007017EF" w:rsidRPr="00DE3216" w:rsidRDefault="007017EF"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содействие повышению энергобезопасности и энергоэффективности в экономике и социальной сфере;</w:t>
      </w:r>
    </w:p>
    <w:p w14:paraId="64ECDC0B" w14:textId="77777777" w:rsidR="007017EF" w:rsidRPr="00DE3216" w:rsidRDefault="007017EF"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принятие мер по повышению инвестиционной привлекательности агропромышленного комплекса;</w:t>
      </w:r>
    </w:p>
    <w:p w14:paraId="6DC28FF3" w14:textId="77777777" w:rsidR="007017EF" w:rsidRPr="00DE3216" w:rsidRDefault="007017EF"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обеспечение населения Северного района продовольствием, безопасным и конкурентным по цене и своим потребительским свойствам;</w:t>
      </w:r>
    </w:p>
    <w:p w14:paraId="5C194414" w14:textId="77777777" w:rsidR="007017EF" w:rsidRPr="00DE3216" w:rsidRDefault="007017EF"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поддержка и развитие кадрового потенциала в агропромышленном комплексе.</w:t>
      </w:r>
    </w:p>
    <w:p w14:paraId="50559532" w14:textId="77777777" w:rsidR="007017EF" w:rsidRPr="00DE3216" w:rsidRDefault="007017EF" w:rsidP="00391E52">
      <w:pPr>
        <w:spacing w:after="0"/>
        <w:ind w:firstLine="708"/>
        <w:jc w:val="both"/>
        <w:rPr>
          <w:rFonts w:ascii="Times New Roman" w:hAnsi="Times New Roman"/>
          <w:b/>
          <w:sz w:val="24"/>
          <w:szCs w:val="24"/>
        </w:rPr>
      </w:pPr>
      <w:r w:rsidRPr="00DE3216">
        <w:rPr>
          <w:rFonts w:ascii="Times New Roman" w:hAnsi="Times New Roman"/>
          <w:b/>
          <w:sz w:val="24"/>
          <w:szCs w:val="24"/>
        </w:rPr>
        <w:t>Создание современной и безопасной среды для жизни, преображение муниципальных образований Северного района.</w:t>
      </w:r>
    </w:p>
    <w:p w14:paraId="7E498882" w14:textId="77777777" w:rsidR="007017EF" w:rsidRPr="00DE3216" w:rsidRDefault="007017EF" w:rsidP="00391E52">
      <w:pPr>
        <w:widowControl w:val="0"/>
        <w:tabs>
          <w:tab w:val="left" w:pos="142"/>
        </w:tabs>
        <w:autoSpaceDE w:val="0"/>
        <w:autoSpaceDN w:val="0"/>
        <w:adjustRightInd w:val="0"/>
        <w:spacing w:after="0"/>
        <w:ind w:firstLine="709"/>
        <w:jc w:val="both"/>
        <w:rPr>
          <w:rFonts w:ascii="Times New Roman" w:hAnsi="Times New Roman"/>
          <w:b/>
          <w:sz w:val="24"/>
          <w:szCs w:val="24"/>
        </w:rPr>
      </w:pPr>
      <w:r w:rsidRPr="00DE3216">
        <w:rPr>
          <w:rFonts w:ascii="Times New Roman" w:hAnsi="Times New Roman"/>
          <w:b/>
          <w:sz w:val="24"/>
          <w:szCs w:val="24"/>
        </w:rPr>
        <w:t>обеспечение рационального природопользования как основы экологической безопасности, высоких стандартов экологического благополучия:</w:t>
      </w:r>
    </w:p>
    <w:p w14:paraId="6606F243"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сохранение благоприятной окружающей среды, биологического разнообразия и природных ресурсов для удовлетворения потребностей нынешнего и будущих поколений, реализации права каждого человека на благоприятную окружающую среду, укрепления правопорядка в области охраны окружающей среды и обеспечения экологической безопасности;</w:t>
      </w:r>
    </w:p>
    <w:p w14:paraId="3388EB1A"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совершенствование системы обращения с отходами производства и потребления в Северном районе, направленное на снижение негативного воздействия отходов производства и потребления на окружающую среду, с участием регионального оператора.</w:t>
      </w:r>
    </w:p>
    <w:p w14:paraId="4CF40EC9" w14:textId="77777777" w:rsidR="007017EF" w:rsidRPr="00DE3216" w:rsidRDefault="007017EF"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 xml:space="preserve">диверсификация сельской экономики и создание условий для комфортного проживания населения, привлечения кадров на сельские территории, обеспечение развития экономического потенциала Северного района; </w:t>
      </w:r>
    </w:p>
    <w:p w14:paraId="49E820C4"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содействие комплексному освоению территорий и развитию застроенных территорий в целях жилищного строительства на основе утвержденной градостроительной документации;</w:t>
      </w:r>
    </w:p>
    <w:p w14:paraId="693DE0AF"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создание и обеспечение функционирования Региональной системы обеспечения градостроительной деятельности Новосибирской области для информационной интеграции между региональным и муниципальным уровнями при осуществлении градостроительной деятельности;</w:t>
      </w:r>
    </w:p>
    <w:p w14:paraId="05E17F7B"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актуализация схемы территориального планирования Северного района с учетом целей и задач стратегии социально-экономического развития Северного района до 2030 года, утвержденной решением сессии Совета депутатов Северного района Новосибирской области от 19.12.2018 №3;</w:t>
      </w:r>
    </w:p>
    <w:p w14:paraId="36E4465C"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снижение дефицита водоснабжения в отдельных муниципальных образованиях Северного района, обеспечение населения качественной питьевой водой,  содействие благоустройству населенных пунктов;</w:t>
      </w:r>
    </w:p>
    <w:p w14:paraId="6E6C057F"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повышение результативности функционирования системы жилищно-коммунального хозяйства, обеспечение эффективной работы предприятий жилищно-коммунальной сферы;</w:t>
      </w:r>
    </w:p>
    <w:p w14:paraId="411BBD51"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обеспечение бесперебойного функционирования объектов коммунального комплекса и энергетики в период отопительного сезона;</w:t>
      </w:r>
    </w:p>
    <w:p w14:paraId="603AA0B8"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 xml:space="preserve">создание благоприятных условий для привлечения инвестиций в сферу жилищно-коммунального хозяйства в целях решения задач модернизации и повышения </w:t>
      </w:r>
      <w:r w:rsidRPr="00DE3216">
        <w:rPr>
          <w:rFonts w:ascii="Times New Roman" w:hAnsi="Times New Roman"/>
          <w:sz w:val="24"/>
          <w:szCs w:val="24"/>
        </w:rPr>
        <w:lastRenderedPageBreak/>
        <w:t xml:space="preserve">энергоэффективности объектов коммунального хозяйства; </w:t>
      </w:r>
    </w:p>
    <w:p w14:paraId="3102B05B"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создание условий для безопасного проживания граждан на территории Северного района путем снижения вероятности реализации угроз криминального, террористического, природного, техногенного и иного характера;</w:t>
      </w:r>
    </w:p>
    <w:p w14:paraId="4F346BEC" w14:textId="77777777" w:rsidR="007017EF" w:rsidRPr="00DE3216" w:rsidRDefault="007017EF"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обеспечение транспортных потребностей населения Северного района в пассажирских перевозках;</w:t>
      </w:r>
    </w:p>
    <w:p w14:paraId="291D26E9"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 xml:space="preserve">обеспечение достижения целей и целевых показателей федерального проекта «Безопасность дорожного движения» в части снижения количества погибших участников дорожного движения; </w:t>
      </w:r>
    </w:p>
    <w:p w14:paraId="5E6A7AE1"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снижение уровня аварийности и повышения безопасности пассажирских перевозок;</w:t>
      </w:r>
    </w:p>
    <w:p w14:paraId="2B86D0AD" w14:textId="77777777" w:rsidR="007017EF" w:rsidRPr="00DE3216" w:rsidRDefault="007017EF" w:rsidP="00391E52">
      <w:pPr>
        <w:widowControl w:val="0"/>
        <w:tabs>
          <w:tab w:val="left" w:pos="142"/>
        </w:tabs>
        <w:autoSpaceDE w:val="0"/>
        <w:autoSpaceDN w:val="0"/>
        <w:adjustRightInd w:val="0"/>
        <w:spacing w:after="0"/>
        <w:ind w:firstLine="709"/>
        <w:jc w:val="both"/>
        <w:rPr>
          <w:rFonts w:ascii="Times New Roman" w:hAnsi="Times New Roman"/>
          <w:b/>
          <w:sz w:val="24"/>
          <w:szCs w:val="24"/>
        </w:rPr>
      </w:pPr>
      <w:r w:rsidRPr="00DE3216">
        <w:rPr>
          <w:rFonts w:ascii="Times New Roman" w:hAnsi="Times New Roman"/>
          <w:b/>
          <w:sz w:val="24"/>
          <w:szCs w:val="24"/>
        </w:rPr>
        <w:t>Совершенствование государственного и муниципального управления процессами социально-экономического развития Северного района в целях обеспечения устойчивого развития экономики и социальной стабильности:</w:t>
      </w:r>
    </w:p>
    <w:p w14:paraId="1BDCC8B3" w14:textId="302D9190" w:rsidR="007017EF" w:rsidRPr="00DE3216" w:rsidRDefault="002D1210"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П</w:t>
      </w:r>
      <w:r w:rsidR="007017EF" w:rsidRPr="00DE3216">
        <w:rPr>
          <w:rFonts w:ascii="Times New Roman" w:hAnsi="Times New Roman"/>
          <w:sz w:val="24"/>
          <w:szCs w:val="24"/>
        </w:rPr>
        <w:t>овышение качества и доступности предоставления государственных и муниципальных услуг, в том числе на базе многофункционального центра предоставления государственных и муниципальных услуг в Северном районе;</w:t>
      </w:r>
    </w:p>
    <w:p w14:paraId="000C4E47" w14:textId="77777777" w:rsidR="007017EF" w:rsidRPr="00DE3216" w:rsidRDefault="007017EF"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совершенствование процедуры оценки регулирующего воздействия проектов нормативных правовых актов (далее - ОРВ), оценки фактического воздействия (далее – ОФВ) и экспертизы действующих нормативных правовых актов Северного района, популяризация института ОРВ, а также методическая поддержка процессов развития института ОРВ в муниципальных образованиях Северного района;</w:t>
      </w:r>
    </w:p>
    <w:p w14:paraId="7323A5B3" w14:textId="77777777" w:rsidR="007017EF" w:rsidRPr="00DE3216" w:rsidRDefault="007017EF"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совершенствование контрольно-надзорной деятельности на территории Северного района;</w:t>
      </w:r>
    </w:p>
    <w:p w14:paraId="3998AECD" w14:textId="77777777" w:rsidR="007017EF" w:rsidRPr="00DE3216" w:rsidRDefault="007017EF"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концентрация ресурсов на строительство объектов социальной и инженерной инфраструктуры, имеющих высокую степень строительной готовности, на территории Северного района;</w:t>
      </w:r>
    </w:p>
    <w:p w14:paraId="3176CFCE" w14:textId="77777777" w:rsidR="007017EF" w:rsidRPr="00DE3216" w:rsidRDefault="007017EF"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улучшение состояния инвестиционного климата в Северном районе, обеспечение благоприятного инвестиционного климата, привлекательного для внутренних и внешних инвесторов, обеспечивающего рост инвестиционной активности хозяйствующих субъектов и способствующего ускорению темпов социально-экономического развития района в целом и отдельных муниципальных образований;</w:t>
      </w:r>
    </w:p>
    <w:p w14:paraId="360EE9CD" w14:textId="77777777" w:rsidR="007017EF" w:rsidRPr="00DE3216" w:rsidRDefault="007017EF" w:rsidP="00391E52">
      <w:pPr>
        <w:spacing w:after="0"/>
        <w:ind w:firstLine="709"/>
        <w:jc w:val="both"/>
        <w:rPr>
          <w:rFonts w:ascii="Times New Roman" w:hAnsi="Times New Roman"/>
          <w:sz w:val="24"/>
          <w:szCs w:val="24"/>
        </w:rPr>
      </w:pPr>
      <w:r w:rsidRPr="00DE3216">
        <w:rPr>
          <w:rFonts w:ascii="Times New Roman" w:hAnsi="Times New Roman"/>
          <w:sz w:val="24"/>
          <w:szCs w:val="24"/>
        </w:rPr>
        <w:t>реализация национальных проектов, которые охватывают наиболее значимые для населения сферы жизни: здравоохранение, цифровую экономику, образование, науку, безопасные и качественные автомобильные дороги, и другие;</w:t>
      </w:r>
    </w:p>
    <w:p w14:paraId="752C40C0" w14:textId="77777777" w:rsidR="007017EF" w:rsidRPr="00DE3216" w:rsidRDefault="007017EF" w:rsidP="00391E52">
      <w:pPr>
        <w:spacing w:after="0"/>
        <w:ind w:firstLine="709"/>
        <w:jc w:val="both"/>
        <w:rPr>
          <w:rFonts w:ascii="Times New Roman" w:hAnsi="Times New Roman"/>
          <w:sz w:val="24"/>
          <w:szCs w:val="24"/>
        </w:rPr>
      </w:pPr>
      <w:r w:rsidRPr="00DE3216">
        <w:rPr>
          <w:rFonts w:ascii="Times New Roman" w:hAnsi="Times New Roman"/>
          <w:sz w:val="24"/>
          <w:szCs w:val="24"/>
        </w:rPr>
        <w:t>активизация инвестиционных процессов на региональном и муниципальном уровне за счет развития механизмов стимулирования частных инвестиций, развития государственно-частного партнерства и муниципально-частного партнерства, эффективного вовлечения региональных институтов развития в инвестиционный процесс;</w:t>
      </w:r>
    </w:p>
    <w:p w14:paraId="3DBCF971"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поддержка субъектов деятельности в сфере промышленности и субъектов малого и среднего предпринимательства в целях стимулирования инвестиционной активности и экономического роста, в том числе путем предоставления эффективных налоговых льгот и неналоговых мер государственной поддержки промышленным организациям;</w:t>
      </w:r>
    </w:p>
    <w:p w14:paraId="15BA28EA"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увеличение налогового потенциала и уровня собственных доходов бюджета Северного района;</w:t>
      </w:r>
    </w:p>
    <w:p w14:paraId="21C049B7"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повышение собираемости налогов и снижение уровня недоимки;</w:t>
      </w:r>
    </w:p>
    <w:p w14:paraId="68D8A780"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создание условий для долгосрочной сбалансированности и устойчивости бюджетной системы Северного района, выполнение всех принятых, в первую очередь социально значимых обязательств;</w:t>
      </w:r>
    </w:p>
    <w:p w14:paraId="5A9ED847"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lastRenderedPageBreak/>
        <w:t>повышение качества и эффективности управления бюджетными средствами;</w:t>
      </w:r>
    </w:p>
    <w:p w14:paraId="1ADC0286"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совершенствование межбюджетных отношений, укрепление самостоятельности муниципальных бюджетов;</w:t>
      </w:r>
    </w:p>
    <w:p w14:paraId="05598349" w14:textId="77777777" w:rsidR="007017EF" w:rsidRPr="00DE3216" w:rsidRDefault="007017EF"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активное взаимодействие с федеральными органами власти, государственными институтами развития, коммерческими структурами в целях привлечения средств федерального бюджета и внебюджетных источников на реализацию перспективных инфраструктурных, социальных, инновационных, природоохранных и иных проектов, в том числе в рамках государственных программ Новосибирской области;</w:t>
      </w:r>
    </w:p>
    <w:p w14:paraId="560E2843" w14:textId="77777777" w:rsidR="007017EF" w:rsidRPr="00DE3216" w:rsidRDefault="007017EF" w:rsidP="00391E52">
      <w:pPr>
        <w:spacing w:after="0"/>
        <w:ind w:firstLine="709"/>
        <w:jc w:val="both"/>
        <w:rPr>
          <w:rFonts w:ascii="Times New Roman" w:hAnsi="Times New Roman"/>
          <w:sz w:val="24"/>
          <w:szCs w:val="24"/>
        </w:rPr>
      </w:pPr>
      <w:r w:rsidRPr="00DE3216">
        <w:rPr>
          <w:rFonts w:ascii="Times New Roman" w:hAnsi="Times New Roman"/>
          <w:sz w:val="24"/>
          <w:szCs w:val="24"/>
        </w:rPr>
        <w:t>совершенствование институтов местного самоуправления для обеспечения их эффективной деятельности как необходимого условия полноценного социально-экономического развития Северного района.</w:t>
      </w:r>
    </w:p>
    <w:p w14:paraId="370CB96C" w14:textId="77777777" w:rsidR="007017EF" w:rsidRPr="00DE3216" w:rsidRDefault="007017EF" w:rsidP="008627D4">
      <w:pPr>
        <w:pStyle w:val="ConsPlusNormal"/>
        <w:jc w:val="both"/>
        <w:rPr>
          <w:rFonts w:ascii="Times New Roman" w:hAnsi="Times New Roman" w:cs="Times New Roman"/>
          <w:color w:val="000000" w:themeColor="text1"/>
          <w:sz w:val="24"/>
          <w:szCs w:val="24"/>
        </w:rPr>
      </w:pPr>
    </w:p>
    <w:p w14:paraId="7E3247F6" w14:textId="77777777" w:rsidR="00A84E19" w:rsidRPr="00DE3216" w:rsidRDefault="000E711E">
      <w:pPr>
        <w:pStyle w:val="ConsPlusTitle"/>
        <w:jc w:val="center"/>
        <w:outlineLvl w:val="1"/>
        <w:rPr>
          <w:rFonts w:ascii="Times New Roman" w:hAnsi="Times New Roman" w:cs="Times New Roman"/>
          <w:color w:val="000000" w:themeColor="text1"/>
          <w:sz w:val="24"/>
          <w:szCs w:val="24"/>
        </w:rPr>
      </w:pPr>
      <w:bookmarkStart w:id="7" w:name="_Toc111197455"/>
      <w:r w:rsidRPr="00DE3216">
        <w:rPr>
          <w:rFonts w:ascii="Times New Roman" w:hAnsi="Times New Roman" w:cs="Times New Roman"/>
          <w:color w:val="000000" w:themeColor="text1"/>
          <w:sz w:val="24"/>
          <w:szCs w:val="24"/>
        </w:rPr>
        <w:t>4. Сценарные условия функционирования экономики и социальной</w:t>
      </w:r>
      <w:bookmarkEnd w:id="7"/>
    </w:p>
    <w:p w14:paraId="69FF9F80" w14:textId="77777777" w:rsidR="00A84E19" w:rsidRPr="00DE3216" w:rsidRDefault="000E711E">
      <w:pPr>
        <w:pStyle w:val="ConsPlusTitle"/>
        <w:jc w:val="center"/>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сферы </w:t>
      </w:r>
      <w:r w:rsidR="00C30327" w:rsidRPr="00DE3216">
        <w:rPr>
          <w:rFonts w:ascii="Times New Roman" w:hAnsi="Times New Roman" w:cs="Times New Roman"/>
          <w:color w:val="000000" w:themeColor="text1"/>
          <w:sz w:val="24"/>
          <w:szCs w:val="24"/>
        </w:rPr>
        <w:t>Северного района</w:t>
      </w:r>
      <w:r w:rsidRPr="00DE3216">
        <w:rPr>
          <w:rFonts w:ascii="Times New Roman" w:hAnsi="Times New Roman" w:cs="Times New Roman"/>
          <w:color w:val="000000" w:themeColor="text1"/>
          <w:sz w:val="24"/>
          <w:szCs w:val="24"/>
        </w:rPr>
        <w:t xml:space="preserve"> и целевые показатели прогноза</w:t>
      </w:r>
    </w:p>
    <w:p w14:paraId="0E96EA83" w14:textId="77777777" w:rsidR="00A84E19" w:rsidRPr="00DE3216" w:rsidRDefault="000E711E">
      <w:pPr>
        <w:pStyle w:val="ConsPlusTitle"/>
        <w:jc w:val="center"/>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социально-экономического развития </w:t>
      </w:r>
      <w:r w:rsidR="00C30327" w:rsidRPr="00DE3216">
        <w:rPr>
          <w:rFonts w:ascii="Times New Roman" w:hAnsi="Times New Roman" w:cs="Times New Roman"/>
          <w:color w:val="000000" w:themeColor="text1"/>
          <w:sz w:val="24"/>
          <w:szCs w:val="24"/>
        </w:rPr>
        <w:t>Северного района</w:t>
      </w:r>
    </w:p>
    <w:p w14:paraId="4EAF647A" w14:textId="249BF0AD" w:rsidR="00A84E19" w:rsidRPr="00DE3216" w:rsidRDefault="007B7694">
      <w:pPr>
        <w:pStyle w:val="ConsPlusTitle"/>
        <w:jc w:val="center"/>
        <w:rPr>
          <w:rFonts w:ascii="Times New Roman" w:hAnsi="Times New Roman" w:cs="Times New Roman"/>
          <w:b w:val="0"/>
          <w:color w:val="000000" w:themeColor="text1"/>
          <w:sz w:val="24"/>
          <w:szCs w:val="24"/>
        </w:rPr>
      </w:pPr>
      <w:r w:rsidRPr="00DE3216">
        <w:rPr>
          <w:rFonts w:ascii="Times New Roman" w:hAnsi="Times New Roman" w:cs="Times New Roman"/>
          <w:color w:val="000000" w:themeColor="text1"/>
          <w:sz w:val="24"/>
          <w:szCs w:val="24"/>
        </w:rPr>
        <w:t>на 2025 год и плановый период 2026 и 2027</w:t>
      </w:r>
      <w:r w:rsidR="000E711E" w:rsidRPr="00DE3216">
        <w:rPr>
          <w:rFonts w:ascii="Times New Roman" w:hAnsi="Times New Roman" w:cs="Times New Roman"/>
          <w:color w:val="000000" w:themeColor="text1"/>
          <w:sz w:val="24"/>
          <w:szCs w:val="24"/>
        </w:rPr>
        <w:t xml:space="preserve"> годов</w:t>
      </w:r>
    </w:p>
    <w:p w14:paraId="39AE81B3" w14:textId="77777777" w:rsidR="00A84E19" w:rsidRPr="00DE3216" w:rsidRDefault="00A84E19">
      <w:pPr>
        <w:pStyle w:val="ConsPlusNormal"/>
        <w:jc w:val="center"/>
        <w:rPr>
          <w:rFonts w:ascii="Times New Roman" w:hAnsi="Times New Roman" w:cs="Times New Roman"/>
          <w:color w:val="000000" w:themeColor="text1"/>
          <w:sz w:val="24"/>
          <w:szCs w:val="24"/>
        </w:rPr>
      </w:pPr>
    </w:p>
    <w:p w14:paraId="76B280A6" w14:textId="2D21E8F6" w:rsidR="00D66B95" w:rsidRPr="00DE3216" w:rsidRDefault="00D66B95" w:rsidP="00FA09F6">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Прогноз социально-экономического р</w:t>
      </w:r>
      <w:r w:rsidR="007B7694" w:rsidRPr="00DE3216">
        <w:rPr>
          <w:rFonts w:ascii="Times New Roman" w:hAnsi="Times New Roman"/>
          <w:sz w:val="24"/>
          <w:szCs w:val="24"/>
        </w:rPr>
        <w:t xml:space="preserve">азвития Северного района на 2025 год и плановый период 2026 и 2027 </w:t>
      </w:r>
      <w:r w:rsidRPr="00DE3216">
        <w:rPr>
          <w:rFonts w:ascii="Times New Roman" w:hAnsi="Times New Roman"/>
          <w:sz w:val="24"/>
          <w:szCs w:val="24"/>
        </w:rPr>
        <w:t>годов разработан в двух вариантах социально-экономического развития Северного района, характеризующихся степенью влияния факторов внутренней и внешней среды.</w:t>
      </w:r>
    </w:p>
    <w:p w14:paraId="15DB048A" w14:textId="77777777" w:rsidR="007B7694" w:rsidRPr="00DE3216" w:rsidRDefault="007B7694" w:rsidP="00FA09F6">
      <w:pPr>
        <w:spacing w:after="0"/>
        <w:ind w:firstLine="709"/>
        <w:jc w:val="both"/>
        <w:rPr>
          <w:rFonts w:ascii="Times New Roman" w:hAnsi="Times New Roman"/>
          <w:color w:val="000000"/>
          <w:sz w:val="24"/>
          <w:szCs w:val="24"/>
        </w:rPr>
      </w:pPr>
      <w:r w:rsidRPr="00DE3216">
        <w:rPr>
          <w:rFonts w:ascii="Times New Roman" w:hAnsi="Times New Roman"/>
          <w:color w:val="000000"/>
          <w:sz w:val="24"/>
          <w:szCs w:val="24"/>
        </w:rPr>
        <w:t>Вариант 1 (консервативный) «Поступательный рост» – предполагает консервативное развитие, сдержанную инвестиционную политику частных компаний при относительно слабом росте потребительского спроса.</w:t>
      </w:r>
    </w:p>
    <w:p w14:paraId="19D31D38" w14:textId="77777777" w:rsidR="007B7694" w:rsidRPr="00DE3216" w:rsidRDefault="007B7694" w:rsidP="00FA09F6">
      <w:pPr>
        <w:spacing w:after="0"/>
        <w:ind w:firstLine="709"/>
        <w:jc w:val="both"/>
        <w:rPr>
          <w:rFonts w:ascii="Times New Roman" w:hAnsi="Times New Roman"/>
          <w:color w:val="000000"/>
          <w:sz w:val="24"/>
          <w:szCs w:val="24"/>
        </w:rPr>
      </w:pPr>
      <w:r w:rsidRPr="00DE3216">
        <w:rPr>
          <w:rFonts w:ascii="Times New Roman" w:hAnsi="Times New Roman"/>
          <w:color w:val="000000"/>
          <w:sz w:val="24"/>
          <w:szCs w:val="24"/>
        </w:rPr>
        <w:t>Вариант 2 (целевой) «Ориентация на внешние рынки» – предполагает оживление и рост в экономике области при неухудшающихся внешних условиях, создание необходимых условий для инновационного развития, в том числе расширение источников, механизмов и инструментов финансирования. Фокус на развитии приоритетных секторов, ориентированных на экспорт. Ускоренная реализация национальных проектов, крупных инфраструктурных проектов на территории Новосибирской области.</w:t>
      </w:r>
    </w:p>
    <w:p w14:paraId="17B1B3DF" w14:textId="42016BC0" w:rsidR="00D66B95" w:rsidRPr="00DE3216" w:rsidRDefault="00D66B95" w:rsidP="00FA09F6">
      <w:pPr>
        <w:spacing w:after="0"/>
        <w:ind w:firstLine="709"/>
        <w:jc w:val="both"/>
        <w:rPr>
          <w:rFonts w:ascii="Times New Roman" w:hAnsi="Times New Roman"/>
          <w:sz w:val="24"/>
          <w:szCs w:val="24"/>
        </w:rPr>
      </w:pPr>
      <w:r w:rsidRPr="00DE3216">
        <w:rPr>
          <w:rFonts w:ascii="Times New Roman" w:hAnsi="Times New Roman"/>
          <w:sz w:val="24"/>
          <w:szCs w:val="24"/>
        </w:rPr>
        <w:t>Целевые показатели прогноза социально-экономического развити</w:t>
      </w:r>
      <w:r w:rsidR="007B7694" w:rsidRPr="00DE3216">
        <w:rPr>
          <w:rFonts w:ascii="Times New Roman" w:hAnsi="Times New Roman"/>
          <w:sz w:val="24"/>
          <w:szCs w:val="24"/>
        </w:rPr>
        <w:t>я Северного района на 2025 год и плановый период 2026 и 2027</w:t>
      </w:r>
      <w:r w:rsidRPr="00DE3216">
        <w:rPr>
          <w:rFonts w:ascii="Times New Roman" w:hAnsi="Times New Roman"/>
          <w:sz w:val="24"/>
          <w:szCs w:val="24"/>
        </w:rPr>
        <w:t xml:space="preserve"> годов приведены в таблице 1.</w:t>
      </w:r>
    </w:p>
    <w:p w14:paraId="2AF2CA3E" w14:textId="77777777" w:rsidR="00A84E19" w:rsidRPr="00DE3216" w:rsidRDefault="00A84E19">
      <w:pPr>
        <w:pStyle w:val="ConsPlusTitle"/>
        <w:jc w:val="center"/>
        <w:rPr>
          <w:rFonts w:ascii="Times New Roman" w:hAnsi="Times New Roman" w:cs="Times New Roman"/>
          <w:color w:val="000000" w:themeColor="text1"/>
          <w:sz w:val="24"/>
          <w:szCs w:val="24"/>
          <w:highlight w:val="red"/>
        </w:rPr>
        <w:sectPr w:rsidR="00A84E19" w:rsidRPr="00DE3216" w:rsidSect="006149F5">
          <w:headerReference w:type="default" r:id="rId9"/>
          <w:headerReference w:type="first" r:id="rId10"/>
          <w:pgSz w:w="11906" w:h="16838"/>
          <w:pgMar w:top="1134" w:right="567" w:bottom="1134" w:left="1418" w:header="709" w:footer="709" w:gutter="0"/>
          <w:cols w:space="708"/>
          <w:titlePg/>
          <w:docGrid w:linePitch="360"/>
        </w:sectPr>
      </w:pPr>
    </w:p>
    <w:p w14:paraId="43132066" w14:textId="77777777" w:rsidR="00F449B9" w:rsidRPr="00DE3216" w:rsidRDefault="00F449B9" w:rsidP="00F449B9">
      <w:pPr>
        <w:keepNext/>
        <w:jc w:val="right"/>
        <w:outlineLvl w:val="0"/>
        <w:rPr>
          <w:rFonts w:eastAsia="MS Mincho"/>
          <w:sz w:val="24"/>
          <w:szCs w:val="24"/>
        </w:rPr>
      </w:pPr>
      <w:r w:rsidRPr="00DE3216">
        <w:rPr>
          <w:rFonts w:eastAsia="MS Mincho"/>
          <w:sz w:val="24"/>
          <w:szCs w:val="24"/>
        </w:rPr>
        <w:lastRenderedPageBreak/>
        <w:t xml:space="preserve">Таблица 1. </w:t>
      </w:r>
    </w:p>
    <w:p w14:paraId="4FCECEA8" w14:textId="3058453E" w:rsidR="00F449B9" w:rsidRPr="00DE3216" w:rsidRDefault="00F449B9" w:rsidP="00F449B9">
      <w:pPr>
        <w:keepNext/>
        <w:ind w:left="567"/>
        <w:jc w:val="center"/>
        <w:outlineLvl w:val="0"/>
        <w:rPr>
          <w:rFonts w:eastAsia="MS Mincho"/>
          <w:sz w:val="24"/>
          <w:szCs w:val="24"/>
        </w:rPr>
      </w:pPr>
      <w:bookmarkStart w:id="8" w:name="_Hlk180059740"/>
      <w:r w:rsidRPr="00DE3216">
        <w:rPr>
          <w:rFonts w:eastAsia="MS Mincho"/>
          <w:sz w:val="24"/>
          <w:szCs w:val="24"/>
        </w:rPr>
        <w:t>Целевые показатели прогноза социально-экономического развития Северного района на 202</w:t>
      </w:r>
      <w:r w:rsidR="008B1494" w:rsidRPr="00DE3216">
        <w:rPr>
          <w:rFonts w:eastAsia="MS Mincho"/>
          <w:sz w:val="24"/>
          <w:szCs w:val="24"/>
        </w:rPr>
        <w:t>5</w:t>
      </w:r>
      <w:r w:rsidRPr="00DE3216">
        <w:rPr>
          <w:rFonts w:eastAsia="MS Mincho"/>
          <w:sz w:val="24"/>
          <w:szCs w:val="24"/>
        </w:rPr>
        <w:t xml:space="preserve"> год </w:t>
      </w:r>
    </w:p>
    <w:p w14:paraId="2A01386F" w14:textId="5075BA11" w:rsidR="00FA09F6" w:rsidRPr="00DE3216" w:rsidRDefault="00F449B9" w:rsidP="00FA09F6">
      <w:pPr>
        <w:keepNext/>
        <w:ind w:left="567"/>
        <w:jc w:val="center"/>
        <w:outlineLvl w:val="0"/>
        <w:rPr>
          <w:rFonts w:eastAsia="MS Mincho"/>
          <w:sz w:val="24"/>
          <w:szCs w:val="24"/>
        </w:rPr>
      </w:pPr>
      <w:r w:rsidRPr="00DE3216">
        <w:rPr>
          <w:rFonts w:eastAsia="MS Mincho"/>
          <w:sz w:val="24"/>
          <w:szCs w:val="24"/>
        </w:rPr>
        <w:t>и плановый период 202</w:t>
      </w:r>
      <w:r w:rsidR="008B1494" w:rsidRPr="00DE3216">
        <w:rPr>
          <w:rFonts w:eastAsia="MS Mincho"/>
          <w:sz w:val="24"/>
          <w:szCs w:val="24"/>
        </w:rPr>
        <w:t>6</w:t>
      </w:r>
      <w:r w:rsidRPr="00DE3216">
        <w:rPr>
          <w:rFonts w:eastAsia="MS Mincho"/>
          <w:sz w:val="24"/>
          <w:szCs w:val="24"/>
        </w:rPr>
        <w:t xml:space="preserve"> и 202</w:t>
      </w:r>
      <w:r w:rsidR="008B1494" w:rsidRPr="00DE3216">
        <w:rPr>
          <w:rFonts w:eastAsia="MS Mincho"/>
          <w:sz w:val="24"/>
          <w:szCs w:val="24"/>
        </w:rPr>
        <w:t>7</w:t>
      </w:r>
      <w:r w:rsidRPr="00DE3216">
        <w:rPr>
          <w:rFonts w:eastAsia="MS Mincho"/>
          <w:sz w:val="24"/>
          <w:szCs w:val="24"/>
        </w:rPr>
        <w:t xml:space="preserve"> годов</w:t>
      </w:r>
    </w:p>
    <w:tbl>
      <w:tblPr>
        <w:tblpPr w:leftFromText="180" w:rightFromText="180" w:vertAnchor="text" w:horzAnchor="margin" w:tblpX="-176" w:tblpY="802"/>
        <w:tblW w:w="15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4570"/>
        <w:gridCol w:w="850"/>
        <w:gridCol w:w="1100"/>
        <w:gridCol w:w="1134"/>
        <w:gridCol w:w="1134"/>
        <w:gridCol w:w="1168"/>
        <w:gridCol w:w="1277"/>
        <w:gridCol w:w="1276"/>
        <w:gridCol w:w="1276"/>
        <w:gridCol w:w="1276"/>
      </w:tblGrid>
      <w:tr w:rsidR="00F449B9" w:rsidRPr="00DE3216" w14:paraId="50E62FBA" w14:textId="77777777" w:rsidTr="00FE3DAD">
        <w:trPr>
          <w:trHeight w:val="314"/>
          <w:tblHeader/>
        </w:trPr>
        <w:tc>
          <w:tcPr>
            <w:tcW w:w="534" w:type="dxa"/>
            <w:vMerge w:val="restart"/>
          </w:tcPr>
          <w:p w14:paraId="28189483" w14:textId="6E30B0B0" w:rsidR="00F449B9" w:rsidRPr="00DE3216" w:rsidRDefault="00ED755B" w:rsidP="00DB3E77">
            <w:pPr>
              <w:contextualSpacing/>
              <w:rPr>
                <w:sz w:val="24"/>
                <w:szCs w:val="24"/>
              </w:rPr>
            </w:pPr>
            <w:r w:rsidRPr="00DE3216">
              <w:rPr>
                <w:sz w:val="24"/>
                <w:szCs w:val="24"/>
              </w:rPr>
              <w:t>10</w:t>
            </w:r>
          </w:p>
        </w:tc>
        <w:tc>
          <w:tcPr>
            <w:tcW w:w="4570" w:type="dxa"/>
            <w:vMerge w:val="restart"/>
          </w:tcPr>
          <w:p w14:paraId="520621E8" w14:textId="77777777" w:rsidR="00F449B9" w:rsidRPr="00DE3216" w:rsidRDefault="00F449B9" w:rsidP="00670E16">
            <w:pPr>
              <w:contextualSpacing/>
              <w:jc w:val="center"/>
              <w:rPr>
                <w:sz w:val="24"/>
                <w:szCs w:val="24"/>
              </w:rPr>
            </w:pPr>
            <w:r w:rsidRPr="00DE3216">
              <w:rPr>
                <w:sz w:val="24"/>
                <w:szCs w:val="24"/>
              </w:rPr>
              <w:t>Наименование показателя</w:t>
            </w:r>
          </w:p>
        </w:tc>
        <w:tc>
          <w:tcPr>
            <w:tcW w:w="850" w:type="dxa"/>
            <w:vMerge w:val="restart"/>
          </w:tcPr>
          <w:p w14:paraId="504FA396" w14:textId="77777777" w:rsidR="00F449B9" w:rsidRPr="00DE3216" w:rsidRDefault="00F449B9" w:rsidP="00670E16">
            <w:pPr>
              <w:contextualSpacing/>
              <w:jc w:val="center"/>
              <w:rPr>
                <w:sz w:val="24"/>
                <w:szCs w:val="24"/>
              </w:rPr>
            </w:pPr>
            <w:r w:rsidRPr="00DE3216">
              <w:rPr>
                <w:sz w:val="24"/>
                <w:szCs w:val="24"/>
              </w:rPr>
              <w:t>Ед.</w:t>
            </w:r>
          </w:p>
          <w:p w14:paraId="1A439753" w14:textId="77777777" w:rsidR="00F449B9" w:rsidRPr="00DE3216" w:rsidRDefault="00F449B9" w:rsidP="00670E16">
            <w:pPr>
              <w:contextualSpacing/>
              <w:jc w:val="center"/>
              <w:rPr>
                <w:sz w:val="24"/>
                <w:szCs w:val="24"/>
              </w:rPr>
            </w:pPr>
            <w:r w:rsidRPr="00DE3216">
              <w:rPr>
                <w:sz w:val="24"/>
                <w:szCs w:val="24"/>
              </w:rPr>
              <w:t>изм.</w:t>
            </w:r>
          </w:p>
        </w:tc>
        <w:tc>
          <w:tcPr>
            <w:tcW w:w="1100" w:type="dxa"/>
            <w:vMerge w:val="restart"/>
          </w:tcPr>
          <w:p w14:paraId="2E10F8DC" w14:textId="0D5F2D8E" w:rsidR="00F449B9" w:rsidRPr="00DE3216" w:rsidRDefault="00F449B9" w:rsidP="00670E16">
            <w:pPr>
              <w:contextualSpacing/>
              <w:jc w:val="center"/>
              <w:rPr>
                <w:sz w:val="24"/>
                <w:szCs w:val="24"/>
              </w:rPr>
            </w:pPr>
            <w:r w:rsidRPr="00DE3216">
              <w:rPr>
                <w:sz w:val="24"/>
                <w:szCs w:val="24"/>
              </w:rPr>
              <w:t>Отчет 202</w:t>
            </w:r>
            <w:r w:rsidR="00B445FF" w:rsidRPr="00DE3216">
              <w:rPr>
                <w:sz w:val="24"/>
                <w:szCs w:val="24"/>
              </w:rPr>
              <w:t>3</w:t>
            </w:r>
            <w:r w:rsidRPr="00DE3216">
              <w:rPr>
                <w:sz w:val="24"/>
                <w:szCs w:val="24"/>
              </w:rPr>
              <w:t xml:space="preserve"> года </w:t>
            </w:r>
          </w:p>
        </w:tc>
        <w:tc>
          <w:tcPr>
            <w:tcW w:w="1134" w:type="dxa"/>
            <w:vMerge w:val="restart"/>
          </w:tcPr>
          <w:p w14:paraId="5C27E21E" w14:textId="59CD6DC6" w:rsidR="00F449B9" w:rsidRPr="00DE3216" w:rsidRDefault="00F449B9" w:rsidP="00670E16">
            <w:pPr>
              <w:contextualSpacing/>
              <w:jc w:val="center"/>
              <w:rPr>
                <w:sz w:val="24"/>
                <w:szCs w:val="24"/>
              </w:rPr>
            </w:pPr>
            <w:r w:rsidRPr="00DE3216">
              <w:rPr>
                <w:sz w:val="24"/>
                <w:szCs w:val="24"/>
              </w:rPr>
              <w:t>Оценка 202</w:t>
            </w:r>
            <w:r w:rsidR="00B445FF" w:rsidRPr="00DE3216">
              <w:rPr>
                <w:sz w:val="24"/>
                <w:szCs w:val="24"/>
              </w:rPr>
              <w:t>4</w:t>
            </w:r>
          </w:p>
          <w:p w14:paraId="011A7CB5" w14:textId="77777777" w:rsidR="00F449B9" w:rsidRPr="00DE3216" w:rsidRDefault="00F449B9" w:rsidP="00670E16">
            <w:pPr>
              <w:contextualSpacing/>
              <w:jc w:val="center"/>
              <w:rPr>
                <w:sz w:val="24"/>
                <w:szCs w:val="24"/>
              </w:rPr>
            </w:pPr>
            <w:r w:rsidRPr="00DE3216">
              <w:rPr>
                <w:sz w:val="24"/>
                <w:szCs w:val="24"/>
              </w:rPr>
              <w:t>года</w:t>
            </w:r>
          </w:p>
        </w:tc>
        <w:tc>
          <w:tcPr>
            <w:tcW w:w="7407" w:type="dxa"/>
            <w:gridSpan w:val="6"/>
          </w:tcPr>
          <w:p w14:paraId="702EDD21" w14:textId="77777777" w:rsidR="00F449B9" w:rsidRPr="00DE3216" w:rsidRDefault="00F449B9" w:rsidP="00670E16">
            <w:pPr>
              <w:contextualSpacing/>
              <w:jc w:val="center"/>
              <w:rPr>
                <w:sz w:val="24"/>
                <w:szCs w:val="24"/>
              </w:rPr>
            </w:pPr>
            <w:r w:rsidRPr="00DE3216">
              <w:rPr>
                <w:sz w:val="24"/>
                <w:szCs w:val="24"/>
              </w:rPr>
              <w:t>Прогноз, годы</w:t>
            </w:r>
          </w:p>
        </w:tc>
      </w:tr>
      <w:tr w:rsidR="00F449B9" w:rsidRPr="00DE3216" w14:paraId="74113B99" w14:textId="77777777" w:rsidTr="00FE3DAD">
        <w:trPr>
          <w:trHeight w:val="404"/>
          <w:tblHeader/>
        </w:trPr>
        <w:tc>
          <w:tcPr>
            <w:tcW w:w="534" w:type="dxa"/>
            <w:vMerge/>
          </w:tcPr>
          <w:p w14:paraId="29C1D7CD" w14:textId="77777777" w:rsidR="00F449B9" w:rsidRPr="00DE3216" w:rsidRDefault="00F449B9" w:rsidP="00670E16">
            <w:pPr>
              <w:contextualSpacing/>
              <w:jc w:val="center"/>
              <w:rPr>
                <w:sz w:val="24"/>
                <w:szCs w:val="24"/>
              </w:rPr>
            </w:pPr>
          </w:p>
        </w:tc>
        <w:tc>
          <w:tcPr>
            <w:tcW w:w="4570" w:type="dxa"/>
            <w:vMerge/>
          </w:tcPr>
          <w:p w14:paraId="0C80962A" w14:textId="77777777" w:rsidR="00F449B9" w:rsidRPr="00DE3216" w:rsidRDefault="00F449B9" w:rsidP="00670E16">
            <w:pPr>
              <w:contextualSpacing/>
              <w:jc w:val="center"/>
              <w:rPr>
                <w:sz w:val="24"/>
                <w:szCs w:val="24"/>
              </w:rPr>
            </w:pPr>
          </w:p>
        </w:tc>
        <w:tc>
          <w:tcPr>
            <w:tcW w:w="850" w:type="dxa"/>
            <w:vMerge/>
          </w:tcPr>
          <w:p w14:paraId="3C0D6FB2" w14:textId="77777777" w:rsidR="00F449B9" w:rsidRPr="00DE3216" w:rsidRDefault="00F449B9" w:rsidP="00670E16">
            <w:pPr>
              <w:contextualSpacing/>
              <w:jc w:val="center"/>
              <w:rPr>
                <w:sz w:val="24"/>
                <w:szCs w:val="24"/>
              </w:rPr>
            </w:pPr>
          </w:p>
        </w:tc>
        <w:tc>
          <w:tcPr>
            <w:tcW w:w="1100" w:type="dxa"/>
            <w:vMerge/>
          </w:tcPr>
          <w:p w14:paraId="6A82E078" w14:textId="77777777" w:rsidR="00F449B9" w:rsidRPr="00DE3216" w:rsidRDefault="00F449B9" w:rsidP="00670E16">
            <w:pPr>
              <w:contextualSpacing/>
              <w:jc w:val="center"/>
              <w:rPr>
                <w:sz w:val="24"/>
                <w:szCs w:val="24"/>
              </w:rPr>
            </w:pPr>
          </w:p>
        </w:tc>
        <w:tc>
          <w:tcPr>
            <w:tcW w:w="1134" w:type="dxa"/>
            <w:vMerge/>
          </w:tcPr>
          <w:p w14:paraId="39EA4F82" w14:textId="77777777" w:rsidR="00F449B9" w:rsidRPr="00DE3216" w:rsidRDefault="00F449B9" w:rsidP="00670E16">
            <w:pPr>
              <w:contextualSpacing/>
              <w:jc w:val="center"/>
              <w:rPr>
                <w:sz w:val="24"/>
                <w:szCs w:val="24"/>
              </w:rPr>
            </w:pPr>
          </w:p>
        </w:tc>
        <w:tc>
          <w:tcPr>
            <w:tcW w:w="2302" w:type="dxa"/>
            <w:gridSpan w:val="2"/>
          </w:tcPr>
          <w:p w14:paraId="6CF907FD" w14:textId="3277490F" w:rsidR="00F449B9" w:rsidRPr="00DE3216" w:rsidRDefault="00F449B9" w:rsidP="00670E16">
            <w:pPr>
              <w:contextualSpacing/>
              <w:jc w:val="center"/>
              <w:rPr>
                <w:sz w:val="24"/>
                <w:szCs w:val="24"/>
              </w:rPr>
            </w:pPr>
            <w:r w:rsidRPr="00DE3216">
              <w:rPr>
                <w:sz w:val="24"/>
                <w:szCs w:val="24"/>
              </w:rPr>
              <w:t>202</w:t>
            </w:r>
            <w:r w:rsidR="00B445FF" w:rsidRPr="00DE3216">
              <w:rPr>
                <w:sz w:val="24"/>
                <w:szCs w:val="24"/>
              </w:rPr>
              <w:t>5</w:t>
            </w:r>
          </w:p>
        </w:tc>
        <w:tc>
          <w:tcPr>
            <w:tcW w:w="2553" w:type="dxa"/>
            <w:gridSpan w:val="2"/>
          </w:tcPr>
          <w:p w14:paraId="28B465FB" w14:textId="23443BE7" w:rsidR="00F449B9" w:rsidRPr="00DE3216" w:rsidRDefault="00F449B9" w:rsidP="00670E16">
            <w:pPr>
              <w:contextualSpacing/>
              <w:jc w:val="center"/>
              <w:rPr>
                <w:sz w:val="24"/>
                <w:szCs w:val="24"/>
              </w:rPr>
            </w:pPr>
            <w:r w:rsidRPr="00DE3216">
              <w:rPr>
                <w:sz w:val="24"/>
                <w:szCs w:val="24"/>
              </w:rPr>
              <w:t>202</w:t>
            </w:r>
            <w:r w:rsidR="00B445FF" w:rsidRPr="00DE3216">
              <w:rPr>
                <w:sz w:val="24"/>
                <w:szCs w:val="24"/>
              </w:rPr>
              <w:t>6</w:t>
            </w:r>
          </w:p>
        </w:tc>
        <w:tc>
          <w:tcPr>
            <w:tcW w:w="2552" w:type="dxa"/>
            <w:gridSpan w:val="2"/>
          </w:tcPr>
          <w:p w14:paraId="2BB90568" w14:textId="18849C92" w:rsidR="00F449B9" w:rsidRPr="00DE3216" w:rsidRDefault="00F449B9" w:rsidP="00670E16">
            <w:pPr>
              <w:contextualSpacing/>
              <w:jc w:val="center"/>
              <w:rPr>
                <w:sz w:val="24"/>
                <w:szCs w:val="24"/>
              </w:rPr>
            </w:pPr>
            <w:r w:rsidRPr="00DE3216">
              <w:rPr>
                <w:sz w:val="24"/>
                <w:szCs w:val="24"/>
              </w:rPr>
              <w:t>202</w:t>
            </w:r>
            <w:r w:rsidR="00B445FF" w:rsidRPr="00DE3216">
              <w:rPr>
                <w:sz w:val="24"/>
                <w:szCs w:val="24"/>
              </w:rPr>
              <w:t>7</w:t>
            </w:r>
          </w:p>
        </w:tc>
      </w:tr>
      <w:tr w:rsidR="00F449B9" w:rsidRPr="00DE3216" w14:paraId="65606396" w14:textId="77777777" w:rsidTr="00FE3DAD">
        <w:trPr>
          <w:trHeight w:val="673"/>
          <w:tblHeader/>
        </w:trPr>
        <w:tc>
          <w:tcPr>
            <w:tcW w:w="534" w:type="dxa"/>
            <w:vMerge/>
          </w:tcPr>
          <w:p w14:paraId="54284E19" w14:textId="77777777" w:rsidR="00F449B9" w:rsidRPr="00DE3216" w:rsidRDefault="00F449B9" w:rsidP="00670E16">
            <w:pPr>
              <w:contextualSpacing/>
              <w:jc w:val="center"/>
              <w:rPr>
                <w:sz w:val="24"/>
                <w:szCs w:val="24"/>
              </w:rPr>
            </w:pPr>
          </w:p>
        </w:tc>
        <w:tc>
          <w:tcPr>
            <w:tcW w:w="4570" w:type="dxa"/>
            <w:vMerge/>
          </w:tcPr>
          <w:p w14:paraId="2948F61E" w14:textId="77777777" w:rsidR="00F449B9" w:rsidRPr="00DE3216" w:rsidRDefault="00F449B9" w:rsidP="00670E16">
            <w:pPr>
              <w:contextualSpacing/>
              <w:jc w:val="center"/>
              <w:rPr>
                <w:sz w:val="24"/>
                <w:szCs w:val="24"/>
              </w:rPr>
            </w:pPr>
          </w:p>
        </w:tc>
        <w:tc>
          <w:tcPr>
            <w:tcW w:w="850" w:type="dxa"/>
            <w:vMerge/>
          </w:tcPr>
          <w:p w14:paraId="6F1698FD" w14:textId="77777777" w:rsidR="00F449B9" w:rsidRPr="00DE3216" w:rsidRDefault="00F449B9" w:rsidP="00670E16">
            <w:pPr>
              <w:contextualSpacing/>
              <w:jc w:val="center"/>
              <w:rPr>
                <w:sz w:val="24"/>
                <w:szCs w:val="24"/>
              </w:rPr>
            </w:pPr>
          </w:p>
        </w:tc>
        <w:tc>
          <w:tcPr>
            <w:tcW w:w="1100" w:type="dxa"/>
            <w:vMerge/>
          </w:tcPr>
          <w:p w14:paraId="50F815AC" w14:textId="77777777" w:rsidR="00F449B9" w:rsidRPr="00DE3216" w:rsidRDefault="00F449B9" w:rsidP="00670E16">
            <w:pPr>
              <w:contextualSpacing/>
              <w:jc w:val="center"/>
              <w:rPr>
                <w:sz w:val="24"/>
                <w:szCs w:val="24"/>
              </w:rPr>
            </w:pPr>
          </w:p>
        </w:tc>
        <w:tc>
          <w:tcPr>
            <w:tcW w:w="1134" w:type="dxa"/>
            <w:vMerge/>
          </w:tcPr>
          <w:p w14:paraId="586459C0" w14:textId="77777777" w:rsidR="00F449B9" w:rsidRPr="00DE3216" w:rsidRDefault="00F449B9" w:rsidP="00670E16">
            <w:pPr>
              <w:contextualSpacing/>
              <w:jc w:val="center"/>
              <w:rPr>
                <w:sz w:val="24"/>
                <w:szCs w:val="24"/>
              </w:rPr>
            </w:pPr>
          </w:p>
        </w:tc>
        <w:tc>
          <w:tcPr>
            <w:tcW w:w="1134" w:type="dxa"/>
          </w:tcPr>
          <w:p w14:paraId="1CD3F4AB" w14:textId="77777777" w:rsidR="00F449B9" w:rsidRPr="00DE3216" w:rsidRDefault="00F449B9" w:rsidP="00670E16">
            <w:pPr>
              <w:contextualSpacing/>
              <w:jc w:val="center"/>
              <w:rPr>
                <w:sz w:val="24"/>
                <w:szCs w:val="24"/>
              </w:rPr>
            </w:pPr>
            <w:r w:rsidRPr="00DE3216">
              <w:rPr>
                <w:sz w:val="24"/>
                <w:szCs w:val="24"/>
              </w:rPr>
              <w:t>вариант 1</w:t>
            </w:r>
          </w:p>
        </w:tc>
        <w:tc>
          <w:tcPr>
            <w:tcW w:w="1168" w:type="dxa"/>
          </w:tcPr>
          <w:p w14:paraId="0A5DF667" w14:textId="77777777" w:rsidR="00F449B9" w:rsidRPr="00DE3216" w:rsidRDefault="00F449B9" w:rsidP="00670E16">
            <w:pPr>
              <w:contextualSpacing/>
              <w:jc w:val="center"/>
              <w:rPr>
                <w:sz w:val="24"/>
                <w:szCs w:val="24"/>
              </w:rPr>
            </w:pPr>
            <w:r w:rsidRPr="00DE3216">
              <w:rPr>
                <w:sz w:val="24"/>
                <w:szCs w:val="24"/>
              </w:rPr>
              <w:t>вариант 2</w:t>
            </w:r>
          </w:p>
        </w:tc>
        <w:tc>
          <w:tcPr>
            <w:tcW w:w="1277" w:type="dxa"/>
          </w:tcPr>
          <w:p w14:paraId="51C27C53" w14:textId="77777777" w:rsidR="00F449B9" w:rsidRPr="00DE3216" w:rsidRDefault="00F449B9" w:rsidP="00670E16">
            <w:pPr>
              <w:contextualSpacing/>
              <w:jc w:val="center"/>
              <w:rPr>
                <w:sz w:val="24"/>
                <w:szCs w:val="24"/>
              </w:rPr>
            </w:pPr>
            <w:r w:rsidRPr="00DE3216">
              <w:rPr>
                <w:sz w:val="24"/>
                <w:szCs w:val="24"/>
              </w:rPr>
              <w:t>вариант 1</w:t>
            </w:r>
          </w:p>
        </w:tc>
        <w:tc>
          <w:tcPr>
            <w:tcW w:w="1276" w:type="dxa"/>
          </w:tcPr>
          <w:p w14:paraId="2D284AC1" w14:textId="77777777" w:rsidR="00F449B9" w:rsidRPr="00DE3216" w:rsidRDefault="00F449B9" w:rsidP="00670E16">
            <w:pPr>
              <w:contextualSpacing/>
              <w:jc w:val="center"/>
              <w:rPr>
                <w:sz w:val="24"/>
                <w:szCs w:val="24"/>
              </w:rPr>
            </w:pPr>
            <w:r w:rsidRPr="00DE3216">
              <w:rPr>
                <w:sz w:val="24"/>
                <w:szCs w:val="24"/>
              </w:rPr>
              <w:t>вариант 2</w:t>
            </w:r>
          </w:p>
          <w:p w14:paraId="7DC89657" w14:textId="77777777" w:rsidR="00F449B9" w:rsidRPr="00DE3216" w:rsidRDefault="00F449B9" w:rsidP="00670E16">
            <w:pPr>
              <w:contextualSpacing/>
              <w:jc w:val="center"/>
              <w:rPr>
                <w:sz w:val="24"/>
                <w:szCs w:val="24"/>
              </w:rPr>
            </w:pPr>
          </w:p>
        </w:tc>
        <w:tc>
          <w:tcPr>
            <w:tcW w:w="1276" w:type="dxa"/>
          </w:tcPr>
          <w:p w14:paraId="133C8BB5" w14:textId="77777777" w:rsidR="00F449B9" w:rsidRPr="00DE3216" w:rsidRDefault="00F449B9" w:rsidP="00670E16">
            <w:pPr>
              <w:contextualSpacing/>
              <w:jc w:val="center"/>
              <w:rPr>
                <w:sz w:val="24"/>
                <w:szCs w:val="24"/>
              </w:rPr>
            </w:pPr>
            <w:r w:rsidRPr="00DE3216">
              <w:rPr>
                <w:sz w:val="24"/>
                <w:szCs w:val="24"/>
              </w:rPr>
              <w:t>вариант 1</w:t>
            </w:r>
          </w:p>
        </w:tc>
        <w:tc>
          <w:tcPr>
            <w:tcW w:w="1276" w:type="dxa"/>
          </w:tcPr>
          <w:p w14:paraId="14C85B39" w14:textId="77777777" w:rsidR="00F449B9" w:rsidRPr="00DE3216" w:rsidRDefault="00F449B9" w:rsidP="00670E16">
            <w:pPr>
              <w:contextualSpacing/>
              <w:jc w:val="center"/>
              <w:rPr>
                <w:sz w:val="24"/>
                <w:szCs w:val="24"/>
              </w:rPr>
            </w:pPr>
            <w:r w:rsidRPr="00DE3216">
              <w:rPr>
                <w:sz w:val="24"/>
                <w:szCs w:val="24"/>
              </w:rPr>
              <w:t>вариант 2</w:t>
            </w:r>
          </w:p>
        </w:tc>
      </w:tr>
      <w:tr w:rsidR="00F449B9" w:rsidRPr="00DE3216" w14:paraId="4C6B8164" w14:textId="77777777" w:rsidTr="00FE3DAD">
        <w:trPr>
          <w:trHeight w:val="138"/>
        </w:trPr>
        <w:tc>
          <w:tcPr>
            <w:tcW w:w="534" w:type="dxa"/>
          </w:tcPr>
          <w:p w14:paraId="3DD94F14" w14:textId="77777777" w:rsidR="00F449B9" w:rsidRPr="00DE3216" w:rsidRDefault="00F449B9" w:rsidP="00670E16">
            <w:pPr>
              <w:contextualSpacing/>
              <w:jc w:val="center"/>
              <w:rPr>
                <w:sz w:val="24"/>
                <w:szCs w:val="24"/>
              </w:rPr>
            </w:pPr>
            <w:r w:rsidRPr="00DE3216">
              <w:rPr>
                <w:sz w:val="24"/>
                <w:szCs w:val="24"/>
              </w:rPr>
              <w:t>1.</w:t>
            </w:r>
          </w:p>
        </w:tc>
        <w:tc>
          <w:tcPr>
            <w:tcW w:w="4570" w:type="dxa"/>
          </w:tcPr>
          <w:p w14:paraId="54BB8715" w14:textId="77777777" w:rsidR="00F449B9" w:rsidRPr="00DE3216" w:rsidRDefault="00F449B9" w:rsidP="00670E16">
            <w:pPr>
              <w:contextualSpacing/>
              <w:rPr>
                <w:sz w:val="24"/>
                <w:szCs w:val="24"/>
              </w:rPr>
            </w:pPr>
            <w:r w:rsidRPr="00DE3216">
              <w:rPr>
                <w:sz w:val="24"/>
                <w:szCs w:val="24"/>
              </w:rPr>
              <w:t>Численность постоянного населения (на начало года) по данным Новосибирскстата</w:t>
            </w:r>
          </w:p>
        </w:tc>
        <w:tc>
          <w:tcPr>
            <w:tcW w:w="850" w:type="dxa"/>
          </w:tcPr>
          <w:p w14:paraId="393A2225" w14:textId="77777777" w:rsidR="00F449B9" w:rsidRPr="00DE3216" w:rsidRDefault="00F449B9" w:rsidP="00670E16">
            <w:pPr>
              <w:contextualSpacing/>
              <w:jc w:val="center"/>
              <w:rPr>
                <w:sz w:val="24"/>
                <w:szCs w:val="24"/>
              </w:rPr>
            </w:pPr>
            <w:r w:rsidRPr="00DE3216">
              <w:rPr>
                <w:sz w:val="24"/>
                <w:szCs w:val="24"/>
              </w:rPr>
              <w:t>чел.</w:t>
            </w:r>
          </w:p>
        </w:tc>
        <w:tc>
          <w:tcPr>
            <w:tcW w:w="1100" w:type="dxa"/>
          </w:tcPr>
          <w:p w14:paraId="063CC667" w14:textId="5658465B" w:rsidR="00F449B9" w:rsidRPr="00DE3216" w:rsidRDefault="00DB3E77" w:rsidP="00670E16">
            <w:pPr>
              <w:contextualSpacing/>
              <w:jc w:val="center"/>
              <w:rPr>
                <w:sz w:val="24"/>
                <w:szCs w:val="24"/>
              </w:rPr>
            </w:pPr>
            <w:r w:rsidRPr="00DE3216">
              <w:rPr>
                <w:sz w:val="24"/>
                <w:szCs w:val="24"/>
              </w:rPr>
              <w:t>7477</w:t>
            </w:r>
          </w:p>
        </w:tc>
        <w:tc>
          <w:tcPr>
            <w:tcW w:w="1134" w:type="dxa"/>
          </w:tcPr>
          <w:p w14:paraId="6494128A" w14:textId="3F6E8764" w:rsidR="00F449B9" w:rsidRPr="00DE3216" w:rsidRDefault="00F449B9" w:rsidP="00670E16">
            <w:pPr>
              <w:spacing w:after="200" w:line="276" w:lineRule="auto"/>
              <w:jc w:val="center"/>
              <w:rPr>
                <w:sz w:val="24"/>
                <w:szCs w:val="24"/>
              </w:rPr>
            </w:pPr>
            <w:r w:rsidRPr="00DE3216">
              <w:rPr>
                <w:sz w:val="24"/>
                <w:szCs w:val="24"/>
              </w:rPr>
              <w:t>7</w:t>
            </w:r>
            <w:r w:rsidR="00D50174" w:rsidRPr="00DE3216">
              <w:rPr>
                <w:sz w:val="24"/>
                <w:szCs w:val="24"/>
              </w:rPr>
              <w:t>3</w:t>
            </w:r>
            <w:r w:rsidR="00306742" w:rsidRPr="00DE3216">
              <w:rPr>
                <w:sz w:val="24"/>
                <w:szCs w:val="24"/>
              </w:rPr>
              <w:t>19</w:t>
            </w:r>
          </w:p>
        </w:tc>
        <w:tc>
          <w:tcPr>
            <w:tcW w:w="1134" w:type="dxa"/>
          </w:tcPr>
          <w:p w14:paraId="1F983005" w14:textId="154F1696" w:rsidR="00F449B9" w:rsidRPr="00DE3216" w:rsidRDefault="00DB3E77" w:rsidP="00670E16">
            <w:pPr>
              <w:spacing w:after="200" w:line="276" w:lineRule="auto"/>
              <w:jc w:val="center"/>
              <w:rPr>
                <w:sz w:val="24"/>
                <w:szCs w:val="24"/>
              </w:rPr>
            </w:pPr>
            <w:r w:rsidRPr="00DE3216">
              <w:rPr>
                <w:sz w:val="24"/>
                <w:szCs w:val="24"/>
              </w:rPr>
              <w:t>73</w:t>
            </w:r>
            <w:r w:rsidR="00306742" w:rsidRPr="00DE3216">
              <w:rPr>
                <w:sz w:val="24"/>
                <w:szCs w:val="24"/>
              </w:rPr>
              <w:t>19</w:t>
            </w:r>
          </w:p>
        </w:tc>
        <w:tc>
          <w:tcPr>
            <w:tcW w:w="1168" w:type="dxa"/>
          </w:tcPr>
          <w:p w14:paraId="2C76FB45" w14:textId="73891915" w:rsidR="00F449B9" w:rsidRPr="00DE3216" w:rsidRDefault="00F449B9" w:rsidP="00670E16">
            <w:pPr>
              <w:spacing w:after="200" w:line="276" w:lineRule="auto"/>
              <w:jc w:val="center"/>
              <w:rPr>
                <w:sz w:val="24"/>
                <w:szCs w:val="24"/>
              </w:rPr>
            </w:pPr>
            <w:r w:rsidRPr="00DE3216">
              <w:rPr>
                <w:sz w:val="24"/>
                <w:szCs w:val="24"/>
              </w:rPr>
              <w:t>7</w:t>
            </w:r>
            <w:r w:rsidR="00D50174" w:rsidRPr="00DE3216">
              <w:rPr>
                <w:sz w:val="24"/>
                <w:szCs w:val="24"/>
              </w:rPr>
              <w:t>3</w:t>
            </w:r>
            <w:r w:rsidR="00306742" w:rsidRPr="00DE3216">
              <w:rPr>
                <w:sz w:val="24"/>
                <w:szCs w:val="24"/>
              </w:rPr>
              <w:t>19</w:t>
            </w:r>
          </w:p>
        </w:tc>
        <w:tc>
          <w:tcPr>
            <w:tcW w:w="1277" w:type="dxa"/>
          </w:tcPr>
          <w:p w14:paraId="6B925C88" w14:textId="4932C8B6" w:rsidR="00F449B9" w:rsidRPr="00DE3216" w:rsidRDefault="00F449B9" w:rsidP="00670E16">
            <w:pPr>
              <w:spacing w:after="200" w:line="276" w:lineRule="auto"/>
              <w:jc w:val="center"/>
              <w:rPr>
                <w:sz w:val="24"/>
                <w:szCs w:val="24"/>
              </w:rPr>
            </w:pPr>
            <w:r w:rsidRPr="00DE3216">
              <w:rPr>
                <w:sz w:val="24"/>
                <w:szCs w:val="24"/>
              </w:rPr>
              <w:t>7</w:t>
            </w:r>
            <w:r w:rsidR="00DB3E77" w:rsidRPr="00DE3216">
              <w:rPr>
                <w:sz w:val="24"/>
                <w:szCs w:val="24"/>
              </w:rPr>
              <w:t>3</w:t>
            </w:r>
            <w:r w:rsidR="00306742" w:rsidRPr="00DE3216">
              <w:rPr>
                <w:sz w:val="24"/>
                <w:szCs w:val="24"/>
              </w:rPr>
              <w:t>19</w:t>
            </w:r>
          </w:p>
        </w:tc>
        <w:tc>
          <w:tcPr>
            <w:tcW w:w="1276" w:type="dxa"/>
          </w:tcPr>
          <w:p w14:paraId="68F4BEC5" w14:textId="493B3C03" w:rsidR="00F449B9" w:rsidRPr="00DE3216" w:rsidRDefault="00F449B9" w:rsidP="00670E16">
            <w:pPr>
              <w:spacing w:after="200" w:line="276" w:lineRule="auto"/>
              <w:jc w:val="center"/>
              <w:rPr>
                <w:sz w:val="24"/>
                <w:szCs w:val="24"/>
              </w:rPr>
            </w:pPr>
            <w:r w:rsidRPr="00DE3216">
              <w:rPr>
                <w:sz w:val="24"/>
                <w:szCs w:val="24"/>
              </w:rPr>
              <w:t>7</w:t>
            </w:r>
            <w:r w:rsidR="00D50174" w:rsidRPr="00DE3216">
              <w:rPr>
                <w:sz w:val="24"/>
                <w:szCs w:val="24"/>
              </w:rPr>
              <w:t>3</w:t>
            </w:r>
            <w:r w:rsidR="00306742" w:rsidRPr="00DE3216">
              <w:rPr>
                <w:sz w:val="24"/>
                <w:szCs w:val="24"/>
              </w:rPr>
              <w:t>19</w:t>
            </w:r>
          </w:p>
        </w:tc>
        <w:tc>
          <w:tcPr>
            <w:tcW w:w="1276" w:type="dxa"/>
          </w:tcPr>
          <w:p w14:paraId="10478507" w14:textId="224C9EAA" w:rsidR="00F449B9" w:rsidRPr="00DE3216" w:rsidRDefault="00F449B9" w:rsidP="00670E16">
            <w:pPr>
              <w:spacing w:after="200" w:line="276" w:lineRule="auto"/>
              <w:jc w:val="center"/>
              <w:rPr>
                <w:sz w:val="24"/>
                <w:szCs w:val="24"/>
              </w:rPr>
            </w:pPr>
            <w:r w:rsidRPr="00DE3216">
              <w:rPr>
                <w:sz w:val="24"/>
                <w:szCs w:val="24"/>
              </w:rPr>
              <w:t>7</w:t>
            </w:r>
            <w:r w:rsidR="00D50174" w:rsidRPr="00DE3216">
              <w:rPr>
                <w:sz w:val="24"/>
                <w:szCs w:val="24"/>
              </w:rPr>
              <w:t>3</w:t>
            </w:r>
            <w:r w:rsidR="00306742" w:rsidRPr="00DE3216">
              <w:rPr>
                <w:sz w:val="24"/>
                <w:szCs w:val="24"/>
              </w:rPr>
              <w:t>19</w:t>
            </w:r>
          </w:p>
        </w:tc>
        <w:tc>
          <w:tcPr>
            <w:tcW w:w="1276" w:type="dxa"/>
          </w:tcPr>
          <w:p w14:paraId="22C721E1" w14:textId="7217BC1A" w:rsidR="00F449B9" w:rsidRPr="00DE3216" w:rsidRDefault="00F449B9" w:rsidP="00670E16">
            <w:pPr>
              <w:spacing w:after="200" w:line="276" w:lineRule="auto"/>
              <w:jc w:val="center"/>
              <w:rPr>
                <w:sz w:val="24"/>
                <w:szCs w:val="24"/>
              </w:rPr>
            </w:pPr>
            <w:r w:rsidRPr="00DE3216">
              <w:rPr>
                <w:sz w:val="24"/>
                <w:szCs w:val="24"/>
              </w:rPr>
              <w:t>7</w:t>
            </w:r>
            <w:r w:rsidR="00D50174" w:rsidRPr="00DE3216">
              <w:rPr>
                <w:sz w:val="24"/>
                <w:szCs w:val="24"/>
              </w:rPr>
              <w:t>3</w:t>
            </w:r>
            <w:r w:rsidR="00306742" w:rsidRPr="00DE3216">
              <w:rPr>
                <w:sz w:val="24"/>
                <w:szCs w:val="24"/>
              </w:rPr>
              <w:t>19</w:t>
            </w:r>
          </w:p>
        </w:tc>
      </w:tr>
      <w:tr w:rsidR="00F449B9" w:rsidRPr="00DE3216" w14:paraId="71271635" w14:textId="77777777" w:rsidTr="00FE3DAD">
        <w:trPr>
          <w:trHeight w:val="138"/>
        </w:trPr>
        <w:tc>
          <w:tcPr>
            <w:tcW w:w="534" w:type="dxa"/>
          </w:tcPr>
          <w:p w14:paraId="534FAC33" w14:textId="77777777" w:rsidR="00F449B9" w:rsidRPr="00DE3216" w:rsidRDefault="00F449B9" w:rsidP="00670E16">
            <w:pPr>
              <w:contextualSpacing/>
              <w:jc w:val="center"/>
              <w:rPr>
                <w:sz w:val="24"/>
                <w:szCs w:val="24"/>
              </w:rPr>
            </w:pPr>
            <w:r w:rsidRPr="00DE3216">
              <w:rPr>
                <w:sz w:val="24"/>
                <w:szCs w:val="24"/>
              </w:rPr>
              <w:t>2.</w:t>
            </w:r>
          </w:p>
        </w:tc>
        <w:tc>
          <w:tcPr>
            <w:tcW w:w="4570" w:type="dxa"/>
          </w:tcPr>
          <w:p w14:paraId="0B2F80CF" w14:textId="0376864E" w:rsidR="00F449B9" w:rsidRPr="00DE3216" w:rsidRDefault="00F449B9" w:rsidP="000C78E6">
            <w:pPr>
              <w:contextualSpacing/>
              <w:rPr>
                <w:sz w:val="24"/>
                <w:szCs w:val="24"/>
              </w:rPr>
            </w:pPr>
            <w:r w:rsidRPr="00DE3216">
              <w:rPr>
                <w:sz w:val="24"/>
                <w:szCs w:val="24"/>
              </w:rPr>
              <w:t>Общий коэффициент рождаемости (число родившихся на 1000 чел. населения)</w:t>
            </w:r>
          </w:p>
        </w:tc>
        <w:tc>
          <w:tcPr>
            <w:tcW w:w="850" w:type="dxa"/>
          </w:tcPr>
          <w:p w14:paraId="386D3095" w14:textId="77777777" w:rsidR="00F449B9" w:rsidRPr="00DE3216" w:rsidRDefault="00F449B9" w:rsidP="00670E16">
            <w:pPr>
              <w:contextualSpacing/>
              <w:jc w:val="center"/>
              <w:rPr>
                <w:sz w:val="24"/>
                <w:szCs w:val="24"/>
              </w:rPr>
            </w:pPr>
            <w:r w:rsidRPr="00DE3216">
              <w:rPr>
                <w:sz w:val="24"/>
                <w:szCs w:val="24"/>
              </w:rPr>
              <w:t>чел.</w:t>
            </w:r>
          </w:p>
        </w:tc>
        <w:tc>
          <w:tcPr>
            <w:tcW w:w="1100" w:type="dxa"/>
          </w:tcPr>
          <w:p w14:paraId="4FEDA47C" w14:textId="032204E9" w:rsidR="00F449B9" w:rsidRPr="00DE3216" w:rsidRDefault="00306742" w:rsidP="00670E16">
            <w:pPr>
              <w:jc w:val="center"/>
              <w:rPr>
                <w:sz w:val="24"/>
                <w:szCs w:val="24"/>
              </w:rPr>
            </w:pPr>
            <w:r w:rsidRPr="00DE3216">
              <w:rPr>
                <w:sz w:val="24"/>
                <w:szCs w:val="24"/>
              </w:rPr>
              <w:t>5,3</w:t>
            </w:r>
          </w:p>
        </w:tc>
        <w:tc>
          <w:tcPr>
            <w:tcW w:w="1134" w:type="dxa"/>
          </w:tcPr>
          <w:p w14:paraId="6ACC1983" w14:textId="40829F57" w:rsidR="00F449B9" w:rsidRPr="00DE3216" w:rsidRDefault="00306742" w:rsidP="00670E16">
            <w:pPr>
              <w:jc w:val="center"/>
              <w:rPr>
                <w:sz w:val="24"/>
                <w:szCs w:val="24"/>
              </w:rPr>
            </w:pPr>
            <w:r w:rsidRPr="00DE3216">
              <w:rPr>
                <w:sz w:val="24"/>
                <w:szCs w:val="24"/>
              </w:rPr>
              <w:t>3,2</w:t>
            </w:r>
          </w:p>
        </w:tc>
        <w:tc>
          <w:tcPr>
            <w:tcW w:w="1134" w:type="dxa"/>
          </w:tcPr>
          <w:p w14:paraId="32FBA915" w14:textId="6C1A5B75" w:rsidR="00F449B9" w:rsidRPr="00DE3216" w:rsidRDefault="00306742" w:rsidP="00670E16">
            <w:pPr>
              <w:jc w:val="center"/>
              <w:rPr>
                <w:sz w:val="24"/>
                <w:szCs w:val="24"/>
              </w:rPr>
            </w:pPr>
            <w:r w:rsidRPr="00DE3216">
              <w:rPr>
                <w:sz w:val="24"/>
                <w:szCs w:val="24"/>
              </w:rPr>
              <w:t>5,0</w:t>
            </w:r>
          </w:p>
        </w:tc>
        <w:tc>
          <w:tcPr>
            <w:tcW w:w="1168" w:type="dxa"/>
          </w:tcPr>
          <w:p w14:paraId="7B925315" w14:textId="46854E84" w:rsidR="00F449B9" w:rsidRPr="00DE3216" w:rsidRDefault="00306742" w:rsidP="00670E16">
            <w:pPr>
              <w:contextualSpacing/>
              <w:jc w:val="center"/>
              <w:rPr>
                <w:sz w:val="24"/>
                <w:szCs w:val="24"/>
              </w:rPr>
            </w:pPr>
            <w:r w:rsidRPr="00DE3216">
              <w:rPr>
                <w:sz w:val="24"/>
                <w:szCs w:val="24"/>
              </w:rPr>
              <w:t>5,4</w:t>
            </w:r>
          </w:p>
        </w:tc>
        <w:tc>
          <w:tcPr>
            <w:tcW w:w="1277" w:type="dxa"/>
          </w:tcPr>
          <w:p w14:paraId="378A3F45" w14:textId="74693EAE" w:rsidR="00F449B9" w:rsidRPr="00DE3216" w:rsidRDefault="00DB3E77" w:rsidP="00670E16">
            <w:pPr>
              <w:contextualSpacing/>
              <w:jc w:val="center"/>
              <w:rPr>
                <w:sz w:val="24"/>
                <w:szCs w:val="24"/>
              </w:rPr>
            </w:pPr>
            <w:r w:rsidRPr="00DE3216">
              <w:rPr>
                <w:sz w:val="24"/>
                <w:szCs w:val="24"/>
              </w:rPr>
              <w:t>4,8</w:t>
            </w:r>
          </w:p>
        </w:tc>
        <w:tc>
          <w:tcPr>
            <w:tcW w:w="1276" w:type="dxa"/>
          </w:tcPr>
          <w:p w14:paraId="4DAA109C" w14:textId="20AAC7B4" w:rsidR="00F449B9" w:rsidRPr="00DE3216" w:rsidRDefault="00F449B9" w:rsidP="00670E16">
            <w:pPr>
              <w:contextualSpacing/>
              <w:jc w:val="center"/>
              <w:rPr>
                <w:sz w:val="24"/>
                <w:szCs w:val="24"/>
              </w:rPr>
            </w:pPr>
            <w:r w:rsidRPr="00DE3216">
              <w:rPr>
                <w:sz w:val="24"/>
                <w:szCs w:val="24"/>
              </w:rPr>
              <w:t>5,</w:t>
            </w:r>
            <w:r w:rsidR="00DB3E77" w:rsidRPr="00DE3216">
              <w:rPr>
                <w:sz w:val="24"/>
                <w:szCs w:val="24"/>
              </w:rPr>
              <w:t>3</w:t>
            </w:r>
          </w:p>
        </w:tc>
        <w:tc>
          <w:tcPr>
            <w:tcW w:w="1276" w:type="dxa"/>
          </w:tcPr>
          <w:p w14:paraId="104C02A6" w14:textId="153136FF" w:rsidR="00F449B9" w:rsidRPr="00DE3216" w:rsidRDefault="00F449B9" w:rsidP="00670E16">
            <w:pPr>
              <w:contextualSpacing/>
              <w:jc w:val="center"/>
              <w:rPr>
                <w:sz w:val="24"/>
                <w:szCs w:val="24"/>
              </w:rPr>
            </w:pPr>
            <w:r w:rsidRPr="00DE3216">
              <w:rPr>
                <w:sz w:val="24"/>
                <w:szCs w:val="24"/>
              </w:rPr>
              <w:t>4,</w:t>
            </w:r>
            <w:r w:rsidR="00DB3E77" w:rsidRPr="00DE3216">
              <w:rPr>
                <w:sz w:val="24"/>
                <w:szCs w:val="24"/>
              </w:rPr>
              <w:t>6</w:t>
            </w:r>
          </w:p>
        </w:tc>
        <w:tc>
          <w:tcPr>
            <w:tcW w:w="1276" w:type="dxa"/>
          </w:tcPr>
          <w:p w14:paraId="4F0E42D7" w14:textId="50E9CE62" w:rsidR="00F449B9" w:rsidRPr="00DE3216" w:rsidRDefault="00F449B9" w:rsidP="00670E16">
            <w:pPr>
              <w:contextualSpacing/>
              <w:jc w:val="center"/>
              <w:rPr>
                <w:sz w:val="24"/>
                <w:szCs w:val="24"/>
              </w:rPr>
            </w:pPr>
            <w:r w:rsidRPr="00DE3216">
              <w:rPr>
                <w:sz w:val="24"/>
                <w:szCs w:val="24"/>
              </w:rPr>
              <w:t>5,</w:t>
            </w:r>
            <w:r w:rsidR="00DB3E77" w:rsidRPr="00DE3216">
              <w:rPr>
                <w:sz w:val="24"/>
                <w:szCs w:val="24"/>
              </w:rPr>
              <w:t>3</w:t>
            </w:r>
          </w:p>
        </w:tc>
      </w:tr>
      <w:tr w:rsidR="00F449B9" w:rsidRPr="00DE3216" w14:paraId="294CE009" w14:textId="77777777" w:rsidTr="00FE3DAD">
        <w:trPr>
          <w:trHeight w:val="138"/>
        </w:trPr>
        <w:tc>
          <w:tcPr>
            <w:tcW w:w="534" w:type="dxa"/>
          </w:tcPr>
          <w:p w14:paraId="038BE2DF" w14:textId="77777777" w:rsidR="00F449B9" w:rsidRPr="00DE3216" w:rsidRDefault="00F449B9" w:rsidP="00670E16">
            <w:pPr>
              <w:contextualSpacing/>
              <w:jc w:val="center"/>
              <w:rPr>
                <w:sz w:val="24"/>
                <w:szCs w:val="24"/>
              </w:rPr>
            </w:pPr>
            <w:r w:rsidRPr="00DE3216">
              <w:rPr>
                <w:sz w:val="24"/>
                <w:szCs w:val="24"/>
              </w:rPr>
              <w:t>3.</w:t>
            </w:r>
          </w:p>
        </w:tc>
        <w:tc>
          <w:tcPr>
            <w:tcW w:w="4570" w:type="dxa"/>
          </w:tcPr>
          <w:p w14:paraId="019552FB" w14:textId="5949E8D8" w:rsidR="00F449B9" w:rsidRPr="00DE3216" w:rsidRDefault="00F449B9" w:rsidP="000C78E6">
            <w:pPr>
              <w:contextualSpacing/>
              <w:rPr>
                <w:sz w:val="24"/>
                <w:szCs w:val="24"/>
              </w:rPr>
            </w:pPr>
            <w:r w:rsidRPr="00DE3216">
              <w:rPr>
                <w:sz w:val="24"/>
                <w:szCs w:val="24"/>
              </w:rPr>
              <w:t>Общий коэффициент смертности (число умерших на 1000 чел. населения)</w:t>
            </w:r>
          </w:p>
        </w:tc>
        <w:tc>
          <w:tcPr>
            <w:tcW w:w="850" w:type="dxa"/>
          </w:tcPr>
          <w:p w14:paraId="589D18B6" w14:textId="77777777" w:rsidR="00F449B9" w:rsidRPr="00DE3216" w:rsidRDefault="00F449B9" w:rsidP="00670E16">
            <w:pPr>
              <w:contextualSpacing/>
              <w:jc w:val="center"/>
              <w:rPr>
                <w:sz w:val="24"/>
                <w:szCs w:val="24"/>
              </w:rPr>
            </w:pPr>
            <w:r w:rsidRPr="00DE3216">
              <w:rPr>
                <w:sz w:val="24"/>
                <w:szCs w:val="24"/>
              </w:rPr>
              <w:t>чел.</w:t>
            </w:r>
          </w:p>
        </w:tc>
        <w:tc>
          <w:tcPr>
            <w:tcW w:w="1100" w:type="dxa"/>
          </w:tcPr>
          <w:p w14:paraId="1DC9DA6F" w14:textId="30910BC6" w:rsidR="00F449B9" w:rsidRPr="00DE3216" w:rsidRDefault="00ED3CE9" w:rsidP="00670E16">
            <w:pPr>
              <w:jc w:val="center"/>
              <w:rPr>
                <w:sz w:val="24"/>
                <w:szCs w:val="24"/>
              </w:rPr>
            </w:pPr>
            <w:r w:rsidRPr="00DE3216">
              <w:rPr>
                <w:sz w:val="24"/>
                <w:szCs w:val="24"/>
              </w:rPr>
              <w:t>1</w:t>
            </w:r>
            <w:r w:rsidR="00306742" w:rsidRPr="00DE3216">
              <w:rPr>
                <w:sz w:val="24"/>
                <w:szCs w:val="24"/>
              </w:rPr>
              <w:t>4,0</w:t>
            </w:r>
          </w:p>
        </w:tc>
        <w:tc>
          <w:tcPr>
            <w:tcW w:w="1134" w:type="dxa"/>
          </w:tcPr>
          <w:p w14:paraId="63CD8ADF" w14:textId="74E191F9" w:rsidR="00F449B9" w:rsidRPr="00DE3216" w:rsidRDefault="00306742" w:rsidP="00670E16">
            <w:pPr>
              <w:jc w:val="center"/>
              <w:rPr>
                <w:sz w:val="24"/>
                <w:szCs w:val="24"/>
              </w:rPr>
            </w:pPr>
            <w:r w:rsidRPr="00DE3216">
              <w:rPr>
                <w:sz w:val="24"/>
                <w:szCs w:val="24"/>
              </w:rPr>
              <w:t>11,1</w:t>
            </w:r>
          </w:p>
        </w:tc>
        <w:tc>
          <w:tcPr>
            <w:tcW w:w="1134" w:type="dxa"/>
          </w:tcPr>
          <w:p w14:paraId="5F556FD7" w14:textId="1E34B42E" w:rsidR="00F449B9" w:rsidRPr="00DE3216" w:rsidRDefault="00F449B9" w:rsidP="00670E16">
            <w:pPr>
              <w:jc w:val="center"/>
              <w:rPr>
                <w:sz w:val="24"/>
                <w:szCs w:val="24"/>
              </w:rPr>
            </w:pPr>
            <w:r w:rsidRPr="00DE3216">
              <w:rPr>
                <w:sz w:val="24"/>
                <w:szCs w:val="24"/>
              </w:rPr>
              <w:t>14,</w:t>
            </w:r>
            <w:r w:rsidR="00DB3E77" w:rsidRPr="00DE3216">
              <w:rPr>
                <w:sz w:val="24"/>
                <w:szCs w:val="24"/>
              </w:rPr>
              <w:t>2</w:t>
            </w:r>
          </w:p>
        </w:tc>
        <w:tc>
          <w:tcPr>
            <w:tcW w:w="1168" w:type="dxa"/>
          </w:tcPr>
          <w:p w14:paraId="6BB07B59" w14:textId="4A88CF9F" w:rsidR="00F449B9" w:rsidRPr="00DE3216" w:rsidRDefault="00DB3E77" w:rsidP="00670E16">
            <w:pPr>
              <w:contextualSpacing/>
              <w:jc w:val="center"/>
              <w:rPr>
                <w:sz w:val="24"/>
                <w:szCs w:val="24"/>
              </w:rPr>
            </w:pPr>
            <w:r w:rsidRPr="00DE3216">
              <w:rPr>
                <w:sz w:val="24"/>
                <w:szCs w:val="24"/>
              </w:rPr>
              <w:t>13,8</w:t>
            </w:r>
          </w:p>
        </w:tc>
        <w:tc>
          <w:tcPr>
            <w:tcW w:w="1277" w:type="dxa"/>
          </w:tcPr>
          <w:p w14:paraId="6C78E2EA" w14:textId="5E6E1C1E" w:rsidR="00F449B9" w:rsidRPr="00DE3216" w:rsidRDefault="00F449B9" w:rsidP="00670E16">
            <w:pPr>
              <w:contextualSpacing/>
              <w:jc w:val="center"/>
              <w:rPr>
                <w:sz w:val="24"/>
                <w:szCs w:val="24"/>
              </w:rPr>
            </w:pPr>
            <w:r w:rsidRPr="00DE3216">
              <w:rPr>
                <w:sz w:val="24"/>
                <w:szCs w:val="24"/>
              </w:rPr>
              <w:t>14,</w:t>
            </w:r>
            <w:r w:rsidR="00DB3E77" w:rsidRPr="00DE3216">
              <w:rPr>
                <w:sz w:val="24"/>
                <w:szCs w:val="24"/>
              </w:rPr>
              <w:t>6</w:t>
            </w:r>
          </w:p>
        </w:tc>
        <w:tc>
          <w:tcPr>
            <w:tcW w:w="1276" w:type="dxa"/>
          </w:tcPr>
          <w:p w14:paraId="74A62643" w14:textId="77777777" w:rsidR="00F449B9" w:rsidRPr="00DE3216" w:rsidRDefault="00F449B9" w:rsidP="00670E16">
            <w:pPr>
              <w:contextualSpacing/>
              <w:jc w:val="center"/>
              <w:rPr>
                <w:sz w:val="24"/>
                <w:szCs w:val="24"/>
              </w:rPr>
            </w:pPr>
            <w:r w:rsidRPr="00DE3216">
              <w:rPr>
                <w:sz w:val="24"/>
                <w:szCs w:val="24"/>
              </w:rPr>
              <w:t>13,8</w:t>
            </w:r>
          </w:p>
        </w:tc>
        <w:tc>
          <w:tcPr>
            <w:tcW w:w="1276" w:type="dxa"/>
          </w:tcPr>
          <w:p w14:paraId="2516D0E7" w14:textId="77777777" w:rsidR="00F449B9" w:rsidRPr="00DE3216" w:rsidRDefault="00F449B9" w:rsidP="00670E16">
            <w:pPr>
              <w:contextualSpacing/>
              <w:jc w:val="center"/>
              <w:rPr>
                <w:sz w:val="24"/>
                <w:szCs w:val="24"/>
              </w:rPr>
            </w:pPr>
            <w:r w:rsidRPr="00DE3216">
              <w:rPr>
                <w:sz w:val="24"/>
                <w:szCs w:val="24"/>
              </w:rPr>
              <w:t>14,6</w:t>
            </w:r>
          </w:p>
        </w:tc>
        <w:tc>
          <w:tcPr>
            <w:tcW w:w="1276" w:type="dxa"/>
          </w:tcPr>
          <w:p w14:paraId="7758EB6E" w14:textId="5A8E6B53" w:rsidR="00F449B9" w:rsidRPr="00DE3216" w:rsidRDefault="00F449B9" w:rsidP="00670E16">
            <w:pPr>
              <w:contextualSpacing/>
              <w:jc w:val="center"/>
              <w:rPr>
                <w:sz w:val="24"/>
                <w:szCs w:val="24"/>
              </w:rPr>
            </w:pPr>
            <w:r w:rsidRPr="00DE3216">
              <w:rPr>
                <w:sz w:val="24"/>
                <w:szCs w:val="24"/>
              </w:rPr>
              <w:t>13,</w:t>
            </w:r>
            <w:r w:rsidR="00DB3E77" w:rsidRPr="00DE3216">
              <w:rPr>
                <w:sz w:val="24"/>
                <w:szCs w:val="24"/>
              </w:rPr>
              <w:t>2</w:t>
            </w:r>
          </w:p>
        </w:tc>
      </w:tr>
      <w:tr w:rsidR="00F449B9" w:rsidRPr="00DE3216" w14:paraId="71425867" w14:textId="77777777" w:rsidTr="00FE3DAD">
        <w:trPr>
          <w:trHeight w:val="138"/>
        </w:trPr>
        <w:tc>
          <w:tcPr>
            <w:tcW w:w="534" w:type="dxa"/>
          </w:tcPr>
          <w:p w14:paraId="053B8387" w14:textId="77777777" w:rsidR="00F449B9" w:rsidRPr="00DE3216" w:rsidRDefault="00F449B9" w:rsidP="00670E16">
            <w:pPr>
              <w:contextualSpacing/>
              <w:jc w:val="center"/>
              <w:rPr>
                <w:sz w:val="24"/>
                <w:szCs w:val="24"/>
              </w:rPr>
            </w:pPr>
            <w:r w:rsidRPr="00DE3216">
              <w:rPr>
                <w:sz w:val="24"/>
                <w:szCs w:val="24"/>
              </w:rPr>
              <w:t>4.</w:t>
            </w:r>
          </w:p>
        </w:tc>
        <w:tc>
          <w:tcPr>
            <w:tcW w:w="4570" w:type="dxa"/>
          </w:tcPr>
          <w:p w14:paraId="573185BE" w14:textId="77777777" w:rsidR="00F449B9" w:rsidRPr="00DE3216" w:rsidRDefault="00F449B9" w:rsidP="00670E16">
            <w:pPr>
              <w:contextualSpacing/>
              <w:rPr>
                <w:sz w:val="24"/>
                <w:szCs w:val="24"/>
              </w:rPr>
            </w:pPr>
            <w:r w:rsidRPr="00DE3216">
              <w:rPr>
                <w:sz w:val="24"/>
                <w:szCs w:val="24"/>
              </w:rPr>
              <w:t>Средняя наполняемость классов в общеобразовательных учреждениях - всего в сельских поселениях</w:t>
            </w:r>
          </w:p>
        </w:tc>
        <w:tc>
          <w:tcPr>
            <w:tcW w:w="850" w:type="dxa"/>
          </w:tcPr>
          <w:p w14:paraId="21E4B09A" w14:textId="77777777" w:rsidR="00F449B9" w:rsidRPr="00DE3216" w:rsidRDefault="00F449B9" w:rsidP="00670E16">
            <w:pPr>
              <w:contextualSpacing/>
              <w:jc w:val="center"/>
              <w:rPr>
                <w:sz w:val="24"/>
                <w:szCs w:val="24"/>
              </w:rPr>
            </w:pPr>
            <w:r w:rsidRPr="00DE3216">
              <w:rPr>
                <w:sz w:val="24"/>
                <w:szCs w:val="24"/>
              </w:rPr>
              <w:t>чел.</w:t>
            </w:r>
          </w:p>
        </w:tc>
        <w:tc>
          <w:tcPr>
            <w:tcW w:w="1100" w:type="dxa"/>
          </w:tcPr>
          <w:p w14:paraId="5D57D0F8" w14:textId="77777777" w:rsidR="00F449B9" w:rsidRPr="00DE3216" w:rsidRDefault="00F449B9" w:rsidP="00670E16">
            <w:pPr>
              <w:jc w:val="center"/>
              <w:rPr>
                <w:sz w:val="24"/>
                <w:szCs w:val="24"/>
              </w:rPr>
            </w:pPr>
            <w:r w:rsidRPr="00DE3216">
              <w:rPr>
                <w:sz w:val="24"/>
                <w:szCs w:val="24"/>
              </w:rPr>
              <w:t>10</w:t>
            </w:r>
          </w:p>
        </w:tc>
        <w:tc>
          <w:tcPr>
            <w:tcW w:w="1134" w:type="dxa"/>
          </w:tcPr>
          <w:p w14:paraId="0CF8AFCF" w14:textId="77777777" w:rsidR="00F449B9" w:rsidRPr="00DE3216" w:rsidRDefault="00F449B9" w:rsidP="00670E16">
            <w:pPr>
              <w:spacing w:after="200" w:line="276" w:lineRule="auto"/>
              <w:jc w:val="center"/>
              <w:rPr>
                <w:sz w:val="24"/>
                <w:szCs w:val="24"/>
              </w:rPr>
            </w:pPr>
            <w:r w:rsidRPr="00DE3216">
              <w:rPr>
                <w:sz w:val="24"/>
                <w:szCs w:val="24"/>
              </w:rPr>
              <w:t>10</w:t>
            </w:r>
          </w:p>
        </w:tc>
        <w:tc>
          <w:tcPr>
            <w:tcW w:w="1134" w:type="dxa"/>
          </w:tcPr>
          <w:p w14:paraId="3B7D5963" w14:textId="77777777" w:rsidR="00F449B9" w:rsidRPr="00DE3216" w:rsidRDefault="00F449B9" w:rsidP="00670E16">
            <w:pPr>
              <w:spacing w:after="200" w:line="276" w:lineRule="auto"/>
              <w:jc w:val="center"/>
              <w:rPr>
                <w:sz w:val="24"/>
                <w:szCs w:val="24"/>
              </w:rPr>
            </w:pPr>
            <w:r w:rsidRPr="00DE3216">
              <w:rPr>
                <w:sz w:val="24"/>
                <w:szCs w:val="24"/>
              </w:rPr>
              <w:t>10</w:t>
            </w:r>
          </w:p>
        </w:tc>
        <w:tc>
          <w:tcPr>
            <w:tcW w:w="1168" w:type="dxa"/>
          </w:tcPr>
          <w:p w14:paraId="52DB05DA" w14:textId="77777777" w:rsidR="00F449B9" w:rsidRPr="00DE3216" w:rsidRDefault="00F449B9" w:rsidP="00670E16">
            <w:pPr>
              <w:spacing w:after="200" w:line="276" w:lineRule="auto"/>
              <w:jc w:val="center"/>
              <w:rPr>
                <w:sz w:val="24"/>
                <w:szCs w:val="24"/>
              </w:rPr>
            </w:pPr>
            <w:r w:rsidRPr="00DE3216">
              <w:rPr>
                <w:sz w:val="24"/>
                <w:szCs w:val="24"/>
              </w:rPr>
              <w:t>10</w:t>
            </w:r>
          </w:p>
        </w:tc>
        <w:tc>
          <w:tcPr>
            <w:tcW w:w="1277" w:type="dxa"/>
          </w:tcPr>
          <w:p w14:paraId="377C62B3" w14:textId="77777777" w:rsidR="00F449B9" w:rsidRPr="00DE3216" w:rsidRDefault="00F449B9" w:rsidP="00670E16">
            <w:pPr>
              <w:spacing w:after="200" w:line="276" w:lineRule="auto"/>
              <w:jc w:val="center"/>
              <w:rPr>
                <w:sz w:val="24"/>
                <w:szCs w:val="24"/>
              </w:rPr>
            </w:pPr>
            <w:r w:rsidRPr="00DE3216">
              <w:rPr>
                <w:sz w:val="24"/>
                <w:szCs w:val="24"/>
              </w:rPr>
              <w:t>10</w:t>
            </w:r>
          </w:p>
        </w:tc>
        <w:tc>
          <w:tcPr>
            <w:tcW w:w="1276" w:type="dxa"/>
          </w:tcPr>
          <w:p w14:paraId="39E33316" w14:textId="77777777" w:rsidR="00F449B9" w:rsidRPr="00DE3216" w:rsidRDefault="00F449B9" w:rsidP="00670E16">
            <w:pPr>
              <w:spacing w:after="200" w:line="276" w:lineRule="auto"/>
              <w:jc w:val="center"/>
              <w:rPr>
                <w:sz w:val="24"/>
                <w:szCs w:val="24"/>
              </w:rPr>
            </w:pPr>
            <w:r w:rsidRPr="00DE3216">
              <w:rPr>
                <w:sz w:val="24"/>
                <w:szCs w:val="24"/>
              </w:rPr>
              <w:t>10</w:t>
            </w:r>
          </w:p>
        </w:tc>
        <w:tc>
          <w:tcPr>
            <w:tcW w:w="1276" w:type="dxa"/>
          </w:tcPr>
          <w:p w14:paraId="5C2BA676" w14:textId="77777777" w:rsidR="00F449B9" w:rsidRPr="00DE3216" w:rsidRDefault="00F449B9" w:rsidP="00670E16">
            <w:pPr>
              <w:spacing w:after="200" w:line="276" w:lineRule="auto"/>
              <w:jc w:val="center"/>
              <w:rPr>
                <w:sz w:val="24"/>
                <w:szCs w:val="24"/>
              </w:rPr>
            </w:pPr>
            <w:r w:rsidRPr="00DE3216">
              <w:rPr>
                <w:sz w:val="24"/>
                <w:szCs w:val="24"/>
              </w:rPr>
              <w:t>10</w:t>
            </w:r>
          </w:p>
        </w:tc>
        <w:tc>
          <w:tcPr>
            <w:tcW w:w="1276" w:type="dxa"/>
          </w:tcPr>
          <w:p w14:paraId="119DE40C" w14:textId="77777777" w:rsidR="00F449B9" w:rsidRPr="00DE3216" w:rsidRDefault="00F449B9" w:rsidP="00670E16">
            <w:pPr>
              <w:spacing w:after="200" w:line="276" w:lineRule="auto"/>
              <w:jc w:val="center"/>
              <w:rPr>
                <w:sz w:val="24"/>
                <w:szCs w:val="24"/>
              </w:rPr>
            </w:pPr>
            <w:r w:rsidRPr="00DE3216">
              <w:rPr>
                <w:sz w:val="24"/>
                <w:szCs w:val="24"/>
              </w:rPr>
              <w:t>10</w:t>
            </w:r>
          </w:p>
        </w:tc>
      </w:tr>
      <w:tr w:rsidR="00F449B9" w:rsidRPr="00DE3216" w14:paraId="3DEE19F0" w14:textId="77777777" w:rsidTr="00FE3DAD">
        <w:trPr>
          <w:trHeight w:val="138"/>
        </w:trPr>
        <w:tc>
          <w:tcPr>
            <w:tcW w:w="534" w:type="dxa"/>
          </w:tcPr>
          <w:p w14:paraId="19466287" w14:textId="77777777" w:rsidR="00F449B9" w:rsidRPr="00DE3216" w:rsidRDefault="00F449B9" w:rsidP="00670E16">
            <w:pPr>
              <w:contextualSpacing/>
              <w:jc w:val="center"/>
              <w:rPr>
                <w:sz w:val="24"/>
                <w:szCs w:val="24"/>
              </w:rPr>
            </w:pPr>
            <w:r w:rsidRPr="00DE3216">
              <w:rPr>
                <w:sz w:val="24"/>
                <w:szCs w:val="24"/>
              </w:rPr>
              <w:t>5.</w:t>
            </w:r>
          </w:p>
        </w:tc>
        <w:tc>
          <w:tcPr>
            <w:tcW w:w="4570" w:type="dxa"/>
          </w:tcPr>
          <w:p w14:paraId="3C3E994E" w14:textId="77777777" w:rsidR="00F449B9" w:rsidRPr="00DE3216" w:rsidRDefault="00F449B9" w:rsidP="00670E16">
            <w:pPr>
              <w:contextualSpacing/>
              <w:rPr>
                <w:sz w:val="24"/>
                <w:szCs w:val="24"/>
              </w:rPr>
            </w:pPr>
            <w:r w:rsidRPr="00DE3216">
              <w:rPr>
                <w:sz w:val="24"/>
                <w:szCs w:val="24"/>
              </w:rPr>
              <w:t>Доля детей в возрасте от трех до семи лет, получающих дошкольную образовательную услугу и (или) услугу по их содержанию в организациях различной организационно-правовой формы и формы собственности в общей численности детей от трех до семи лет</w:t>
            </w:r>
          </w:p>
        </w:tc>
        <w:tc>
          <w:tcPr>
            <w:tcW w:w="850" w:type="dxa"/>
          </w:tcPr>
          <w:p w14:paraId="488C0B05" w14:textId="77777777" w:rsidR="00F449B9" w:rsidRPr="00DE3216" w:rsidRDefault="00F449B9" w:rsidP="00670E16">
            <w:pPr>
              <w:contextualSpacing/>
              <w:jc w:val="center"/>
              <w:rPr>
                <w:sz w:val="24"/>
                <w:szCs w:val="24"/>
              </w:rPr>
            </w:pPr>
            <w:r w:rsidRPr="00DE3216">
              <w:rPr>
                <w:sz w:val="24"/>
                <w:szCs w:val="24"/>
              </w:rPr>
              <w:t>%</w:t>
            </w:r>
          </w:p>
        </w:tc>
        <w:tc>
          <w:tcPr>
            <w:tcW w:w="1100" w:type="dxa"/>
          </w:tcPr>
          <w:p w14:paraId="3F8F95CF" w14:textId="6C47CD35" w:rsidR="00F449B9" w:rsidRPr="00DE3216" w:rsidRDefault="00F449B9" w:rsidP="00670E16">
            <w:pPr>
              <w:jc w:val="center"/>
              <w:rPr>
                <w:sz w:val="24"/>
                <w:szCs w:val="24"/>
              </w:rPr>
            </w:pPr>
            <w:r w:rsidRPr="00DE3216">
              <w:rPr>
                <w:sz w:val="24"/>
                <w:szCs w:val="24"/>
              </w:rPr>
              <w:t>8</w:t>
            </w:r>
            <w:r w:rsidR="00D50174" w:rsidRPr="00DE3216">
              <w:rPr>
                <w:sz w:val="24"/>
                <w:szCs w:val="24"/>
              </w:rPr>
              <w:t>2</w:t>
            </w:r>
          </w:p>
        </w:tc>
        <w:tc>
          <w:tcPr>
            <w:tcW w:w="1134" w:type="dxa"/>
          </w:tcPr>
          <w:p w14:paraId="0272FB9F" w14:textId="05B1EDD8" w:rsidR="00F449B9" w:rsidRPr="00DE3216" w:rsidRDefault="00F449B9" w:rsidP="00670E16">
            <w:pPr>
              <w:spacing w:after="200" w:line="276" w:lineRule="auto"/>
              <w:jc w:val="center"/>
              <w:rPr>
                <w:sz w:val="24"/>
                <w:szCs w:val="24"/>
              </w:rPr>
            </w:pPr>
            <w:r w:rsidRPr="00DE3216">
              <w:rPr>
                <w:sz w:val="24"/>
                <w:szCs w:val="24"/>
              </w:rPr>
              <w:t>8</w:t>
            </w:r>
            <w:r w:rsidR="00D50174" w:rsidRPr="00DE3216">
              <w:rPr>
                <w:sz w:val="24"/>
                <w:szCs w:val="24"/>
              </w:rPr>
              <w:t>4</w:t>
            </w:r>
          </w:p>
        </w:tc>
        <w:tc>
          <w:tcPr>
            <w:tcW w:w="1134" w:type="dxa"/>
          </w:tcPr>
          <w:p w14:paraId="102BB8F0" w14:textId="517D8633" w:rsidR="00F449B9" w:rsidRPr="00DE3216" w:rsidRDefault="00F449B9" w:rsidP="00670E16">
            <w:pPr>
              <w:spacing w:after="200" w:line="276" w:lineRule="auto"/>
              <w:jc w:val="center"/>
              <w:rPr>
                <w:sz w:val="24"/>
                <w:szCs w:val="24"/>
              </w:rPr>
            </w:pPr>
            <w:r w:rsidRPr="00DE3216">
              <w:rPr>
                <w:sz w:val="24"/>
                <w:szCs w:val="24"/>
              </w:rPr>
              <w:t>8</w:t>
            </w:r>
            <w:r w:rsidR="00D50174" w:rsidRPr="00DE3216">
              <w:rPr>
                <w:sz w:val="24"/>
                <w:szCs w:val="24"/>
              </w:rPr>
              <w:t>4</w:t>
            </w:r>
          </w:p>
        </w:tc>
        <w:tc>
          <w:tcPr>
            <w:tcW w:w="1168" w:type="dxa"/>
          </w:tcPr>
          <w:p w14:paraId="78628F2D" w14:textId="1E77BB6B" w:rsidR="00F449B9" w:rsidRPr="00DE3216" w:rsidRDefault="00F449B9" w:rsidP="00670E16">
            <w:pPr>
              <w:spacing w:after="200" w:line="276" w:lineRule="auto"/>
              <w:jc w:val="center"/>
              <w:rPr>
                <w:sz w:val="24"/>
                <w:szCs w:val="24"/>
              </w:rPr>
            </w:pPr>
            <w:r w:rsidRPr="00DE3216">
              <w:rPr>
                <w:sz w:val="24"/>
                <w:szCs w:val="24"/>
              </w:rPr>
              <w:t>8</w:t>
            </w:r>
            <w:r w:rsidR="00D50174" w:rsidRPr="00DE3216">
              <w:rPr>
                <w:sz w:val="24"/>
                <w:szCs w:val="24"/>
              </w:rPr>
              <w:t>4</w:t>
            </w:r>
          </w:p>
        </w:tc>
        <w:tc>
          <w:tcPr>
            <w:tcW w:w="1277" w:type="dxa"/>
          </w:tcPr>
          <w:p w14:paraId="781BA6D5" w14:textId="3021ECD2" w:rsidR="00F449B9" w:rsidRPr="00DE3216" w:rsidRDefault="00F449B9" w:rsidP="00670E16">
            <w:pPr>
              <w:spacing w:after="200" w:line="276" w:lineRule="auto"/>
              <w:jc w:val="center"/>
              <w:rPr>
                <w:sz w:val="24"/>
                <w:szCs w:val="24"/>
              </w:rPr>
            </w:pPr>
            <w:r w:rsidRPr="00DE3216">
              <w:rPr>
                <w:sz w:val="24"/>
                <w:szCs w:val="24"/>
              </w:rPr>
              <w:t>8</w:t>
            </w:r>
            <w:r w:rsidR="00D50174" w:rsidRPr="00DE3216">
              <w:rPr>
                <w:sz w:val="24"/>
                <w:szCs w:val="24"/>
              </w:rPr>
              <w:t>4,1</w:t>
            </w:r>
          </w:p>
        </w:tc>
        <w:tc>
          <w:tcPr>
            <w:tcW w:w="1276" w:type="dxa"/>
          </w:tcPr>
          <w:p w14:paraId="57DC3263" w14:textId="3A94FC75" w:rsidR="00F449B9" w:rsidRPr="00DE3216" w:rsidRDefault="00F449B9" w:rsidP="00670E16">
            <w:pPr>
              <w:spacing w:after="200" w:line="276" w:lineRule="auto"/>
              <w:jc w:val="center"/>
              <w:rPr>
                <w:sz w:val="24"/>
                <w:szCs w:val="24"/>
              </w:rPr>
            </w:pPr>
            <w:r w:rsidRPr="00DE3216">
              <w:rPr>
                <w:sz w:val="24"/>
                <w:szCs w:val="24"/>
              </w:rPr>
              <w:t>8</w:t>
            </w:r>
            <w:r w:rsidR="00D50174" w:rsidRPr="00DE3216">
              <w:rPr>
                <w:sz w:val="24"/>
                <w:szCs w:val="24"/>
              </w:rPr>
              <w:t>4,1</w:t>
            </w:r>
          </w:p>
        </w:tc>
        <w:tc>
          <w:tcPr>
            <w:tcW w:w="1276" w:type="dxa"/>
          </w:tcPr>
          <w:p w14:paraId="3585E74B" w14:textId="7AFE058C" w:rsidR="00F449B9" w:rsidRPr="00DE3216" w:rsidRDefault="00F449B9" w:rsidP="00670E16">
            <w:pPr>
              <w:spacing w:after="200" w:line="276" w:lineRule="auto"/>
              <w:jc w:val="center"/>
              <w:rPr>
                <w:sz w:val="24"/>
                <w:szCs w:val="24"/>
              </w:rPr>
            </w:pPr>
            <w:r w:rsidRPr="00DE3216">
              <w:rPr>
                <w:sz w:val="24"/>
                <w:szCs w:val="24"/>
              </w:rPr>
              <w:t>8</w:t>
            </w:r>
            <w:r w:rsidR="00D50174" w:rsidRPr="00DE3216">
              <w:rPr>
                <w:sz w:val="24"/>
                <w:szCs w:val="24"/>
              </w:rPr>
              <w:t>4,1</w:t>
            </w:r>
          </w:p>
        </w:tc>
        <w:tc>
          <w:tcPr>
            <w:tcW w:w="1276" w:type="dxa"/>
          </w:tcPr>
          <w:p w14:paraId="6D06EE3A" w14:textId="66706F90" w:rsidR="00F449B9" w:rsidRPr="00DE3216" w:rsidRDefault="00F449B9" w:rsidP="00670E16">
            <w:pPr>
              <w:spacing w:after="200" w:line="276" w:lineRule="auto"/>
              <w:jc w:val="center"/>
              <w:rPr>
                <w:sz w:val="24"/>
                <w:szCs w:val="24"/>
              </w:rPr>
            </w:pPr>
            <w:r w:rsidRPr="00DE3216">
              <w:rPr>
                <w:sz w:val="24"/>
                <w:szCs w:val="24"/>
              </w:rPr>
              <w:t>8</w:t>
            </w:r>
            <w:r w:rsidR="00D50174" w:rsidRPr="00DE3216">
              <w:rPr>
                <w:sz w:val="24"/>
                <w:szCs w:val="24"/>
              </w:rPr>
              <w:t>4,1</w:t>
            </w:r>
          </w:p>
        </w:tc>
      </w:tr>
      <w:tr w:rsidR="00F449B9" w:rsidRPr="00DE3216" w14:paraId="794E63C4" w14:textId="77777777" w:rsidTr="00FE3DAD">
        <w:trPr>
          <w:trHeight w:val="919"/>
        </w:trPr>
        <w:tc>
          <w:tcPr>
            <w:tcW w:w="534" w:type="dxa"/>
          </w:tcPr>
          <w:p w14:paraId="7265D132" w14:textId="77777777" w:rsidR="00F449B9" w:rsidRPr="00DE3216" w:rsidRDefault="00F449B9" w:rsidP="00670E16">
            <w:pPr>
              <w:contextualSpacing/>
              <w:jc w:val="center"/>
              <w:rPr>
                <w:sz w:val="24"/>
                <w:szCs w:val="24"/>
              </w:rPr>
            </w:pPr>
            <w:r w:rsidRPr="00DE3216">
              <w:rPr>
                <w:sz w:val="24"/>
                <w:szCs w:val="24"/>
              </w:rPr>
              <w:lastRenderedPageBreak/>
              <w:t>6.</w:t>
            </w:r>
          </w:p>
        </w:tc>
        <w:tc>
          <w:tcPr>
            <w:tcW w:w="4570" w:type="dxa"/>
          </w:tcPr>
          <w:p w14:paraId="4717502B" w14:textId="77777777" w:rsidR="00F449B9" w:rsidRPr="00DE3216" w:rsidRDefault="00F449B9" w:rsidP="00670E16">
            <w:pPr>
              <w:contextualSpacing/>
              <w:rPr>
                <w:sz w:val="24"/>
                <w:szCs w:val="24"/>
              </w:rPr>
            </w:pPr>
            <w:r w:rsidRPr="00DE3216">
              <w:rPr>
                <w:sz w:val="24"/>
                <w:szCs w:val="24"/>
              </w:rPr>
              <w:t>Доля детей, охваченных дополнительным образованием, в общем количестве детей до 18 лет,</w:t>
            </w:r>
          </w:p>
        </w:tc>
        <w:tc>
          <w:tcPr>
            <w:tcW w:w="850" w:type="dxa"/>
          </w:tcPr>
          <w:p w14:paraId="646B55C3" w14:textId="77777777" w:rsidR="00F449B9" w:rsidRPr="00DE3216" w:rsidRDefault="00F449B9" w:rsidP="00670E16">
            <w:pPr>
              <w:contextualSpacing/>
              <w:jc w:val="center"/>
              <w:rPr>
                <w:sz w:val="24"/>
                <w:szCs w:val="24"/>
              </w:rPr>
            </w:pPr>
          </w:p>
          <w:p w14:paraId="04C6195F" w14:textId="77777777" w:rsidR="00F449B9" w:rsidRPr="00DE3216" w:rsidRDefault="00F449B9" w:rsidP="00670E16">
            <w:pPr>
              <w:contextualSpacing/>
              <w:jc w:val="center"/>
              <w:rPr>
                <w:sz w:val="24"/>
                <w:szCs w:val="24"/>
              </w:rPr>
            </w:pPr>
            <w:r w:rsidRPr="00DE3216">
              <w:rPr>
                <w:sz w:val="24"/>
                <w:szCs w:val="24"/>
              </w:rPr>
              <w:t>%</w:t>
            </w:r>
          </w:p>
        </w:tc>
        <w:tc>
          <w:tcPr>
            <w:tcW w:w="1100" w:type="dxa"/>
          </w:tcPr>
          <w:p w14:paraId="3EC80AD5" w14:textId="7CF75548" w:rsidR="00F449B9" w:rsidRPr="00DE3216" w:rsidRDefault="00A83172" w:rsidP="00670E16">
            <w:pPr>
              <w:jc w:val="center"/>
              <w:rPr>
                <w:sz w:val="24"/>
                <w:szCs w:val="24"/>
              </w:rPr>
            </w:pPr>
            <w:r w:rsidRPr="00DE3216">
              <w:rPr>
                <w:sz w:val="24"/>
                <w:szCs w:val="24"/>
              </w:rPr>
              <w:t>76,5</w:t>
            </w:r>
          </w:p>
        </w:tc>
        <w:tc>
          <w:tcPr>
            <w:tcW w:w="1134" w:type="dxa"/>
          </w:tcPr>
          <w:p w14:paraId="1B54657F" w14:textId="40C40708" w:rsidR="00F449B9" w:rsidRPr="00DE3216" w:rsidRDefault="00A83172" w:rsidP="00670E16">
            <w:pPr>
              <w:spacing w:after="200" w:line="276" w:lineRule="auto"/>
              <w:jc w:val="center"/>
              <w:rPr>
                <w:sz w:val="24"/>
                <w:szCs w:val="24"/>
              </w:rPr>
            </w:pPr>
            <w:r w:rsidRPr="00DE3216">
              <w:rPr>
                <w:sz w:val="24"/>
                <w:szCs w:val="24"/>
              </w:rPr>
              <w:t>67,5</w:t>
            </w:r>
          </w:p>
        </w:tc>
        <w:tc>
          <w:tcPr>
            <w:tcW w:w="1134" w:type="dxa"/>
          </w:tcPr>
          <w:p w14:paraId="0FC683FE" w14:textId="0C0EEF3A" w:rsidR="00F449B9" w:rsidRPr="00DE3216" w:rsidRDefault="00A83172" w:rsidP="00670E16">
            <w:pPr>
              <w:spacing w:after="200" w:line="276" w:lineRule="auto"/>
              <w:jc w:val="center"/>
              <w:rPr>
                <w:sz w:val="24"/>
                <w:szCs w:val="24"/>
              </w:rPr>
            </w:pPr>
            <w:r w:rsidRPr="00DE3216">
              <w:rPr>
                <w:sz w:val="24"/>
                <w:szCs w:val="24"/>
              </w:rPr>
              <w:t>67,5</w:t>
            </w:r>
          </w:p>
        </w:tc>
        <w:tc>
          <w:tcPr>
            <w:tcW w:w="1168" w:type="dxa"/>
          </w:tcPr>
          <w:p w14:paraId="4DC26C5B" w14:textId="356A695B" w:rsidR="00F449B9" w:rsidRPr="00DE3216" w:rsidRDefault="00A83172" w:rsidP="00670E16">
            <w:pPr>
              <w:spacing w:after="200" w:line="276" w:lineRule="auto"/>
              <w:jc w:val="center"/>
              <w:rPr>
                <w:sz w:val="24"/>
                <w:szCs w:val="24"/>
              </w:rPr>
            </w:pPr>
            <w:r w:rsidRPr="00DE3216">
              <w:rPr>
                <w:sz w:val="24"/>
                <w:szCs w:val="24"/>
              </w:rPr>
              <w:t>67</w:t>
            </w:r>
            <w:r w:rsidR="00F449B9" w:rsidRPr="00DE3216">
              <w:rPr>
                <w:sz w:val="24"/>
                <w:szCs w:val="24"/>
              </w:rPr>
              <w:t>,5</w:t>
            </w:r>
          </w:p>
        </w:tc>
        <w:tc>
          <w:tcPr>
            <w:tcW w:w="1277" w:type="dxa"/>
          </w:tcPr>
          <w:p w14:paraId="36C3CB08" w14:textId="4DBD3CC7" w:rsidR="00F449B9" w:rsidRPr="00DE3216" w:rsidRDefault="00A83172" w:rsidP="00670E16">
            <w:pPr>
              <w:spacing w:after="200" w:line="276" w:lineRule="auto"/>
              <w:jc w:val="center"/>
              <w:rPr>
                <w:sz w:val="24"/>
                <w:szCs w:val="24"/>
              </w:rPr>
            </w:pPr>
            <w:r w:rsidRPr="00DE3216">
              <w:rPr>
                <w:sz w:val="24"/>
                <w:szCs w:val="24"/>
              </w:rPr>
              <w:t>67</w:t>
            </w:r>
            <w:r w:rsidR="00F449B9" w:rsidRPr="00DE3216">
              <w:rPr>
                <w:sz w:val="24"/>
                <w:szCs w:val="24"/>
              </w:rPr>
              <w:t>,5</w:t>
            </w:r>
          </w:p>
        </w:tc>
        <w:tc>
          <w:tcPr>
            <w:tcW w:w="1276" w:type="dxa"/>
          </w:tcPr>
          <w:p w14:paraId="1050C1EF" w14:textId="6C0082B0" w:rsidR="00F449B9" w:rsidRPr="00DE3216" w:rsidRDefault="00A83172" w:rsidP="00670E16">
            <w:pPr>
              <w:spacing w:after="200" w:line="276" w:lineRule="auto"/>
              <w:jc w:val="center"/>
              <w:rPr>
                <w:sz w:val="24"/>
                <w:szCs w:val="24"/>
              </w:rPr>
            </w:pPr>
            <w:r w:rsidRPr="00DE3216">
              <w:rPr>
                <w:sz w:val="24"/>
                <w:szCs w:val="24"/>
              </w:rPr>
              <w:t>67,</w:t>
            </w:r>
            <w:r w:rsidR="00F449B9" w:rsidRPr="00DE3216">
              <w:rPr>
                <w:sz w:val="24"/>
                <w:szCs w:val="24"/>
              </w:rPr>
              <w:t>5</w:t>
            </w:r>
          </w:p>
        </w:tc>
        <w:tc>
          <w:tcPr>
            <w:tcW w:w="1276" w:type="dxa"/>
          </w:tcPr>
          <w:p w14:paraId="052CA101" w14:textId="2451689A" w:rsidR="00F449B9" w:rsidRPr="00DE3216" w:rsidRDefault="00A83172" w:rsidP="00670E16">
            <w:pPr>
              <w:spacing w:after="200" w:line="276" w:lineRule="auto"/>
              <w:jc w:val="center"/>
              <w:rPr>
                <w:sz w:val="24"/>
                <w:szCs w:val="24"/>
              </w:rPr>
            </w:pPr>
            <w:r w:rsidRPr="00DE3216">
              <w:rPr>
                <w:sz w:val="24"/>
                <w:szCs w:val="24"/>
              </w:rPr>
              <w:t>67</w:t>
            </w:r>
            <w:r w:rsidR="00F449B9" w:rsidRPr="00DE3216">
              <w:rPr>
                <w:sz w:val="24"/>
                <w:szCs w:val="24"/>
              </w:rPr>
              <w:t>,5</w:t>
            </w:r>
          </w:p>
        </w:tc>
        <w:tc>
          <w:tcPr>
            <w:tcW w:w="1276" w:type="dxa"/>
          </w:tcPr>
          <w:p w14:paraId="1C29592A" w14:textId="2E0C085C" w:rsidR="00F449B9" w:rsidRPr="00DE3216" w:rsidRDefault="00A83172" w:rsidP="00670E16">
            <w:pPr>
              <w:spacing w:after="200" w:line="276" w:lineRule="auto"/>
              <w:jc w:val="center"/>
              <w:rPr>
                <w:sz w:val="24"/>
                <w:szCs w:val="24"/>
              </w:rPr>
            </w:pPr>
            <w:r w:rsidRPr="00DE3216">
              <w:rPr>
                <w:sz w:val="24"/>
                <w:szCs w:val="24"/>
              </w:rPr>
              <w:t>67</w:t>
            </w:r>
            <w:r w:rsidR="00F449B9" w:rsidRPr="00DE3216">
              <w:rPr>
                <w:sz w:val="24"/>
                <w:szCs w:val="24"/>
              </w:rPr>
              <w:t>,5</w:t>
            </w:r>
          </w:p>
        </w:tc>
      </w:tr>
      <w:tr w:rsidR="00F449B9" w:rsidRPr="00DE3216" w14:paraId="6D2C8A53" w14:textId="77777777" w:rsidTr="00FE3DAD">
        <w:trPr>
          <w:trHeight w:val="138"/>
        </w:trPr>
        <w:tc>
          <w:tcPr>
            <w:tcW w:w="534" w:type="dxa"/>
          </w:tcPr>
          <w:p w14:paraId="4F56494B" w14:textId="77777777" w:rsidR="00F449B9" w:rsidRPr="00DE3216" w:rsidRDefault="00F449B9" w:rsidP="00670E16">
            <w:pPr>
              <w:contextualSpacing/>
              <w:jc w:val="center"/>
              <w:rPr>
                <w:sz w:val="24"/>
                <w:szCs w:val="24"/>
              </w:rPr>
            </w:pPr>
            <w:r w:rsidRPr="00DE3216">
              <w:rPr>
                <w:sz w:val="24"/>
                <w:szCs w:val="24"/>
              </w:rPr>
              <w:t>7.</w:t>
            </w:r>
          </w:p>
        </w:tc>
        <w:tc>
          <w:tcPr>
            <w:tcW w:w="4570" w:type="dxa"/>
          </w:tcPr>
          <w:p w14:paraId="3C469C16" w14:textId="77777777" w:rsidR="00F449B9" w:rsidRPr="00DE3216" w:rsidRDefault="00F449B9" w:rsidP="00670E16">
            <w:pPr>
              <w:contextualSpacing/>
              <w:rPr>
                <w:sz w:val="24"/>
                <w:szCs w:val="24"/>
              </w:rPr>
            </w:pPr>
            <w:r w:rsidRPr="00DE3216">
              <w:rPr>
                <w:sz w:val="24"/>
                <w:szCs w:val="24"/>
              </w:rPr>
              <w:t>Объем отгруженных товаров, собственного производства, выполненных работ и услуг собственными силами</w:t>
            </w:r>
          </w:p>
        </w:tc>
        <w:tc>
          <w:tcPr>
            <w:tcW w:w="850" w:type="dxa"/>
          </w:tcPr>
          <w:p w14:paraId="7BDEC9A9" w14:textId="77777777" w:rsidR="00F449B9" w:rsidRPr="00DE3216" w:rsidRDefault="00F449B9" w:rsidP="00670E16">
            <w:pPr>
              <w:contextualSpacing/>
              <w:jc w:val="center"/>
              <w:rPr>
                <w:sz w:val="24"/>
                <w:szCs w:val="24"/>
              </w:rPr>
            </w:pPr>
            <w:r w:rsidRPr="00DE3216">
              <w:rPr>
                <w:sz w:val="24"/>
                <w:szCs w:val="24"/>
              </w:rPr>
              <w:t>млн.</w:t>
            </w:r>
          </w:p>
          <w:p w14:paraId="2CEB5826" w14:textId="77777777" w:rsidR="00F449B9" w:rsidRPr="00DE3216" w:rsidRDefault="00F449B9" w:rsidP="00670E16">
            <w:pPr>
              <w:contextualSpacing/>
              <w:jc w:val="center"/>
              <w:rPr>
                <w:sz w:val="24"/>
                <w:szCs w:val="24"/>
              </w:rPr>
            </w:pPr>
            <w:r w:rsidRPr="00DE3216">
              <w:rPr>
                <w:sz w:val="24"/>
                <w:szCs w:val="24"/>
              </w:rPr>
              <w:t>руб.</w:t>
            </w:r>
          </w:p>
        </w:tc>
        <w:tc>
          <w:tcPr>
            <w:tcW w:w="1100" w:type="dxa"/>
          </w:tcPr>
          <w:p w14:paraId="5BA1781A" w14:textId="233B1764" w:rsidR="00F449B9" w:rsidRPr="00DE3216" w:rsidRDefault="00F449B9" w:rsidP="00670E16">
            <w:pPr>
              <w:jc w:val="center"/>
              <w:rPr>
                <w:sz w:val="24"/>
                <w:szCs w:val="24"/>
              </w:rPr>
            </w:pPr>
            <w:r w:rsidRPr="00DE3216">
              <w:rPr>
                <w:sz w:val="24"/>
                <w:szCs w:val="24"/>
              </w:rPr>
              <w:t>23</w:t>
            </w:r>
            <w:r w:rsidR="00A83172" w:rsidRPr="00DE3216">
              <w:rPr>
                <w:sz w:val="24"/>
                <w:szCs w:val="24"/>
              </w:rPr>
              <w:t>44</w:t>
            </w:r>
            <w:r w:rsidRPr="00DE3216">
              <w:rPr>
                <w:sz w:val="24"/>
                <w:szCs w:val="24"/>
              </w:rPr>
              <w:t>,</w:t>
            </w:r>
            <w:r w:rsidR="00A83172" w:rsidRPr="00DE3216">
              <w:rPr>
                <w:sz w:val="24"/>
                <w:szCs w:val="24"/>
              </w:rPr>
              <w:t>44</w:t>
            </w:r>
          </w:p>
        </w:tc>
        <w:tc>
          <w:tcPr>
            <w:tcW w:w="1134" w:type="dxa"/>
          </w:tcPr>
          <w:p w14:paraId="5C897687" w14:textId="67DAF53E" w:rsidR="00F449B9" w:rsidRPr="00DE3216" w:rsidRDefault="00A83172" w:rsidP="00670E16">
            <w:pPr>
              <w:jc w:val="center"/>
              <w:rPr>
                <w:sz w:val="24"/>
                <w:szCs w:val="24"/>
              </w:rPr>
            </w:pPr>
            <w:r w:rsidRPr="00DE3216">
              <w:rPr>
                <w:sz w:val="24"/>
                <w:szCs w:val="24"/>
              </w:rPr>
              <w:t>1175,0</w:t>
            </w:r>
          </w:p>
        </w:tc>
        <w:tc>
          <w:tcPr>
            <w:tcW w:w="1134" w:type="dxa"/>
          </w:tcPr>
          <w:p w14:paraId="20950744" w14:textId="533F6644" w:rsidR="00F449B9" w:rsidRPr="00DE3216" w:rsidRDefault="00A83172" w:rsidP="00670E16">
            <w:pPr>
              <w:jc w:val="center"/>
              <w:rPr>
                <w:sz w:val="24"/>
                <w:szCs w:val="24"/>
              </w:rPr>
            </w:pPr>
            <w:r w:rsidRPr="00DE3216">
              <w:rPr>
                <w:sz w:val="24"/>
                <w:szCs w:val="24"/>
              </w:rPr>
              <w:t>1</w:t>
            </w:r>
            <w:r w:rsidR="00DE5C73" w:rsidRPr="00DE3216">
              <w:rPr>
                <w:sz w:val="24"/>
                <w:szCs w:val="24"/>
              </w:rPr>
              <w:t>210</w:t>
            </w:r>
          </w:p>
        </w:tc>
        <w:tc>
          <w:tcPr>
            <w:tcW w:w="1168" w:type="dxa"/>
          </w:tcPr>
          <w:p w14:paraId="1044769A" w14:textId="57771D04" w:rsidR="00F449B9" w:rsidRPr="00DE3216" w:rsidRDefault="00C138C0" w:rsidP="00A83172">
            <w:pPr>
              <w:contextualSpacing/>
              <w:rPr>
                <w:sz w:val="24"/>
                <w:szCs w:val="24"/>
              </w:rPr>
            </w:pPr>
            <w:r w:rsidRPr="00DE3216">
              <w:rPr>
                <w:sz w:val="24"/>
                <w:szCs w:val="24"/>
              </w:rPr>
              <w:t>12</w:t>
            </w:r>
            <w:r w:rsidR="00EE54DF" w:rsidRPr="00DE3216">
              <w:rPr>
                <w:sz w:val="24"/>
                <w:szCs w:val="24"/>
              </w:rPr>
              <w:t>17,3</w:t>
            </w:r>
          </w:p>
        </w:tc>
        <w:tc>
          <w:tcPr>
            <w:tcW w:w="1277" w:type="dxa"/>
          </w:tcPr>
          <w:p w14:paraId="2D869C95" w14:textId="003F0612" w:rsidR="00F449B9" w:rsidRPr="00DE3216" w:rsidRDefault="00A83172" w:rsidP="00670E16">
            <w:pPr>
              <w:contextualSpacing/>
              <w:jc w:val="center"/>
              <w:rPr>
                <w:sz w:val="24"/>
                <w:szCs w:val="24"/>
              </w:rPr>
            </w:pPr>
            <w:r w:rsidRPr="00DE3216">
              <w:rPr>
                <w:sz w:val="24"/>
                <w:szCs w:val="24"/>
              </w:rPr>
              <w:t>12</w:t>
            </w:r>
            <w:r w:rsidR="00EE54DF" w:rsidRPr="00DE3216">
              <w:rPr>
                <w:sz w:val="24"/>
                <w:szCs w:val="24"/>
              </w:rPr>
              <w:t>59</w:t>
            </w:r>
          </w:p>
        </w:tc>
        <w:tc>
          <w:tcPr>
            <w:tcW w:w="1276" w:type="dxa"/>
          </w:tcPr>
          <w:p w14:paraId="2031C12B" w14:textId="7AB81B57" w:rsidR="00F449B9" w:rsidRPr="00DE3216" w:rsidRDefault="00C138C0" w:rsidP="00670E16">
            <w:pPr>
              <w:contextualSpacing/>
              <w:jc w:val="center"/>
              <w:rPr>
                <w:sz w:val="24"/>
                <w:szCs w:val="24"/>
              </w:rPr>
            </w:pPr>
            <w:r w:rsidRPr="00DE3216">
              <w:rPr>
                <w:sz w:val="24"/>
                <w:szCs w:val="24"/>
              </w:rPr>
              <w:t>12</w:t>
            </w:r>
            <w:r w:rsidR="00DE5C73" w:rsidRPr="00DE3216">
              <w:rPr>
                <w:sz w:val="24"/>
                <w:szCs w:val="24"/>
              </w:rPr>
              <w:t>72,0</w:t>
            </w:r>
          </w:p>
        </w:tc>
        <w:tc>
          <w:tcPr>
            <w:tcW w:w="1276" w:type="dxa"/>
          </w:tcPr>
          <w:p w14:paraId="2FCC5B93" w14:textId="670E0F9B" w:rsidR="00F449B9" w:rsidRPr="00DE3216" w:rsidRDefault="00EE54DF" w:rsidP="00670E16">
            <w:pPr>
              <w:contextualSpacing/>
              <w:jc w:val="center"/>
              <w:rPr>
                <w:sz w:val="24"/>
                <w:szCs w:val="24"/>
              </w:rPr>
            </w:pPr>
            <w:r w:rsidRPr="00DE3216">
              <w:rPr>
                <w:sz w:val="24"/>
                <w:szCs w:val="24"/>
              </w:rPr>
              <w:t>1303</w:t>
            </w:r>
          </w:p>
        </w:tc>
        <w:tc>
          <w:tcPr>
            <w:tcW w:w="1276" w:type="dxa"/>
          </w:tcPr>
          <w:p w14:paraId="4DE1DEC8" w14:textId="0B0AFE3A" w:rsidR="00F449B9" w:rsidRPr="00DE3216" w:rsidRDefault="00C138C0" w:rsidP="00670E16">
            <w:pPr>
              <w:contextualSpacing/>
              <w:jc w:val="center"/>
              <w:rPr>
                <w:sz w:val="24"/>
                <w:szCs w:val="24"/>
              </w:rPr>
            </w:pPr>
            <w:r w:rsidRPr="00DE3216">
              <w:rPr>
                <w:sz w:val="24"/>
                <w:szCs w:val="24"/>
              </w:rPr>
              <w:t>13</w:t>
            </w:r>
            <w:r w:rsidR="00DE5C73" w:rsidRPr="00DE3216">
              <w:rPr>
                <w:sz w:val="24"/>
                <w:szCs w:val="24"/>
              </w:rPr>
              <w:t>21,3</w:t>
            </w:r>
          </w:p>
        </w:tc>
      </w:tr>
      <w:tr w:rsidR="00F449B9" w:rsidRPr="00DE3216" w14:paraId="28A0C50C" w14:textId="77777777" w:rsidTr="00FE3DAD">
        <w:trPr>
          <w:trHeight w:val="138"/>
        </w:trPr>
        <w:tc>
          <w:tcPr>
            <w:tcW w:w="534" w:type="dxa"/>
          </w:tcPr>
          <w:p w14:paraId="60C39307" w14:textId="77777777" w:rsidR="00F449B9" w:rsidRPr="00DE3216" w:rsidRDefault="00F449B9" w:rsidP="00670E16">
            <w:pPr>
              <w:contextualSpacing/>
              <w:jc w:val="center"/>
              <w:rPr>
                <w:sz w:val="24"/>
                <w:szCs w:val="24"/>
              </w:rPr>
            </w:pPr>
          </w:p>
          <w:p w14:paraId="49EC5D91" w14:textId="77777777" w:rsidR="00F449B9" w:rsidRPr="00DE3216" w:rsidRDefault="00F449B9" w:rsidP="00670E16">
            <w:pPr>
              <w:contextualSpacing/>
              <w:jc w:val="center"/>
              <w:rPr>
                <w:sz w:val="24"/>
                <w:szCs w:val="24"/>
              </w:rPr>
            </w:pPr>
          </w:p>
        </w:tc>
        <w:tc>
          <w:tcPr>
            <w:tcW w:w="4570" w:type="dxa"/>
          </w:tcPr>
          <w:p w14:paraId="0BCE5E58" w14:textId="77777777" w:rsidR="00F449B9" w:rsidRPr="00DE3216" w:rsidRDefault="00F449B9" w:rsidP="00670E16">
            <w:pPr>
              <w:contextualSpacing/>
              <w:rPr>
                <w:sz w:val="24"/>
                <w:szCs w:val="24"/>
              </w:rPr>
            </w:pPr>
            <w:r w:rsidRPr="00DE3216">
              <w:rPr>
                <w:sz w:val="24"/>
                <w:szCs w:val="24"/>
              </w:rPr>
              <w:t>Индекс промышленного производства</w:t>
            </w:r>
          </w:p>
        </w:tc>
        <w:tc>
          <w:tcPr>
            <w:tcW w:w="850" w:type="dxa"/>
          </w:tcPr>
          <w:p w14:paraId="07060135" w14:textId="77777777" w:rsidR="00F449B9" w:rsidRPr="00DE3216" w:rsidRDefault="00F449B9" w:rsidP="00670E16">
            <w:pPr>
              <w:contextualSpacing/>
              <w:jc w:val="center"/>
              <w:rPr>
                <w:sz w:val="24"/>
                <w:szCs w:val="24"/>
              </w:rPr>
            </w:pPr>
            <w:r w:rsidRPr="00DE3216">
              <w:rPr>
                <w:sz w:val="24"/>
                <w:szCs w:val="24"/>
              </w:rPr>
              <w:t>%</w:t>
            </w:r>
          </w:p>
        </w:tc>
        <w:tc>
          <w:tcPr>
            <w:tcW w:w="1100" w:type="dxa"/>
          </w:tcPr>
          <w:p w14:paraId="0C68FA51" w14:textId="4E88E3AC" w:rsidR="00F449B9" w:rsidRPr="00DE3216" w:rsidRDefault="003554EB" w:rsidP="00670E16">
            <w:pPr>
              <w:jc w:val="center"/>
              <w:rPr>
                <w:sz w:val="24"/>
                <w:szCs w:val="24"/>
              </w:rPr>
            </w:pPr>
            <w:r w:rsidRPr="00DE3216">
              <w:rPr>
                <w:sz w:val="24"/>
                <w:szCs w:val="24"/>
              </w:rPr>
              <w:t>106,3</w:t>
            </w:r>
          </w:p>
        </w:tc>
        <w:tc>
          <w:tcPr>
            <w:tcW w:w="1134" w:type="dxa"/>
          </w:tcPr>
          <w:p w14:paraId="3257A169" w14:textId="0412314A" w:rsidR="00F449B9" w:rsidRPr="00DE3216" w:rsidRDefault="003554EB" w:rsidP="00670E16">
            <w:pPr>
              <w:jc w:val="center"/>
              <w:rPr>
                <w:sz w:val="24"/>
                <w:szCs w:val="24"/>
              </w:rPr>
            </w:pPr>
            <w:r w:rsidRPr="00DE3216">
              <w:rPr>
                <w:sz w:val="24"/>
                <w:szCs w:val="24"/>
              </w:rPr>
              <w:t>103,5</w:t>
            </w:r>
          </w:p>
        </w:tc>
        <w:tc>
          <w:tcPr>
            <w:tcW w:w="1134" w:type="dxa"/>
          </w:tcPr>
          <w:p w14:paraId="66D80485" w14:textId="5B5822C1" w:rsidR="00F449B9" w:rsidRPr="00DE3216" w:rsidRDefault="003554EB" w:rsidP="003554EB">
            <w:pPr>
              <w:rPr>
                <w:sz w:val="24"/>
                <w:szCs w:val="24"/>
              </w:rPr>
            </w:pPr>
            <w:r w:rsidRPr="00DE3216">
              <w:rPr>
                <w:sz w:val="24"/>
                <w:szCs w:val="24"/>
              </w:rPr>
              <w:t xml:space="preserve">    10</w:t>
            </w:r>
            <w:r w:rsidR="00EE54DF" w:rsidRPr="00DE3216">
              <w:rPr>
                <w:sz w:val="24"/>
                <w:szCs w:val="24"/>
              </w:rPr>
              <w:t>2,9</w:t>
            </w:r>
          </w:p>
        </w:tc>
        <w:tc>
          <w:tcPr>
            <w:tcW w:w="1168" w:type="dxa"/>
          </w:tcPr>
          <w:p w14:paraId="0832582F" w14:textId="6A517311" w:rsidR="00F449B9" w:rsidRPr="00DE3216" w:rsidRDefault="003554EB" w:rsidP="00670E16">
            <w:pPr>
              <w:contextualSpacing/>
              <w:jc w:val="center"/>
              <w:rPr>
                <w:sz w:val="24"/>
                <w:szCs w:val="24"/>
              </w:rPr>
            </w:pPr>
            <w:r w:rsidRPr="00DE3216">
              <w:rPr>
                <w:sz w:val="24"/>
                <w:szCs w:val="24"/>
              </w:rPr>
              <w:t>1</w:t>
            </w:r>
            <w:r w:rsidR="00EE54DF" w:rsidRPr="00DE3216">
              <w:rPr>
                <w:sz w:val="24"/>
                <w:szCs w:val="24"/>
              </w:rPr>
              <w:t>03,6</w:t>
            </w:r>
          </w:p>
        </w:tc>
        <w:tc>
          <w:tcPr>
            <w:tcW w:w="1277" w:type="dxa"/>
          </w:tcPr>
          <w:p w14:paraId="0E6DABD7" w14:textId="66E8EF1F" w:rsidR="00F449B9" w:rsidRPr="00DE3216" w:rsidRDefault="003554EB" w:rsidP="00670E16">
            <w:pPr>
              <w:contextualSpacing/>
              <w:jc w:val="center"/>
              <w:rPr>
                <w:sz w:val="24"/>
                <w:szCs w:val="24"/>
              </w:rPr>
            </w:pPr>
            <w:r w:rsidRPr="00DE3216">
              <w:rPr>
                <w:sz w:val="24"/>
                <w:szCs w:val="24"/>
              </w:rPr>
              <w:t>10</w:t>
            </w:r>
            <w:r w:rsidR="00EE54DF" w:rsidRPr="00DE3216">
              <w:rPr>
                <w:sz w:val="24"/>
                <w:szCs w:val="24"/>
              </w:rPr>
              <w:t>4</w:t>
            </w:r>
          </w:p>
        </w:tc>
        <w:tc>
          <w:tcPr>
            <w:tcW w:w="1276" w:type="dxa"/>
          </w:tcPr>
          <w:p w14:paraId="20660364" w14:textId="7178C575" w:rsidR="00F449B9" w:rsidRPr="00DE3216" w:rsidRDefault="00C138C0" w:rsidP="00670E16">
            <w:pPr>
              <w:contextualSpacing/>
              <w:jc w:val="center"/>
              <w:rPr>
                <w:sz w:val="24"/>
                <w:szCs w:val="24"/>
              </w:rPr>
            </w:pPr>
            <w:r w:rsidRPr="00DE3216">
              <w:rPr>
                <w:sz w:val="24"/>
                <w:szCs w:val="24"/>
              </w:rPr>
              <w:t>104,</w:t>
            </w:r>
            <w:r w:rsidR="003554EB" w:rsidRPr="00DE3216">
              <w:rPr>
                <w:sz w:val="24"/>
                <w:szCs w:val="24"/>
              </w:rPr>
              <w:t>5</w:t>
            </w:r>
          </w:p>
        </w:tc>
        <w:tc>
          <w:tcPr>
            <w:tcW w:w="1276" w:type="dxa"/>
          </w:tcPr>
          <w:p w14:paraId="049CD438" w14:textId="77586BA8" w:rsidR="00F449B9" w:rsidRPr="00DE3216" w:rsidRDefault="00F449B9" w:rsidP="00670E16">
            <w:pPr>
              <w:contextualSpacing/>
              <w:jc w:val="center"/>
              <w:rPr>
                <w:sz w:val="24"/>
                <w:szCs w:val="24"/>
              </w:rPr>
            </w:pPr>
            <w:r w:rsidRPr="00DE3216">
              <w:rPr>
                <w:sz w:val="24"/>
                <w:szCs w:val="24"/>
              </w:rPr>
              <w:t>10</w:t>
            </w:r>
            <w:r w:rsidR="00A83172" w:rsidRPr="00DE3216">
              <w:rPr>
                <w:sz w:val="24"/>
                <w:szCs w:val="24"/>
              </w:rPr>
              <w:t>3,</w:t>
            </w:r>
            <w:r w:rsidR="00DE5C73" w:rsidRPr="00DE3216">
              <w:rPr>
                <w:sz w:val="24"/>
                <w:szCs w:val="24"/>
              </w:rPr>
              <w:t>5</w:t>
            </w:r>
          </w:p>
        </w:tc>
        <w:tc>
          <w:tcPr>
            <w:tcW w:w="1276" w:type="dxa"/>
          </w:tcPr>
          <w:p w14:paraId="0F86275D" w14:textId="5F6E1DB7" w:rsidR="00F449B9" w:rsidRPr="00DE3216" w:rsidRDefault="00C138C0" w:rsidP="00670E16">
            <w:pPr>
              <w:contextualSpacing/>
              <w:jc w:val="center"/>
              <w:rPr>
                <w:sz w:val="24"/>
                <w:szCs w:val="24"/>
              </w:rPr>
            </w:pPr>
            <w:r w:rsidRPr="00DE3216">
              <w:rPr>
                <w:sz w:val="24"/>
                <w:szCs w:val="24"/>
              </w:rPr>
              <w:t>10</w:t>
            </w:r>
            <w:r w:rsidR="00DE5C73" w:rsidRPr="00DE3216">
              <w:rPr>
                <w:sz w:val="24"/>
                <w:szCs w:val="24"/>
              </w:rPr>
              <w:t>3,9</w:t>
            </w:r>
          </w:p>
        </w:tc>
      </w:tr>
      <w:tr w:rsidR="00F449B9" w:rsidRPr="00DE3216" w14:paraId="53597035" w14:textId="77777777" w:rsidTr="00FE3DAD">
        <w:trPr>
          <w:trHeight w:val="138"/>
        </w:trPr>
        <w:tc>
          <w:tcPr>
            <w:tcW w:w="534" w:type="dxa"/>
          </w:tcPr>
          <w:p w14:paraId="3AB421EB" w14:textId="77777777" w:rsidR="00F449B9" w:rsidRPr="00DE3216" w:rsidRDefault="00F449B9" w:rsidP="00670E16">
            <w:pPr>
              <w:contextualSpacing/>
              <w:jc w:val="center"/>
              <w:rPr>
                <w:sz w:val="24"/>
                <w:szCs w:val="24"/>
              </w:rPr>
            </w:pPr>
            <w:r w:rsidRPr="00DE3216">
              <w:rPr>
                <w:sz w:val="24"/>
                <w:szCs w:val="24"/>
              </w:rPr>
              <w:t>8.</w:t>
            </w:r>
          </w:p>
        </w:tc>
        <w:tc>
          <w:tcPr>
            <w:tcW w:w="4570" w:type="dxa"/>
          </w:tcPr>
          <w:p w14:paraId="2B8615EE" w14:textId="77777777" w:rsidR="00F449B9" w:rsidRPr="00DE3216" w:rsidRDefault="00F449B9" w:rsidP="00670E16">
            <w:pPr>
              <w:contextualSpacing/>
              <w:rPr>
                <w:sz w:val="24"/>
                <w:szCs w:val="24"/>
              </w:rPr>
            </w:pPr>
            <w:r w:rsidRPr="00DE3216">
              <w:rPr>
                <w:sz w:val="24"/>
                <w:szCs w:val="24"/>
              </w:rPr>
              <w:t>Объем производства продукции сельского хозяйства</w:t>
            </w:r>
          </w:p>
        </w:tc>
        <w:tc>
          <w:tcPr>
            <w:tcW w:w="850" w:type="dxa"/>
          </w:tcPr>
          <w:p w14:paraId="520411F8" w14:textId="77777777" w:rsidR="00F449B9" w:rsidRPr="00DE3216" w:rsidRDefault="00F449B9" w:rsidP="00670E16">
            <w:pPr>
              <w:contextualSpacing/>
              <w:jc w:val="center"/>
              <w:rPr>
                <w:sz w:val="24"/>
                <w:szCs w:val="24"/>
              </w:rPr>
            </w:pPr>
            <w:r w:rsidRPr="00DE3216">
              <w:rPr>
                <w:sz w:val="24"/>
                <w:szCs w:val="24"/>
              </w:rPr>
              <w:t xml:space="preserve">млн. руб. </w:t>
            </w:r>
          </w:p>
        </w:tc>
        <w:tc>
          <w:tcPr>
            <w:tcW w:w="1100" w:type="dxa"/>
          </w:tcPr>
          <w:p w14:paraId="01322E04" w14:textId="31C08B08" w:rsidR="00F449B9" w:rsidRPr="00DE3216" w:rsidRDefault="00BA0F82" w:rsidP="00237685">
            <w:pPr>
              <w:jc w:val="center"/>
              <w:rPr>
                <w:sz w:val="24"/>
                <w:szCs w:val="24"/>
              </w:rPr>
            </w:pPr>
            <w:r w:rsidRPr="00DE3216">
              <w:rPr>
                <w:sz w:val="24"/>
                <w:szCs w:val="24"/>
              </w:rPr>
              <w:t>250</w:t>
            </w:r>
          </w:p>
        </w:tc>
        <w:tc>
          <w:tcPr>
            <w:tcW w:w="1134" w:type="dxa"/>
          </w:tcPr>
          <w:p w14:paraId="7D1BF789" w14:textId="00F6F896" w:rsidR="00F449B9" w:rsidRPr="00DE3216" w:rsidRDefault="00A83172" w:rsidP="00670E16">
            <w:pPr>
              <w:jc w:val="center"/>
              <w:rPr>
                <w:sz w:val="24"/>
                <w:szCs w:val="24"/>
              </w:rPr>
            </w:pPr>
            <w:r w:rsidRPr="00DE3216">
              <w:rPr>
                <w:sz w:val="24"/>
                <w:szCs w:val="24"/>
              </w:rPr>
              <w:t>229,6</w:t>
            </w:r>
          </w:p>
        </w:tc>
        <w:tc>
          <w:tcPr>
            <w:tcW w:w="1134" w:type="dxa"/>
          </w:tcPr>
          <w:p w14:paraId="34F449CB" w14:textId="79FADDC7" w:rsidR="00F449B9" w:rsidRPr="00DE3216" w:rsidRDefault="00BA0F82" w:rsidP="00670E16">
            <w:pPr>
              <w:jc w:val="center"/>
              <w:rPr>
                <w:sz w:val="24"/>
                <w:szCs w:val="24"/>
              </w:rPr>
            </w:pPr>
            <w:r w:rsidRPr="00DE3216">
              <w:rPr>
                <w:sz w:val="24"/>
                <w:szCs w:val="24"/>
              </w:rPr>
              <w:t>23</w:t>
            </w:r>
            <w:r w:rsidR="00EB4352" w:rsidRPr="00DE3216">
              <w:rPr>
                <w:sz w:val="24"/>
                <w:szCs w:val="24"/>
              </w:rPr>
              <w:t>8,3</w:t>
            </w:r>
          </w:p>
        </w:tc>
        <w:tc>
          <w:tcPr>
            <w:tcW w:w="1168" w:type="dxa"/>
          </w:tcPr>
          <w:p w14:paraId="1ABFBBE7" w14:textId="5DE151DC" w:rsidR="00F449B9" w:rsidRPr="00DE3216" w:rsidRDefault="00EB4352" w:rsidP="00670E16">
            <w:pPr>
              <w:contextualSpacing/>
              <w:jc w:val="center"/>
              <w:rPr>
                <w:sz w:val="24"/>
                <w:szCs w:val="24"/>
              </w:rPr>
            </w:pPr>
            <w:r w:rsidRPr="00DE3216">
              <w:rPr>
                <w:sz w:val="24"/>
                <w:szCs w:val="24"/>
              </w:rPr>
              <w:t>238,3</w:t>
            </w:r>
          </w:p>
        </w:tc>
        <w:tc>
          <w:tcPr>
            <w:tcW w:w="1277" w:type="dxa"/>
          </w:tcPr>
          <w:p w14:paraId="48984783" w14:textId="3C619876" w:rsidR="00F449B9" w:rsidRPr="00DE3216" w:rsidRDefault="008679DC" w:rsidP="00670E16">
            <w:pPr>
              <w:contextualSpacing/>
              <w:jc w:val="center"/>
              <w:rPr>
                <w:sz w:val="24"/>
                <w:szCs w:val="24"/>
              </w:rPr>
            </w:pPr>
            <w:r w:rsidRPr="00DE3216">
              <w:rPr>
                <w:sz w:val="24"/>
                <w:szCs w:val="24"/>
              </w:rPr>
              <w:t>2</w:t>
            </w:r>
            <w:r w:rsidR="00EB4352" w:rsidRPr="00DE3216">
              <w:rPr>
                <w:sz w:val="24"/>
                <w:szCs w:val="24"/>
              </w:rPr>
              <w:t>45,4</w:t>
            </w:r>
          </w:p>
        </w:tc>
        <w:tc>
          <w:tcPr>
            <w:tcW w:w="1276" w:type="dxa"/>
          </w:tcPr>
          <w:p w14:paraId="14FC4815" w14:textId="5610511A" w:rsidR="00F449B9" w:rsidRPr="00DE3216" w:rsidRDefault="008679DC" w:rsidP="00670E16">
            <w:pPr>
              <w:contextualSpacing/>
              <w:jc w:val="center"/>
              <w:rPr>
                <w:sz w:val="24"/>
                <w:szCs w:val="24"/>
              </w:rPr>
            </w:pPr>
            <w:r w:rsidRPr="00DE3216">
              <w:rPr>
                <w:sz w:val="24"/>
                <w:szCs w:val="24"/>
              </w:rPr>
              <w:t>2</w:t>
            </w:r>
            <w:r w:rsidR="00EB4352" w:rsidRPr="00DE3216">
              <w:rPr>
                <w:sz w:val="24"/>
                <w:szCs w:val="24"/>
              </w:rPr>
              <w:t>45,4</w:t>
            </w:r>
          </w:p>
        </w:tc>
        <w:tc>
          <w:tcPr>
            <w:tcW w:w="1276" w:type="dxa"/>
          </w:tcPr>
          <w:p w14:paraId="2D65F8CA" w14:textId="6327F2AF" w:rsidR="00F449B9" w:rsidRPr="00DE3216" w:rsidRDefault="008679DC" w:rsidP="00670E16">
            <w:pPr>
              <w:contextualSpacing/>
              <w:jc w:val="center"/>
              <w:rPr>
                <w:sz w:val="24"/>
                <w:szCs w:val="24"/>
              </w:rPr>
            </w:pPr>
            <w:r w:rsidRPr="00DE3216">
              <w:rPr>
                <w:sz w:val="24"/>
                <w:szCs w:val="24"/>
              </w:rPr>
              <w:t>2</w:t>
            </w:r>
            <w:r w:rsidR="00EB4352" w:rsidRPr="00DE3216">
              <w:rPr>
                <w:sz w:val="24"/>
                <w:szCs w:val="24"/>
              </w:rPr>
              <w:t>52,5</w:t>
            </w:r>
          </w:p>
        </w:tc>
        <w:tc>
          <w:tcPr>
            <w:tcW w:w="1276" w:type="dxa"/>
          </w:tcPr>
          <w:p w14:paraId="3C0628D6" w14:textId="4C54750E" w:rsidR="00F449B9" w:rsidRPr="00DE3216" w:rsidRDefault="008679DC" w:rsidP="00670E16">
            <w:pPr>
              <w:contextualSpacing/>
              <w:jc w:val="center"/>
              <w:rPr>
                <w:sz w:val="24"/>
                <w:szCs w:val="24"/>
              </w:rPr>
            </w:pPr>
            <w:r w:rsidRPr="00DE3216">
              <w:rPr>
                <w:sz w:val="24"/>
                <w:szCs w:val="24"/>
              </w:rPr>
              <w:t>2</w:t>
            </w:r>
            <w:r w:rsidR="00EB4352" w:rsidRPr="00DE3216">
              <w:rPr>
                <w:sz w:val="24"/>
                <w:szCs w:val="24"/>
              </w:rPr>
              <w:t>52,2</w:t>
            </w:r>
          </w:p>
        </w:tc>
      </w:tr>
      <w:tr w:rsidR="00F449B9" w:rsidRPr="00DE3216" w14:paraId="19AC2372" w14:textId="77777777" w:rsidTr="00FE3DAD">
        <w:trPr>
          <w:trHeight w:val="138"/>
        </w:trPr>
        <w:tc>
          <w:tcPr>
            <w:tcW w:w="534" w:type="dxa"/>
          </w:tcPr>
          <w:p w14:paraId="2932929F" w14:textId="77777777" w:rsidR="00F449B9" w:rsidRPr="00DE3216" w:rsidRDefault="00F449B9" w:rsidP="00670E16">
            <w:pPr>
              <w:contextualSpacing/>
              <w:jc w:val="center"/>
              <w:rPr>
                <w:sz w:val="24"/>
                <w:szCs w:val="24"/>
              </w:rPr>
            </w:pPr>
          </w:p>
        </w:tc>
        <w:tc>
          <w:tcPr>
            <w:tcW w:w="4570" w:type="dxa"/>
          </w:tcPr>
          <w:p w14:paraId="142FB0C9" w14:textId="77777777" w:rsidR="00F449B9" w:rsidRPr="00DE3216" w:rsidRDefault="00F449B9" w:rsidP="00670E16">
            <w:pPr>
              <w:rPr>
                <w:sz w:val="24"/>
                <w:szCs w:val="24"/>
              </w:rPr>
            </w:pPr>
            <w:r w:rsidRPr="00DE3216">
              <w:rPr>
                <w:sz w:val="24"/>
                <w:szCs w:val="24"/>
              </w:rPr>
              <w:t>Индекс производства продукции сельского хозяйства</w:t>
            </w:r>
          </w:p>
        </w:tc>
        <w:tc>
          <w:tcPr>
            <w:tcW w:w="850" w:type="dxa"/>
          </w:tcPr>
          <w:p w14:paraId="049DCC64" w14:textId="77777777" w:rsidR="00F449B9" w:rsidRPr="00DE3216" w:rsidRDefault="00F449B9" w:rsidP="00670E16">
            <w:pPr>
              <w:contextualSpacing/>
              <w:jc w:val="center"/>
              <w:rPr>
                <w:sz w:val="24"/>
                <w:szCs w:val="24"/>
              </w:rPr>
            </w:pPr>
            <w:r w:rsidRPr="00DE3216">
              <w:rPr>
                <w:sz w:val="24"/>
                <w:szCs w:val="24"/>
              </w:rPr>
              <w:t>%</w:t>
            </w:r>
          </w:p>
        </w:tc>
        <w:tc>
          <w:tcPr>
            <w:tcW w:w="1100" w:type="dxa"/>
          </w:tcPr>
          <w:p w14:paraId="34B6C2BD" w14:textId="5CE772B1" w:rsidR="00F449B9" w:rsidRPr="00DE3216" w:rsidRDefault="00EB4352" w:rsidP="00670E16">
            <w:pPr>
              <w:jc w:val="center"/>
              <w:rPr>
                <w:sz w:val="24"/>
                <w:szCs w:val="24"/>
              </w:rPr>
            </w:pPr>
            <w:r w:rsidRPr="00DE3216">
              <w:rPr>
                <w:sz w:val="24"/>
                <w:szCs w:val="24"/>
              </w:rPr>
              <w:t>99,5</w:t>
            </w:r>
          </w:p>
        </w:tc>
        <w:tc>
          <w:tcPr>
            <w:tcW w:w="1134" w:type="dxa"/>
          </w:tcPr>
          <w:p w14:paraId="62599F28" w14:textId="32BC27F9" w:rsidR="00F449B9" w:rsidRPr="00DE3216" w:rsidRDefault="00EB4352" w:rsidP="00670E16">
            <w:pPr>
              <w:jc w:val="center"/>
              <w:rPr>
                <w:sz w:val="24"/>
                <w:szCs w:val="24"/>
              </w:rPr>
            </w:pPr>
            <w:r w:rsidRPr="00DE3216">
              <w:rPr>
                <w:sz w:val="24"/>
                <w:szCs w:val="24"/>
              </w:rPr>
              <w:t>108,0</w:t>
            </w:r>
          </w:p>
        </w:tc>
        <w:tc>
          <w:tcPr>
            <w:tcW w:w="1134" w:type="dxa"/>
          </w:tcPr>
          <w:p w14:paraId="233B9AD9" w14:textId="2E4891B8" w:rsidR="00F449B9" w:rsidRPr="00DE3216" w:rsidRDefault="007470F0" w:rsidP="00670E16">
            <w:pPr>
              <w:jc w:val="center"/>
              <w:rPr>
                <w:sz w:val="24"/>
                <w:szCs w:val="24"/>
              </w:rPr>
            </w:pPr>
            <w:r w:rsidRPr="00DE3216">
              <w:rPr>
                <w:sz w:val="24"/>
                <w:szCs w:val="24"/>
              </w:rPr>
              <w:t>10</w:t>
            </w:r>
            <w:r w:rsidR="00EB4352" w:rsidRPr="00DE3216">
              <w:rPr>
                <w:sz w:val="24"/>
                <w:szCs w:val="24"/>
              </w:rPr>
              <w:t>3,8</w:t>
            </w:r>
          </w:p>
        </w:tc>
        <w:tc>
          <w:tcPr>
            <w:tcW w:w="1168" w:type="dxa"/>
          </w:tcPr>
          <w:p w14:paraId="40B03E17" w14:textId="0FC34504" w:rsidR="00F449B9" w:rsidRPr="00DE3216" w:rsidRDefault="00BA0F82" w:rsidP="00670E16">
            <w:pPr>
              <w:contextualSpacing/>
              <w:jc w:val="center"/>
              <w:rPr>
                <w:sz w:val="24"/>
                <w:szCs w:val="24"/>
              </w:rPr>
            </w:pPr>
            <w:r w:rsidRPr="00DE3216">
              <w:rPr>
                <w:sz w:val="24"/>
                <w:szCs w:val="24"/>
              </w:rPr>
              <w:t>10</w:t>
            </w:r>
            <w:r w:rsidR="00EB4352" w:rsidRPr="00DE3216">
              <w:rPr>
                <w:sz w:val="24"/>
                <w:szCs w:val="24"/>
              </w:rPr>
              <w:t>3,8</w:t>
            </w:r>
          </w:p>
        </w:tc>
        <w:tc>
          <w:tcPr>
            <w:tcW w:w="1277" w:type="dxa"/>
          </w:tcPr>
          <w:p w14:paraId="444AC83B" w14:textId="45F7C1D6" w:rsidR="00F449B9" w:rsidRPr="00DE3216" w:rsidRDefault="007470F0" w:rsidP="00670E16">
            <w:pPr>
              <w:contextualSpacing/>
              <w:jc w:val="center"/>
              <w:rPr>
                <w:sz w:val="24"/>
                <w:szCs w:val="24"/>
              </w:rPr>
            </w:pPr>
            <w:r w:rsidRPr="00DE3216">
              <w:rPr>
                <w:sz w:val="24"/>
                <w:szCs w:val="24"/>
              </w:rPr>
              <w:t>10</w:t>
            </w:r>
            <w:r w:rsidR="00EB4352" w:rsidRPr="00DE3216">
              <w:rPr>
                <w:sz w:val="24"/>
                <w:szCs w:val="24"/>
              </w:rPr>
              <w:t>3,0</w:t>
            </w:r>
          </w:p>
        </w:tc>
        <w:tc>
          <w:tcPr>
            <w:tcW w:w="1276" w:type="dxa"/>
          </w:tcPr>
          <w:p w14:paraId="03F04B0A" w14:textId="7F681621" w:rsidR="00F449B9" w:rsidRPr="00DE3216" w:rsidRDefault="003A7F0D" w:rsidP="00670E16">
            <w:pPr>
              <w:contextualSpacing/>
              <w:jc w:val="center"/>
              <w:rPr>
                <w:sz w:val="24"/>
                <w:szCs w:val="24"/>
              </w:rPr>
            </w:pPr>
            <w:r w:rsidRPr="00DE3216">
              <w:rPr>
                <w:sz w:val="24"/>
                <w:szCs w:val="24"/>
              </w:rPr>
              <w:t>10</w:t>
            </w:r>
            <w:r w:rsidR="00EB4352" w:rsidRPr="00DE3216">
              <w:rPr>
                <w:sz w:val="24"/>
                <w:szCs w:val="24"/>
              </w:rPr>
              <w:t>3,0</w:t>
            </w:r>
          </w:p>
        </w:tc>
        <w:tc>
          <w:tcPr>
            <w:tcW w:w="1276" w:type="dxa"/>
          </w:tcPr>
          <w:p w14:paraId="347B7CAD" w14:textId="1F5526D4" w:rsidR="00F449B9" w:rsidRPr="00DE3216" w:rsidRDefault="007470F0" w:rsidP="00670E16">
            <w:pPr>
              <w:contextualSpacing/>
              <w:jc w:val="center"/>
              <w:rPr>
                <w:sz w:val="24"/>
                <w:szCs w:val="24"/>
              </w:rPr>
            </w:pPr>
            <w:r w:rsidRPr="00DE3216">
              <w:rPr>
                <w:sz w:val="24"/>
                <w:szCs w:val="24"/>
              </w:rPr>
              <w:t>10</w:t>
            </w:r>
            <w:r w:rsidR="00EB4352" w:rsidRPr="00DE3216">
              <w:rPr>
                <w:sz w:val="24"/>
                <w:szCs w:val="24"/>
              </w:rPr>
              <w:t>2,9</w:t>
            </w:r>
          </w:p>
        </w:tc>
        <w:tc>
          <w:tcPr>
            <w:tcW w:w="1276" w:type="dxa"/>
          </w:tcPr>
          <w:p w14:paraId="006ABB9D" w14:textId="2C77EE0D" w:rsidR="00F449B9" w:rsidRPr="00DE3216" w:rsidRDefault="003A7F0D" w:rsidP="00670E16">
            <w:pPr>
              <w:contextualSpacing/>
              <w:jc w:val="center"/>
              <w:rPr>
                <w:sz w:val="24"/>
                <w:szCs w:val="24"/>
              </w:rPr>
            </w:pPr>
            <w:r w:rsidRPr="00DE3216">
              <w:rPr>
                <w:sz w:val="24"/>
                <w:szCs w:val="24"/>
              </w:rPr>
              <w:t>10</w:t>
            </w:r>
            <w:r w:rsidR="00EB4352" w:rsidRPr="00DE3216">
              <w:rPr>
                <w:sz w:val="24"/>
                <w:szCs w:val="24"/>
              </w:rPr>
              <w:t>2,8</w:t>
            </w:r>
          </w:p>
        </w:tc>
      </w:tr>
      <w:tr w:rsidR="00F449B9" w:rsidRPr="00DE3216" w14:paraId="5680F272" w14:textId="77777777" w:rsidTr="00FE3DAD">
        <w:trPr>
          <w:trHeight w:val="138"/>
        </w:trPr>
        <w:tc>
          <w:tcPr>
            <w:tcW w:w="534" w:type="dxa"/>
          </w:tcPr>
          <w:p w14:paraId="7BD882BC" w14:textId="77777777" w:rsidR="00F449B9" w:rsidRPr="00DE3216" w:rsidRDefault="00F449B9" w:rsidP="00670E16">
            <w:pPr>
              <w:contextualSpacing/>
              <w:jc w:val="center"/>
              <w:rPr>
                <w:sz w:val="24"/>
                <w:szCs w:val="24"/>
              </w:rPr>
            </w:pPr>
            <w:r w:rsidRPr="00DE3216">
              <w:rPr>
                <w:sz w:val="24"/>
                <w:szCs w:val="24"/>
              </w:rPr>
              <w:t>9.</w:t>
            </w:r>
          </w:p>
        </w:tc>
        <w:tc>
          <w:tcPr>
            <w:tcW w:w="4570" w:type="dxa"/>
          </w:tcPr>
          <w:p w14:paraId="3C1C6616" w14:textId="77777777" w:rsidR="00F449B9" w:rsidRPr="00DE3216" w:rsidRDefault="00F449B9" w:rsidP="00670E16">
            <w:pPr>
              <w:rPr>
                <w:sz w:val="24"/>
                <w:szCs w:val="24"/>
              </w:rPr>
            </w:pPr>
            <w:r w:rsidRPr="00DE3216">
              <w:rPr>
                <w:sz w:val="24"/>
                <w:szCs w:val="24"/>
              </w:rPr>
              <w:t>Валовой сбор зерновых и зернобобовых культур во всех категориях хозяйств (бункерный вес)</w:t>
            </w:r>
          </w:p>
        </w:tc>
        <w:tc>
          <w:tcPr>
            <w:tcW w:w="850" w:type="dxa"/>
          </w:tcPr>
          <w:p w14:paraId="28853EEC" w14:textId="77777777" w:rsidR="00F449B9" w:rsidRPr="00DE3216" w:rsidRDefault="00F449B9" w:rsidP="00670E16">
            <w:pPr>
              <w:contextualSpacing/>
              <w:jc w:val="center"/>
              <w:rPr>
                <w:sz w:val="24"/>
                <w:szCs w:val="24"/>
              </w:rPr>
            </w:pPr>
            <w:r w:rsidRPr="00DE3216">
              <w:rPr>
                <w:sz w:val="24"/>
                <w:szCs w:val="24"/>
              </w:rPr>
              <w:t>тыс. тонн</w:t>
            </w:r>
          </w:p>
        </w:tc>
        <w:tc>
          <w:tcPr>
            <w:tcW w:w="1100" w:type="dxa"/>
          </w:tcPr>
          <w:p w14:paraId="1ACBB0EA" w14:textId="423060FA" w:rsidR="00F449B9" w:rsidRPr="00DE3216" w:rsidRDefault="00F807B5" w:rsidP="00670E16">
            <w:pPr>
              <w:jc w:val="center"/>
              <w:rPr>
                <w:sz w:val="24"/>
                <w:szCs w:val="24"/>
              </w:rPr>
            </w:pPr>
            <w:r w:rsidRPr="00DE3216">
              <w:rPr>
                <w:sz w:val="24"/>
                <w:szCs w:val="24"/>
              </w:rPr>
              <w:t>3,2</w:t>
            </w:r>
          </w:p>
        </w:tc>
        <w:tc>
          <w:tcPr>
            <w:tcW w:w="1134" w:type="dxa"/>
          </w:tcPr>
          <w:p w14:paraId="134EB7EF" w14:textId="7A5BC567" w:rsidR="00F449B9" w:rsidRPr="00DE3216" w:rsidRDefault="00F807B5" w:rsidP="00670E16">
            <w:pPr>
              <w:jc w:val="center"/>
              <w:rPr>
                <w:sz w:val="24"/>
                <w:szCs w:val="24"/>
              </w:rPr>
            </w:pPr>
            <w:r w:rsidRPr="00DE3216">
              <w:rPr>
                <w:sz w:val="24"/>
                <w:szCs w:val="24"/>
              </w:rPr>
              <w:t>4,57</w:t>
            </w:r>
          </w:p>
        </w:tc>
        <w:tc>
          <w:tcPr>
            <w:tcW w:w="1134" w:type="dxa"/>
          </w:tcPr>
          <w:p w14:paraId="4DF304C5" w14:textId="183524BB" w:rsidR="00F449B9" w:rsidRPr="00DE3216" w:rsidRDefault="00F84D52" w:rsidP="00670E16">
            <w:pPr>
              <w:jc w:val="center"/>
              <w:rPr>
                <w:sz w:val="24"/>
                <w:szCs w:val="24"/>
              </w:rPr>
            </w:pPr>
            <w:r w:rsidRPr="00DE3216">
              <w:rPr>
                <w:sz w:val="24"/>
                <w:szCs w:val="24"/>
              </w:rPr>
              <w:t>4,</w:t>
            </w:r>
            <w:r w:rsidR="00F807B5" w:rsidRPr="00DE3216">
              <w:rPr>
                <w:sz w:val="24"/>
                <w:szCs w:val="24"/>
              </w:rPr>
              <w:t>6</w:t>
            </w:r>
          </w:p>
        </w:tc>
        <w:tc>
          <w:tcPr>
            <w:tcW w:w="1168" w:type="dxa"/>
          </w:tcPr>
          <w:p w14:paraId="7F0AD533" w14:textId="40A9194E" w:rsidR="00F449B9" w:rsidRPr="00DE3216" w:rsidRDefault="00F84D52" w:rsidP="00670E16">
            <w:pPr>
              <w:contextualSpacing/>
              <w:jc w:val="center"/>
              <w:rPr>
                <w:sz w:val="24"/>
                <w:szCs w:val="24"/>
              </w:rPr>
            </w:pPr>
            <w:r w:rsidRPr="00DE3216">
              <w:rPr>
                <w:sz w:val="24"/>
                <w:szCs w:val="24"/>
              </w:rPr>
              <w:t>4,</w:t>
            </w:r>
            <w:r w:rsidR="00F807B5" w:rsidRPr="00DE3216">
              <w:rPr>
                <w:sz w:val="24"/>
                <w:szCs w:val="24"/>
              </w:rPr>
              <w:t>8</w:t>
            </w:r>
          </w:p>
        </w:tc>
        <w:tc>
          <w:tcPr>
            <w:tcW w:w="1277" w:type="dxa"/>
          </w:tcPr>
          <w:p w14:paraId="5DA20B59" w14:textId="386C92F2" w:rsidR="00F449B9" w:rsidRPr="00DE3216" w:rsidRDefault="00F84D52" w:rsidP="00670E16">
            <w:pPr>
              <w:contextualSpacing/>
              <w:jc w:val="center"/>
              <w:rPr>
                <w:sz w:val="24"/>
                <w:szCs w:val="24"/>
              </w:rPr>
            </w:pPr>
            <w:r w:rsidRPr="00DE3216">
              <w:rPr>
                <w:sz w:val="24"/>
                <w:szCs w:val="24"/>
              </w:rPr>
              <w:t>4,</w:t>
            </w:r>
            <w:r w:rsidR="00F807B5" w:rsidRPr="00DE3216">
              <w:rPr>
                <w:sz w:val="24"/>
                <w:szCs w:val="24"/>
              </w:rPr>
              <w:t>7</w:t>
            </w:r>
          </w:p>
        </w:tc>
        <w:tc>
          <w:tcPr>
            <w:tcW w:w="1276" w:type="dxa"/>
          </w:tcPr>
          <w:p w14:paraId="2C9A3F0F" w14:textId="667BDA4F" w:rsidR="00F449B9" w:rsidRPr="00DE3216" w:rsidRDefault="00F807B5" w:rsidP="00670E16">
            <w:pPr>
              <w:contextualSpacing/>
              <w:jc w:val="center"/>
              <w:rPr>
                <w:sz w:val="24"/>
                <w:szCs w:val="24"/>
              </w:rPr>
            </w:pPr>
            <w:r w:rsidRPr="00DE3216">
              <w:rPr>
                <w:sz w:val="24"/>
                <w:szCs w:val="24"/>
              </w:rPr>
              <w:t>5,0</w:t>
            </w:r>
          </w:p>
        </w:tc>
        <w:tc>
          <w:tcPr>
            <w:tcW w:w="1276" w:type="dxa"/>
          </w:tcPr>
          <w:p w14:paraId="3471E13D" w14:textId="1065AEE5" w:rsidR="00F449B9" w:rsidRPr="00DE3216" w:rsidRDefault="00F807B5" w:rsidP="00670E16">
            <w:pPr>
              <w:contextualSpacing/>
              <w:jc w:val="center"/>
              <w:rPr>
                <w:sz w:val="24"/>
                <w:szCs w:val="24"/>
              </w:rPr>
            </w:pPr>
            <w:r w:rsidRPr="00DE3216">
              <w:rPr>
                <w:sz w:val="24"/>
                <w:szCs w:val="24"/>
              </w:rPr>
              <w:t>4,8</w:t>
            </w:r>
          </w:p>
        </w:tc>
        <w:tc>
          <w:tcPr>
            <w:tcW w:w="1276" w:type="dxa"/>
          </w:tcPr>
          <w:p w14:paraId="0FDAC33F" w14:textId="25A138A4" w:rsidR="00F449B9" w:rsidRPr="00DE3216" w:rsidRDefault="00F807B5" w:rsidP="00670E16">
            <w:pPr>
              <w:contextualSpacing/>
              <w:jc w:val="center"/>
              <w:rPr>
                <w:sz w:val="24"/>
                <w:szCs w:val="24"/>
              </w:rPr>
            </w:pPr>
            <w:r w:rsidRPr="00DE3216">
              <w:rPr>
                <w:sz w:val="24"/>
                <w:szCs w:val="24"/>
              </w:rPr>
              <w:t>5,2</w:t>
            </w:r>
          </w:p>
        </w:tc>
      </w:tr>
      <w:tr w:rsidR="00F449B9" w:rsidRPr="00DE3216" w14:paraId="168E146E" w14:textId="77777777" w:rsidTr="00FE3DAD">
        <w:trPr>
          <w:trHeight w:val="138"/>
        </w:trPr>
        <w:tc>
          <w:tcPr>
            <w:tcW w:w="534" w:type="dxa"/>
          </w:tcPr>
          <w:p w14:paraId="2BE1DFD9" w14:textId="77777777" w:rsidR="00F449B9" w:rsidRPr="00DE3216" w:rsidRDefault="00F449B9" w:rsidP="00670E16">
            <w:pPr>
              <w:contextualSpacing/>
              <w:jc w:val="center"/>
              <w:rPr>
                <w:sz w:val="24"/>
                <w:szCs w:val="24"/>
              </w:rPr>
            </w:pPr>
            <w:r w:rsidRPr="00DE3216">
              <w:rPr>
                <w:sz w:val="24"/>
                <w:szCs w:val="24"/>
              </w:rPr>
              <w:t>10.</w:t>
            </w:r>
          </w:p>
        </w:tc>
        <w:tc>
          <w:tcPr>
            <w:tcW w:w="5420" w:type="dxa"/>
            <w:gridSpan w:val="2"/>
          </w:tcPr>
          <w:p w14:paraId="135558E8" w14:textId="77777777" w:rsidR="00F449B9" w:rsidRPr="00DE3216" w:rsidRDefault="00F449B9" w:rsidP="00670E16">
            <w:pPr>
              <w:contextualSpacing/>
              <w:jc w:val="center"/>
              <w:rPr>
                <w:sz w:val="24"/>
                <w:szCs w:val="24"/>
              </w:rPr>
            </w:pPr>
            <w:r w:rsidRPr="00DE3216">
              <w:rPr>
                <w:sz w:val="24"/>
                <w:szCs w:val="24"/>
              </w:rPr>
              <w:t>Поголовье скота (все категории хозяйств):</w:t>
            </w:r>
          </w:p>
        </w:tc>
        <w:tc>
          <w:tcPr>
            <w:tcW w:w="1100" w:type="dxa"/>
          </w:tcPr>
          <w:p w14:paraId="4C408449" w14:textId="77777777" w:rsidR="00F449B9" w:rsidRPr="00DE3216" w:rsidRDefault="00F449B9" w:rsidP="00670E16">
            <w:pPr>
              <w:jc w:val="center"/>
              <w:rPr>
                <w:sz w:val="24"/>
                <w:szCs w:val="24"/>
              </w:rPr>
            </w:pPr>
          </w:p>
        </w:tc>
        <w:tc>
          <w:tcPr>
            <w:tcW w:w="1134" w:type="dxa"/>
          </w:tcPr>
          <w:p w14:paraId="621FD3B6" w14:textId="77777777" w:rsidR="00F449B9" w:rsidRPr="00DE3216" w:rsidRDefault="00F449B9" w:rsidP="00670E16">
            <w:pPr>
              <w:jc w:val="center"/>
              <w:rPr>
                <w:sz w:val="24"/>
                <w:szCs w:val="24"/>
              </w:rPr>
            </w:pPr>
          </w:p>
        </w:tc>
        <w:tc>
          <w:tcPr>
            <w:tcW w:w="1134" w:type="dxa"/>
          </w:tcPr>
          <w:p w14:paraId="7A09DC3C" w14:textId="77777777" w:rsidR="00F449B9" w:rsidRPr="00DE3216" w:rsidRDefault="00F449B9" w:rsidP="00670E16">
            <w:pPr>
              <w:jc w:val="center"/>
              <w:rPr>
                <w:sz w:val="24"/>
                <w:szCs w:val="24"/>
              </w:rPr>
            </w:pPr>
          </w:p>
        </w:tc>
        <w:tc>
          <w:tcPr>
            <w:tcW w:w="1168" w:type="dxa"/>
          </w:tcPr>
          <w:p w14:paraId="6752D1F2" w14:textId="77777777" w:rsidR="00F449B9" w:rsidRPr="00DE3216" w:rsidRDefault="00F449B9" w:rsidP="00670E16">
            <w:pPr>
              <w:contextualSpacing/>
              <w:jc w:val="center"/>
              <w:rPr>
                <w:sz w:val="24"/>
                <w:szCs w:val="24"/>
              </w:rPr>
            </w:pPr>
          </w:p>
        </w:tc>
        <w:tc>
          <w:tcPr>
            <w:tcW w:w="1277" w:type="dxa"/>
          </w:tcPr>
          <w:p w14:paraId="6F4D1D55" w14:textId="77777777" w:rsidR="00F449B9" w:rsidRPr="00DE3216" w:rsidRDefault="00F449B9" w:rsidP="00670E16">
            <w:pPr>
              <w:contextualSpacing/>
              <w:jc w:val="center"/>
              <w:rPr>
                <w:sz w:val="24"/>
                <w:szCs w:val="24"/>
              </w:rPr>
            </w:pPr>
          </w:p>
        </w:tc>
        <w:tc>
          <w:tcPr>
            <w:tcW w:w="1276" w:type="dxa"/>
          </w:tcPr>
          <w:p w14:paraId="7C6B3FB5" w14:textId="77777777" w:rsidR="00F449B9" w:rsidRPr="00DE3216" w:rsidRDefault="00F449B9" w:rsidP="00670E16">
            <w:pPr>
              <w:contextualSpacing/>
              <w:jc w:val="center"/>
              <w:rPr>
                <w:sz w:val="24"/>
                <w:szCs w:val="24"/>
              </w:rPr>
            </w:pPr>
          </w:p>
        </w:tc>
        <w:tc>
          <w:tcPr>
            <w:tcW w:w="1276" w:type="dxa"/>
          </w:tcPr>
          <w:p w14:paraId="39781072" w14:textId="77777777" w:rsidR="00F449B9" w:rsidRPr="00DE3216" w:rsidRDefault="00F449B9" w:rsidP="00670E16">
            <w:pPr>
              <w:contextualSpacing/>
              <w:jc w:val="center"/>
              <w:rPr>
                <w:sz w:val="24"/>
                <w:szCs w:val="24"/>
              </w:rPr>
            </w:pPr>
          </w:p>
        </w:tc>
        <w:tc>
          <w:tcPr>
            <w:tcW w:w="1276" w:type="dxa"/>
          </w:tcPr>
          <w:p w14:paraId="4E1BAB79" w14:textId="77777777" w:rsidR="00F449B9" w:rsidRPr="00DE3216" w:rsidRDefault="00F449B9" w:rsidP="00670E16">
            <w:pPr>
              <w:contextualSpacing/>
              <w:jc w:val="center"/>
              <w:rPr>
                <w:sz w:val="24"/>
                <w:szCs w:val="24"/>
              </w:rPr>
            </w:pPr>
          </w:p>
        </w:tc>
      </w:tr>
      <w:tr w:rsidR="00F449B9" w:rsidRPr="00DE3216" w14:paraId="53C07B7D" w14:textId="77777777" w:rsidTr="00FE3DAD">
        <w:trPr>
          <w:trHeight w:val="369"/>
        </w:trPr>
        <w:tc>
          <w:tcPr>
            <w:tcW w:w="534" w:type="dxa"/>
          </w:tcPr>
          <w:p w14:paraId="63B280C6" w14:textId="77777777" w:rsidR="00F449B9" w:rsidRPr="00DE3216" w:rsidRDefault="00F449B9" w:rsidP="00670E16">
            <w:pPr>
              <w:contextualSpacing/>
              <w:jc w:val="center"/>
              <w:rPr>
                <w:sz w:val="24"/>
                <w:szCs w:val="24"/>
              </w:rPr>
            </w:pPr>
          </w:p>
        </w:tc>
        <w:tc>
          <w:tcPr>
            <w:tcW w:w="4570" w:type="dxa"/>
          </w:tcPr>
          <w:p w14:paraId="52030A57" w14:textId="77777777" w:rsidR="00F449B9" w:rsidRPr="00DE3216" w:rsidRDefault="00F449B9" w:rsidP="00670E16">
            <w:pPr>
              <w:rPr>
                <w:sz w:val="24"/>
                <w:szCs w:val="24"/>
              </w:rPr>
            </w:pPr>
            <w:r w:rsidRPr="00DE3216">
              <w:rPr>
                <w:sz w:val="24"/>
                <w:szCs w:val="24"/>
              </w:rPr>
              <w:t>- крупный рогатый скот</w:t>
            </w:r>
          </w:p>
        </w:tc>
        <w:tc>
          <w:tcPr>
            <w:tcW w:w="850" w:type="dxa"/>
          </w:tcPr>
          <w:p w14:paraId="59B08059" w14:textId="77777777" w:rsidR="00F449B9" w:rsidRPr="00DE3216" w:rsidRDefault="00F449B9" w:rsidP="00670E16">
            <w:pPr>
              <w:contextualSpacing/>
              <w:jc w:val="center"/>
              <w:rPr>
                <w:sz w:val="24"/>
                <w:szCs w:val="24"/>
              </w:rPr>
            </w:pPr>
            <w:r w:rsidRPr="00DE3216">
              <w:rPr>
                <w:sz w:val="24"/>
                <w:szCs w:val="24"/>
              </w:rPr>
              <w:t>тыс.</w:t>
            </w:r>
          </w:p>
          <w:p w14:paraId="6338C0E1" w14:textId="77777777" w:rsidR="00F449B9" w:rsidRPr="00DE3216" w:rsidRDefault="00F449B9" w:rsidP="00670E16">
            <w:pPr>
              <w:contextualSpacing/>
              <w:jc w:val="center"/>
              <w:rPr>
                <w:sz w:val="24"/>
                <w:szCs w:val="24"/>
              </w:rPr>
            </w:pPr>
            <w:r w:rsidRPr="00DE3216">
              <w:rPr>
                <w:sz w:val="24"/>
                <w:szCs w:val="24"/>
              </w:rPr>
              <w:t>гол.</w:t>
            </w:r>
          </w:p>
        </w:tc>
        <w:tc>
          <w:tcPr>
            <w:tcW w:w="1100" w:type="dxa"/>
          </w:tcPr>
          <w:p w14:paraId="134C5CD2" w14:textId="59292FD8" w:rsidR="00F449B9" w:rsidRPr="00DE3216" w:rsidRDefault="003A7F0D" w:rsidP="00670E16">
            <w:pPr>
              <w:jc w:val="center"/>
              <w:rPr>
                <w:sz w:val="24"/>
                <w:szCs w:val="24"/>
              </w:rPr>
            </w:pPr>
            <w:r w:rsidRPr="00DE3216">
              <w:rPr>
                <w:sz w:val="24"/>
                <w:szCs w:val="24"/>
              </w:rPr>
              <w:t>1,980</w:t>
            </w:r>
          </w:p>
        </w:tc>
        <w:tc>
          <w:tcPr>
            <w:tcW w:w="1134" w:type="dxa"/>
          </w:tcPr>
          <w:p w14:paraId="73919909" w14:textId="0341049F" w:rsidR="00F449B9" w:rsidRPr="00DE3216" w:rsidRDefault="003A7F0D" w:rsidP="00670E16">
            <w:pPr>
              <w:jc w:val="center"/>
              <w:rPr>
                <w:sz w:val="24"/>
                <w:szCs w:val="24"/>
              </w:rPr>
            </w:pPr>
            <w:r w:rsidRPr="00DE3216">
              <w:rPr>
                <w:sz w:val="24"/>
                <w:szCs w:val="24"/>
              </w:rPr>
              <w:t>1,730</w:t>
            </w:r>
          </w:p>
        </w:tc>
        <w:tc>
          <w:tcPr>
            <w:tcW w:w="1134" w:type="dxa"/>
          </w:tcPr>
          <w:p w14:paraId="33A8E9AD" w14:textId="6C3AAD67" w:rsidR="00F449B9" w:rsidRPr="00DE3216" w:rsidRDefault="003A7F0D" w:rsidP="00670E16">
            <w:pPr>
              <w:jc w:val="center"/>
              <w:rPr>
                <w:sz w:val="24"/>
                <w:szCs w:val="24"/>
              </w:rPr>
            </w:pPr>
            <w:r w:rsidRPr="00DE3216">
              <w:rPr>
                <w:sz w:val="24"/>
                <w:szCs w:val="24"/>
              </w:rPr>
              <w:t>1,765</w:t>
            </w:r>
          </w:p>
        </w:tc>
        <w:tc>
          <w:tcPr>
            <w:tcW w:w="1168" w:type="dxa"/>
          </w:tcPr>
          <w:p w14:paraId="721971FA" w14:textId="1054437D" w:rsidR="00F449B9" w:rsidRPr="00DE3216" w:rsidRDefault="003A7F0D" w:rsidP="00670E16">
            <w:pPr>
              <w:contextualSpacing/>
              <w:jc w:val="center"/>
              <w:rPr>
                <w:sz w:val="24"/>
                <w:szCs w:val="24"/>
              </w:rPr>
            </w:pPr>
            <w:r w:rsidRPr="00DE3216">
              <w:rPr>
                <w:sz w:val="24"/>
                <w:szCs w:val="24"/>
              </w:rPr>
              <w:t>1,820</w:t>
            </w:r>
          </w:p>
        </w:tc>
        <w:tc>
          <w:tcPr>
            <w:tcW w:w="1277" w:type="dxa"/>
          </w:tcPr>
          <w:p w14:paraId="553685BF" w14:textId="489F756F" w:rsidR="00F449B9" w:rsidRPr="00DE3216" w:rsidRDefault="003A7F0D" w:rsidP="00670E16">
            <w:pPr>
              <w:contextualSpacing/>
              <w:jc w:val="center"/>
              <w:rPr>
                <w:sz w:val="24"/>
                <w:szCs w:val="24"/>
              </w:rPr>
            </w:pPr>
            <w:r w:rsidRPr="00DE3216">
              <w:rPr>
                <w:sz w:val="24"/>
                <w:szCs w:val="24"/>
              </w:rPr>
              <w:t>1,800</w:t>
            </w:r>
          </w:p>
        </w:tc>
        <w:tc>
          <w:tcPr>
            <w:tcW w:w="1276" w:type="dxa"/>
          </w:tcPr>
          <w:p w14:paraId="27B5C907" w14:textId="3E5B1E20" w:rsidR="00F449B9" w:rsidRPr="00DE3216" w:rsidRDefault="003A7F0D" w:rsidP="00670E16">
            <w:pPr>
              <w:contextualSpacing/>
              <w:jc w:val="center"/>
              <w:rPr>
                <w:sz w:val="24"/>
                <w:szCs w:val="24"/>
              </w:rPr>
            </w:pPr>
            <w:r w:rsidRPr="00DE3216">
              <w:rPr>
                <w:sz w:val="24"/>
                <w:szCs w:val="24"/>
              </w:rPr>
              <w:t>1,920</w:t>
            </w:r>
          </w:p>
        </w:tc>
        <w:tc>
          <w:tcPr>
            <w:tcW w:w="1276" w:type="dxa"/>
          </w:tcPr>
          <w:p w14:paraId="03EDE6D1" w14:textId="20B4422B" w:rsidR="00F449B9" w:rsidRPr="00DE3216" w:rsidRDefault="003A7F0D" w:rsidP="00670E16">
            <w:pPr>
              <w:contextualSpacing/>
              <w:jc w:val="center"/>
              <w:rPr>
                <w:sz w:val="24"/>
                <w:szCs w:val="24"/>
              </w:rPr>
            </w:pPr>
            <w:r w:rsidRPr="00DE3216">
              <w:rPr>
                <w:sz w:val="24"/>
                <w:szCs w:val="24"/>
              </w:rPr>
              <w:t>1,836</w:t>
            </w:r>
          </w:p>
        </w:tc>
        <w:tc>
          <w:tcPr>
            <w:tcW w:w="1276" w:type="dxa"/>
          </w:tcPr>
          <w:p w14:paraId="58BC8829" w14:textId="37F3D80D" w:rsidR="00F449B9" w:rsidRPr="00DE3216" w:rsidRDefault="003A7F0D" w:rsidP="00670E16">
            <w:pPr>
              <w:contextualSpacing/>
              <w:jc w:val="center"/>
              <w:rPr>
                <w:sz w:val="24"/>
                <w:szCs w:val="24"/>
              </w:rPr>
            </w:pPr>
            <w:r w:rsidRPr="00DE3216">
              <w:rPr>
                <w:sz w:val="24"/>
                <w:szCs w:val="24"/>
              </w:rPr>
              <w:t>2,020</w:t>
            </w:r>
          </w:p>
        </w:tc>
      </w:tr>
      <w:tr w:rsidR="00F449B9" w:rsidRPr="00DE3216" w14:paraId="56D5BA79" w14:textId="77777777" w:rsidTr="00FE3DAD">
        <w:trPr>
          <w:trHeight w:val="138"/>
        </w:trPr>
        <w:tc>
          <w:tcPr>
            <w:tcW w:w="534" w:type="dxa"/>
          </w:tcPr>
          <w:p w14:paraId="1A4E4826" w14:textId="77777777" w:rsidR="00F449B9" w:rsidRPr="00DE3216" w:rsidRDefault="00F449B9" w:rsidP="00670E16">
            <w:pPr>
              <w:contextualSpacing/>
              <w:jc w:val="center"/>
              <w:rPr>
                <w:sz w:val="24"/>
                <w:szCs w:val="24"/>
              </w:rPr>
            </w:pPr>
          </w:p>
        </w:tc>
        <w:tc>
          <w:tcPr>
            <w:tcW w:w="4570" w:type="dxa"/>
          </w:tcPr>
          <w:p w14:paraId="48329632" w14:textId="77777777" w:rsidR="00F449B9" w:rsidRPr="00DE3216" w:rsidRDefault="00F449B9" w:rsidP="00670E16">
            <w:pPr>
              <w:rPr>
                <w:sz w:val="24"/>
                <w:szCs w:val="24"/>
              </w:rPr>
            </w:pPr>
            <w:r w:rsidRPr="00DE3216">
              <w:rPr>
                <w:sz w:val="24"/>
                <w:szCs w:val="24"/>
              </w:rPr>
              <w:t>в том числе коровы</w:t>
            </w:r>
          </w:p>
        </w:tc>
        <w:tc>
          <w:tcPr>
            <w:tcW w:w="850" w:type="dxa"/>
          </w:tcPr>
          <w:p w14:paraId="57B8E570" w14:textId="77777777" w:rsidR="00F449B9" w:rsidRPr="00DE3216" w:rsidRDefault="00F449B9" w:rsidP="00670E16">
            <w:pPr>
              <w:contextualSpacing/>
              <w:jc w:val="center"/>
              <w:rPr>
                <w:sz w:val="24"/>
                <w:szCs w:val="24"/>
              </w:rPr>
            </w:pPr>
            <w:r w:rsidRPr="00DE3216">
              <w:rPr>
                <w:sz w:val="24"/>
                <w:szCs w:val="24"/>
              </w:rPr>
              <w:t>тыс.</w:t>
            </w:r>
          </w:p>
          <w:p w14:paraId="6B46DB64" w14:textId="77777777" w:rsidR="00F449B9" w:rsidRPr="00DE3216" w:rsidRDefault="00F449B9" w:rsidP="00670E16">
            <w:pPr>
              <w:jc w:val="center"/>
              <w:rPr>
                <w:sz w:val="24"/>
                <w:szCs w:val="24"/>
              </w:rPr>
            </w:pPr>
            <w:r w:rsidRPr="00DE3216">
              <w:rPr>
                <w:sz w:val="24"/>
                <w:szCs w:val="24"/>
              </w:rPr>
              <w:t>гол.</w:t>
            </w:r>
          </w:p>
        </w:tc>
        <w:tc>
          <w:tcPr>
            <w:tcW w:w="1100" w:type="dxa"/>
          </w:tcPr>
          <w:p w14:paraId="185B8623" w14:textId="1FEC9FAE" w:rsidR="00F449B9" w:rsidRPr="00DE3216" w:rsidRDefault="003A7F0D" w:rsidP="00670E16">
            <w:pPr>
              <w:jc w:val="center"/>
              <w:rPr>
                <w:sz w:val="24"/>
                <w:szCs w:val="24"/>
              </w:rPr>
            </w:pPr>
            <w:r w:rsidRPr="00DE3216">
              <w:rPr>
                <w:sz w:val="24"/>
                <w:szCs w:val="24"/>
              </w:rPr>
              <w:t>1,008</w:t>
            </w:r>
          </w:p>
        </w:tc>
        <w:tc>
          <w:tcPr>
            <w:tcW w:w="1134" w:type="dxa"/>
          </w:tcPr>
          <w:p w14:paraId="0A35BB78" w14:textId="39335998" w:rsidR="00F449B9" w:rsidRPr="00DE3216" w:rsidRDefault="003A7F0D" w:rsidP="00670E16">
            <w:pPr>
              <w:jc w:val="center"/>
              <w:rPr>
                <w:sz w:val="24"/>
                <w:szCs w:val="24"/>
              </w:rPr>
            </w:pPr>
            <w:r w:rsidRPr="00DE3216">
              <w:rPr>
                <w:sz w:val="24"/>
                <w:szCs w:val="24"/>
              </w:rPr>
              <w:t>0,850</w:t>
            </w:r>
          </w:p>
        </w:tc>
        <w:tc>
          <w:tcPr>
            <w:tcW w:w="1134" w:type="dxa"/>
          </w:tcPr>
          <w:p w14:paraId="4A659A66" w14:textId="09DE2A46" w:rsidR="00F449B9" w:rsidRPr="00DE3216" w:rsidRDefault="003A7F0D" w:rsidP="00670E16">
            <w:pPr>
              <w:jc w:val="center"/>
              <w:rPr>
                <w:sz w:val="24"/>
                <w:szCs w:val="24"/>
              </w:rPr>
            </w:pPr>
            <w:r w:rsidRPr="00DE3216">
              <w:rPr>
                <w:sz w:val="24"/>
                <w:szCs w:val="24"/>
              </w:rPr>
              <w:t>0,870</w:t>
            </w:r>
          </w:p>
        </w:tc>
        <w:tc>
          <w:tcPr>
            <w:tcW w:w="1168" w:type="dxa"/>
          </w:tcPr>
          <w:p w14:paraId="36E1108C" w14:textId="4A1F4AC7" w:rsidR="00F449B9" w:rsidRPr="00DE3216" w:rsidRDefault="003A7F0D" w:rsidP="00670E16">
            <w:pPr>
              <w:contextualSpacing/>
              <w:jc w:val="center"/>
              <w:rPr>
                <w:sz w:val="24"/>
                <w:szCs w:val="24"/>
              </w:rPr>
            </w:pPr>
            <w:r w:rsidRPr="00DE3216">
              <w:rPr>
                <w:sz w:val="24"/>
                <w:szCs w:val="24"/>
              </w:rPr>
              <w:t>0,900</w:t>
            </w:r>
          </w:p>
        </w:tc>
        <w:tc>
          <w:tcPr>
            <w:tcW w:w="1277" w:type="dxa"/>
          </w:tcPr>
          <w:p w14:paraId="7344AE5D" w14:textId="641FDB0C" w:rsidR="00F449B9" w:rsidRPr="00DE3216" w:rsidRDefault="003A7F0D" w:rsidP="00670E16">
            <w:pPr>
              <w:contextualSpacing/>
              <w:jc w:val="center"/>
              <w:rPr>
                <w:sz w:val="24"/>
                <w:szCs w:val="24"/>
              </w:rPr>
            </w:pPr>
            <w:r w:rsidRPr="00DE3216">
              <w:rPr>
                <w:sz w:val="24"/>
                <w:szCs w:val="24"/>
              </w:rPr>
              <w:t>0,890</w:t>
            </w:r>
          </w:p>
        </w:tc>
        <w:tc>
          <w:tcPr>
            <w:tcW w:w="1276" w:type="dxa"/>
          </w:tcPr>
          <w:p w14:paraId="2CE20805" w14:textId="1F494F0B" w:rsidR="00F449B9" w:rsidRPr="00DE3216" w:rsidRDefault="003A7F0D" w:rsidP="00670E16">
            <w:pPr>
              <w:contextualSpacing/>
              <w:jc w:val="center"/>
              <w:rPr>
                <w:sz w:val="24"/>
                <w:szCs w:val="24"/>
              </w:rPr>
            </w:pPr>
            <w:r w:rsidRPr="00DE3216">
              <w:rPr>
                <w:sz w:val="24"/>
                <w:szCs w:val="24"/>
              </w:rPr>
              <w:t>0,950</w:t>
            </w:r>
          </w:p>
        </w:tc>
        <w:tc>
          <w:tcPr>
            <w:tcW w:w="1276" w:type="dxa"/>
          </w:tcPr>
          <w:p w14:paraId="765A6062" w14:textId="36A8FBF0" w:rsidR="00F449B9" w:rsidRPr="00DE3216" w:rsidRDefault="003A7F0D" w:rsidP="00670E16">
            <w:pPr>
              <w:contextualSpacing/>
              <w:jc w:val="center"/>
              <w:rPr>
                <w:sz w:val="24"/>
                <w:szCs w:val="24"/>
              </w:rPr>
            </w:pPr>
            <w:r w:rsidRPr="00DE3216">
              <w:rPr>
                <w:sz w:val="24"/>
                <w:szCs w:val="24"/>
              </w:rPr>
              <w:t>0,910</w:t>
            </w:r>
          </w:p>
        </w:tc>
        <w:tc>
          <w:tcPr>
            <w:tcW w:w="1276" w:type="dxa"/>
          </w:tcPr>
          <w:p w14:paraId="04309521" w14:textId="17EF9397" w:rsidR="00F449B9" w:rsidRPr="00DE3216" w:rsidRDefault="003A7F0D" w:rsidP="00670E16">
            <w:pPr>
              <w:contextualSpacing/>
              <w:jc w:val="center"/>
              <w:rPr>
                <w:sz w:val="24"/>
                <w:szCs w:val="24"/>
              </w:rPr>
            </w:pPr>
            <w:r w:rsidRPr="00DE3216">
              <w:rPr>
                <w:sz w:val="24"/>
                <w:szCs w:val="24"/>
              </w:rPr>
              <w:t>1,000</w:t>
            </w:r>
          </w:p>
        </w:tc>
      </w:tr>
      <w:tr w:rsidR="00F449B9" w:rsidRPr="00DE3216" w14:paraId="664960F6" w14:textId="77777777" w:rsidTr="00FE3DAD">
        <w:trPr>
          <w:trHeight w:val="138"/>
        </w:trPr>
        <w:tc>
          <w:tcPr>
            <w:tcW w:w="534" w:type="dxa"/>
          </w:tcPr>
          <w:p w14:paraId="605FA998" w14:textId="77777777" w:rsidR="00F449B9" w:rsidRPr="00DE3216" w:rsidRDefault="00F449B9" w:rsidP="00670E16">
            <w:pPr>
              <w:contextualSpacing/>
              <w:jc w:val="center"/>
              <w:rPr>
                <w:sz w:val="24"/>
                <w:szCs w:val="24"/>
              </w:rPr>
            </w:pPr>
          </w:p>
        </w:tc>
        <w:tc>
          <w:tcPr>
            <w:tcW w:w="4570" w:type="dxa"/>
          </w:tcPr>
          <w:p w14:paraId="50FA0CCD" w14:textId="77777777" w:rsidR="00F449B9" w:rsidRPr="00DE3216" w:rsidRDefault="00F449B9" w:rsidP="00670E16">
            <w:pPr>
              <w:rPr>
                <w:sz w:val="24"/>
                <w:szCs w:val="24"/>
              </w:rPr>
            </w:pPr>
            <w:r w:rsidRPr="00DE3216">
              <w:rPr>
                <w:sz w:val="24"/>
                <w:szCs w:val="24"/>
              </w:rPr>
              <w:t>- свиньи</w:t>
            </w:r>
          </w:p>
        </w:tc>
        <w:tc>
          <w:tcPr>
            <w:tcW w:w="850" w:type="dxa"/>
          </w:tcPr>
          <w:p w14:paraId="23C9F37C" w14:textId="77777777" w:rsidR="00F449B9" w:rsidRPr="00DE3216" w:rsidRDefault="00F449B9" w:rsidP="00670E16">
            <w:pPr>
              <w:contextualSpacing/>
              <w:jc w:val="center"/>
              <w:rPr>
                <w:sz w:val="24"/>
                <w:szCs w:val="24"/>
              </w:rPr>
            </w:pPr>
            <w:r w:rsidRPr="00DE3216">
              <w:rPr>
                <w:sz w:val="24"/>
                <w:szCs w:val="24"/>
              </w:rPr>
              <w:t>тыс.</w:t>
            </w:r>
          </w:p>
          <w:p w14:paraId="158E9BD0" w14:textId="77777777" w:rsidR="00F449B9" w:rsidRPr="00DE3216" w:rsidRDefault="00F449B9" w:rsidP="00670E16">
            <w:pPr>
              <w:contextualSpacing/>
              <w:jc w:val="center"/>
              <w:rPr>
                <w:sz w:val="24"/>
                <w:szCs w:val="24"/>
              </w:rPr>
            </w:pPr>
            <w:r w:rsidRPr="00DE3216">
              <w:rPr>
                <w:sz w:val="24"/>
                <w:szCs w:val="24"/>
              </w:rPr>
              <w:t>гол.</w:t>
            </w:r>
          </w:p>
        </w:tc>
        <w:tc>
          <w:tcPr>
            <w:tcW w:w="1100" w:type="dxa"/>
          </w:tcPr>
          <w:p w14:paraId="1AFC4425" w14:textId="490FA080" w:rsidR="00F449B9" w:rsidRPr="00DE3216" w:rsidRDefault="00F84D52" w:rsidP="00670E16">
            <w:pPr>
              <w:jc w:val="center"/>
              <w:rPr>
                <w:sz w:val="24"/>
                <w:szCs w:val="24"/>
              </w:rPr>
            </w:pPr>
            <w:r w:rsidRPr="00DE3216">
              <w:rPr>
                <w:sz w:val="24"/>
                <w:szCs w:val="24"/>
              </w:rPr>
              <w:t>2,</w:t>
            </w:r>
            <w:r w:rsidR="003A7F0D" w:rsidRPr="00DE3216">
              <w:rPr>
                <w:sz w:val="24"/>
                <w:szCs w:val="24"/>
              </w:rPr>
              <w:t>369</w:t>
            </w:r>
          </w:p>
        </w:tc>
        <w:tc>
          <w:tcPr>
            <w:tcW w:w="1134" w:type="dxa"/>
          </w:tcPr>
          <w:p w14:paraId="5ACF0127" w14:textId="06CCC9DF" w:rsidR="00F449B9" w:rsidRPr="00DE3216" w:rsidRDefault="00F84D52" w:rsidP="00670E16">
            <w:pPr>
              <w:jc w:val="center"/>
              <w:rPr>
                <w:sz w:val="24"/>
                <w:szCs w:val="24"/>
              </w:rPr>
            </w:pPr>
            <w:r w:rsidRPr="00DE3216">
              <w:rPr>
                <w:sz w:val="24"/>
                <w:szCs w:val="24"/>
              </w:rPr>
              <w:t>2,</w:t>
            </w:r>
            <w:r w:rsidR="003A7F0D" w:rsidRPr="00DE3216">
              <w:rPr>
                <w:sz w:val="24"/>
                <w:szCs w:val="24"/>
              </w:rPr>
              <w:t>120</w:t>
            </w:r>
          </w:p>
        </w:tc>
        <w:tc>
          <w:tcPr>
            <w:tcW w:w="1134" w:type="dxa"/>
          </w:tcPr>
          <w:p w14:paraId="526C1A78" w14:textId="0014DB8E" w:rsidR="00F449B9" w:rsidRPr="00DE3216" w:rsidRDefault="00F84D52" w:rsidP="00670E16">
            <w:pPr>
              <w:jc w:val="center"/>
              <w:rPr>
                <w:sz w:val="24"/>
                <w:szCs w:val="24"/>
              </w:rPr>
            </w:pPr>
            <w:r w:rsidRPr="00DE3216">
              <w:rPr>
                <w:sz w:val="24"/>
                <w:szCs w:val="24"/>
              </w:rPr>
              <w:t>2,</w:t>
            </w:r>
            <w:r w:rsidR="003A7F0D" w:rsidRPr="00DE3216">
              <w:rPr>
                <w:sz w:val="24"/>
                <w:szCs w:val="24"/>
              </w:rPr>
              <w:t>170</w:t>
            </w:r>
          </w:p>
        </w:tc>
        <w:tc>
          <w:tcPr>
            <w:tcW w:w="1168" w:type="dxa"/>
          </w:tcPr>
          <w:p w14:paraId="18405D9D" w14:textId="0B61E744" w:rsidR="00F449B9" w:rsidRPr="00DE3216" w:rsidRDefault="00F84D52" w:rsidP="00670E16">
            <w:pPr>
              <w:contextualSpacing/>
              <w:jc w:val="center"/>
              <w:rPr>
                <w:sz w:val="24"/>
                <w:szCs w:val="24"/>
              </w:rPr>
            </w:pPr>
            <w:r w:rsidRPr="00DE3216">
              <w:rPr>
                <w:sz w:val="24"/>
                <w:szCs w:val="24"/>
              </w:rPr>
              <w:t>2,</w:t>
            </w:r>
            <w:r w:rsidR="003A7F0D" w:rsidRPr="00DE3216">
              <w:rPr>
                <w:sz w:val="24"/>
                <w:szCs w:val="24"/>
              </w:rPr>
              <w:t>230</w:t>
            </w:r>
          </w:p>
        </w:tc>
        <w:tc>
          <w:tcPr>
            <w:tcW w:w="1277" w:type="dxa"/>
          </w:tcPr>
          <w:p w14:paraId="785418B6" w14:textId="0689682F" w:rsidR="00F449B9" w:rsidRPr="00DE3216" w:rsidRDefault="00F84D52" w:rsidP="00670E16">
            <w:pPr>
              <w:contextualSpacing/>
              <w:jc w:val="center"/>
              <w:rPr>
                <w:sz w:val="24"/>
                <w:szCs w:val="24"/>
              </w:rPr>
            </w:pPr>
            <w:r w:rsidRPr="00DE3216">
              <w:rPr>
                <w:sz w:val="24"/>
                <w:szCs w:val="24"/>
              </w:rPr>
              <w:t>2,</w:t>
            </w:r>
            <w:r w:rsidR="003A7F0D" w:rsidRPr="00DE3216">
              <w:rPr>
                <w:sz w:val="24"/>
                <w:szCs w:val="24"/>
              </w:rPr>
              <w:t>220</w:t>
            </w:r>
          </w:p>
        </w:tc>
        <w:tc>
          <w:tcPr>
            <w:tcW w:w="1276" w:type="dxa"/>
          </w:tcPr>
          <w:p w14:paraId="4D4505A9" w14:textId="30ED342B" w:rsidR="00F449B9" w:rsidRPr="00DE3216" w:rsidRDefault="00F84D52" w:rsidP="00670E16">
            <w:pPr>
              <w:contextualSpacing/>
              <w:jc w:val="center"/>
              <w:rPr>
                <w:sz w:val="24"/>
                <w:szCs w:val="24"/>
              </w:rPr>
            </w:pPr>
            <w:r w:rsidRPr="00DE3216">
              <w:rPr>
                <w:sz w:val="24"/>
                <w:szCs w:val="24"/>
              </w:rPr>
              <w:t>2,</w:t>
            </w:r>
            <w:r w:rsidR="003A7F0D" w:rsidRPr="00DE3216">
              <w:rPr>
                <w:sz w:val="24"/>
                <w:szCs w:val="24"/>
              </w:rPr>
              <w:t>350</w:t>
            </w:r>
          </w:p>
        </w:tc>
        <w:tc>
          <w:tcPr>
            <w:tcW w:w="1276" w:type="dxa"/>
          </w:tcPr>
          <w:p w14:paraId="6BF714DC" w14:textId="046AA16C" w:rsidR="00F449B9" w:rsidRPr="00DE3216" w:rsidRDefault="00F84D52" w:rsidP="00670E16">
            <w:pPr>
              <w:contextualSpacing/>
              <w:jc w:val="center"/>
              <w:rPr>
                <w:sz w:val="24"/>
                <w:szCs w:val="24"/>
              </w:rPr>
            </w:pPr>
            <w:r w:rsidRPr="00DE3216">
              <w:rPr>
                <w:sz w:val="24"/>
                <w:szCs w:val="24"/>
              </w:rPr>
              <w:t>2,</w:t>
            </w:r>
            <w:r w:rsidR="003A7F0D" w:rsidRPr="00DE3216">
              <w:rPr>
                <w:sz w:val="24"/>
                <w:szCs w:val="24"/>
              </w:rPr>
              <w:t>270</w:t>
            </w:r>
          </w:p>
        </w:tc>
        <w:tc>
          <w:tcPr>
            <w:tcW w:w="1276" w:type="dxa"/>
          </w:tcPr>
          <w:p w14:paraId="00E82E6B" w14:textId="7E63C478" w:rsidR="00F449B9" w:rsidRPr="00DE3216" w:rsidRDefault="00F84D52" w:rsidP="00670E16">
            <w:pPr>
              <w:contextualSpacing/>
              <w:jc w:val="center"/>
              <w:rPr>
                <w:sz w:val="24"/>
                <w:szCs w:val="24"/>
              </w:rPr>
            </w:pPr>
            <w:r w:rsidRPr="00DE3216">
              <w:rPr>
                <w:sz w:val="24"/>
                <w:szCs w:val="24"/>
              </w:rPr>
              <w:t>2,</w:t>
            </w:r>
            <w:r w:rsidR="003A7F0D" w:rsidRPr="00DE3216">
              <w:rPr>
                <w:sz w:val="24"/>
                <w:szCs w:val="24"/>
              </w:rPr>
              <w:t>470</w:t>
            </w:r>
          </w:p>
        </w:tc>
      </w:tr>
      <w:tr w:rsidR="00F449B9" w:rsidRPr="00DE3216" w14:paraId="6FD552BA" w14:textId="77777777" w:rsidTr="00FE3DAD">
        <w:trPr>
          <w:trHeight w:val="138"/>
        </w:trPr>
        <w:tc>
          <w:tcPr>
            <w:tcW w:w="534" w:type="dxa"/>
          </w:tcPr>
          <w:p w14:paraId="2819B003" w14:textId="77777777" w:rsidR="00F449B9" w:rsidRPr="00DE3216" w:rsidRDefault="00F449B9" w:rsidP="00670E16">
            <w:pPr>
              <w:contextualSpacing/>
              <w:jc w:val="center"/>
              <w:rPr>
                <w:sz w:val="24"/>
                <w:szCs w:val="24"/>
              </w:rPr>
            </w:pPr>
            <w:r w:rsidRPr="00DE3216">
              <w:rPr>
                <w:sz w:val="24"/>
                <w:szCs w:val="24"/>
              </w:rPr>
              <w:t>11.</w:t>
            </w:r>
          </w:p>
        </w:tc>
        <w:tc>
          <w:tcPr>
            <w:tcW w:w="4570" w:type="dxa"/>
          </w:tcPr>
          <w:p w14:paraId="7C821E94" w14:textId="77777777" w:rsidR="00F449B9" w:rsidRPr="00DE3216" w:rsidRDefault="00F449B9" w:rsidP="00670E16">
            <w:pPr>
              <w:rPr>
                <w:sz w:val="24"/>
                <w:szCs w:val="24"/>
              </w:rPr>
            </w:pPr>
            <w:r w:rsidRPr="00DE3216">
              <w:rPr>
                <w:sz w:val="24"/>
                <w:szCs w:val="24"/>
              </w:rPr>
              <w:t>Производство молока (все категории хозяйств)</w:t>
            </w:r>
          </w:p>
        </w:tc>
        <w:tc>
          <w:tcPr>
            <w:tcW w:w="850" w:type="dxa"/>
          </w:tcPr>
          <w:p w14:paraId="26DC1C83" w14:textId="77777777" w:rsidR="00F449B9" w:rsidRPr="00DE3216" w:rsidRDefault="00F449B9" w:rsidP="00670E16">
            <w:pPr>
              <w:contextualSpacing/>
              <w:jc w:val="center"/>
              <w:rPr>
                <w:sz w:val="24"/>
                <w:szCs w:val="24"/>
              </w:rPr>
            </w:pPr>
            <w:r w:rsidRPr="00DE3216">
              <w:rPr>
                <w:sz w:val="24"/>
                <w:szCs w:val="24"/>
              </w:rPr>
              <w:t>тыс.</w:t>
            </w:r>
          </w:p>
          <w:p w14:paraId="653E9418" w14:textId="77777777" w:rsidR="00F449B9" w:rsidRPr="00DE3216" w:rsidRDefault="00F449B9" w:rsidP="00670E16">
            <w:pPr>
              <w:contextualSpacing/>
              <w:jc w:val="center"/>
              <w:rPr>
                <w:sz w:val="24"/>
                <w:szCs w:val="24"/>
              </w:rPr>
            </w:pPr>
            <w:r w:rsidRPr="00DE3216">
              <w:rPr>
                <w:sz w:val="24"/>
                <w:szCs w:val="24"/>
              </w:rPr>
              <w:t>тонн</w:t>
            </w:r>
          </w:p>
        </w:tc>
        <w:tc>
          <w:tcPr>
            <w:tcW w:w="1100" w:type="dxa"/>
          </w:tcPr>
          <w:p w14:paraId="2CC45A00" w14:textId="4EA6F990" w:rsidR="00F449B9" w:rsidRPr="00DE3216" w:rsidRDefault="00D3711D" w:rsidP="00670E16">
            <w:pPr>
              <w:jc w:val="center"/>
              <w:rPr>
                <w:sz w:val="24"/>
                <w:szCs w:val="24"/>
              </w:rPr>
            </w:pPr>
            <w:r w:rsidRPr="00DE3216">
              <w:rPr>
                <w:sz w:val="24"/>
                <w:szCs w:val="24"/>
              </w:rPr>
              <w:t>1,</w:t>
            </w:r>
            <w:r w:rsidR="003A7F0D" w:rsidRPr="00DE3216">
              <w:rPr>
                <w:sz w:val="24"/>
                <w:szCs w:val="24"/>
              </w:rPr>
              <w:t>334</w:t>
            </w:r>
          </w:p>
        </w:tc>
        <w:tc>
          <w:tcPr>
            <w:tcW w:w="1134" w:type="dxa"/>
          </w:tcPr>
          <w:p w14:paraId="03BD8074" w14:textId="630DFC90" w:rsidR="00F449B9" w:rsidRPr="00DE3216" w:rsidRDefault="00D3711D" w:rsidP="00670E16">
            <w:pPr>
              <w:jc w:val="center"/>
              <w:rPr>
                <w:sz w:val="24"/>
                <w:szCs w:val="24"/>
              </w:rPr>
            </w:pPr>
            <w:r w:rsidRPr="00DE3216">
              <w:rPr>
                <w:sz w:val="24"/>
                <w:szCs w:val="24"/>
              </w:rPr>
              <w:t>1,</w:t>
            </w:r>
            <w:r w:rsidR="003A7F0D" w:rsidRPr="00DE3216">
              <w:rPr>
                <w:sz w:val="24"/>
                <w:szCs w:val="24"/>
              </w:rPr>
              <w:t>165</w:t>
            </w:r>
          </w:p>
        </w:tc>
        <w:tc>
          <w:tcPr>
            <w:tcW w:w="1134" w:type="dxa"/>
          </w:tcPr>
          <w:p w14:paraId="17F59C70" w14:textId="79EB8540" w:rsidR="00F449B9" w:rsidRPr="00DE3216" w:rsidRDefault="00D3711D" w:rsidP="00670E16">
            <w:pPr>
              <w:jc w:val="center"/>
              <w:rPr>
                <w:sz w:val="24"/>
                <w:szCs w:val="24"/>
              </w:rPr>
            </w:pPr>
            <w:r w:rsidRPr="00DE3216">
              <w:rPr>
                <w:sz w:val="24"/>
                <w:szCs w:val="24"/>
              </w:rPr>
              <w:t>1,</w:t>
            </w:r>
            <w:r w:rsidR="003A7F0D" w:rsidRPr="00DE3216">
              <w:rPr>
                <w:sz w:val="24"/>
                <w:szCs w:val="24"/>
              </w:rPr>
              <w:t>190</w:t>
            </w:r>
          </w:p>
        </w:tc>
        <w:tc>
          <w:tcPr>
            <w:tcW w:w="1168" w:type="dxa"/>
          </w:tcPr>
          <w:p w14:paraId="447F344D" w14:textId="0DD61884" w:rsidR="00F449B9" w:rsidRPr="00DE3216" w:rsidRDefault="00D3711D" w:rsidP="00670E16">
            <w:pPr>
              <w:contextualSpacing/>
              <w:jc w:val="center"/>
              <w:rPr>
                <w:sz w:val="24"/>
                <w:szCs w:val="24"/>
              </w:rPr>
            </w:pPr>
            <w:r w:rsidRPr="00DE3216">
              <w:rPr>
                <w:sz w:val="24"/>
                <w:szCs w:val="24"/>
              </w:rPr>
              <w:t>1,</w:t>
            </w:r>
            <w:r w:rsidR="003A7F0D" w:rsidRPr="00DE3216">
              <w:rPr>
                <w:sz w:val="24"/>
                <w:szCs w:val="24"/>
              </w:rPr>
              <w:t>230</w:t>
            </w:r>
          </w:p>
        </w:tc>
        <w:tc>
          <w:tcPr>
            <w:tcW w:w="1277" w:type="dxa"/>
          </w:tcPr>
          <w:p w14:paraId="5F064FFA" w14:textId="138F63AB" w:rsidR="00F449B9" w:rsidRPr="00DE3216" w:rsidRDefault="00D3711D" w:rsidP="00670E16">
            <w:pPr>
              <w:contextualSpacing/>
              <w:jc w:val="center"/>
              <w:rPr>
                <w:sz w:val="24"/>
                <w:szCs w:val="24"/>
              </w:rPr>
            </w:pPr>
            <w:r w:rsidRPr="00DE3216">
              <w:rPr>
                <w:sz w:val="24"/>
                <w:szCs w:val="24"/>
              </w:rPr>
              <w:t>1</w:t>
            </w:r>
            <w:r w:rsidR="003A7F0D" w:rsidRPr="00DE3216">
              <w:rPr>
                <w:sz w:val="24"/>
                <w:szCs w:val="24"/>
              </w:rPr>
              <w:t>,220</w:t>
            </w:r>
          </w:p>
        </w:tc>
        <w:tc>
          <w:tcPr>
            <w:tcW w:w="1276" w:type="dxa"/>
          </w:tcPr>
          <w:p w14:paraId="10371A24" w14:textId="73F62B18" w:rsidR="00F449B9" w:rsidRPr="00DE3216" w:rsidRDefault="00D3711D" w:rsidP="00670E16">
            <w:pPr>
              <w:contextualSpacing/>
              <w:jc w:val="center"/>
              <w:rPr>
                <w:sz w:val="24"/>
                <w:szCs w:val="24"/>
              </w:rPr>
            </w:pPr>
            <w:r w:rsidRPr="00DE3216">
              <w:rPr>
                <w:sz w:val="24"/>
                <w:szCs w:val="24"/>
              </w:rPr>
              <w:t>1,</w:t>
            </w:r>
            <w:r w:rsidR="003A7F0D" w:rsidRPr="00DE3216">
              <w:rPr>
                <w:sz w:val="24"/>
                <w:szCs w:val="24"/>
              </w:rPr>
              <w:t>300</w:t>
            </w:r>
          </w:p>
        </w:tc>
        <w:tc>
          <w:tcPr>
            <w:tcW w:w="1276" w:type="dxa"/>
          </w:tcPr>
          <w:p w14:paraId="2CF29545" w14:textId="0AA84DA2" w:rsidR="00F449B9" w:rsidRPr="00DE3216" w:rsidRDefault="00D3711D" w:rsidP="00670E16">
            <w:pPr>
              <w:contextualSpacing/>
              <w:jc w:val="center"/>
              <w:rPr>
                <w:sz w:val="24"/>
                <w:szCs w:val="24"/>
              </w:rPr>
            </w:pPr>
            <w:r w:rsidRPr="00DE3216">
              <w:rPr>
                <w:sz w:val="24"/>
                <w:szCs w:val="24"/>
              </w:rPr>
              <w:t>1,</w:t>
            </w:r>
            <w:r w:rsidR="003A7F0D" w:rsidRPr="00DE3216">
              <w:rPr>
                <w:sz w:val="24"/>
                <w:szCs w:val="24"/>
              </w:rPr>
              <w:t>250</w:t>
            </w:r>
          </w:p>
        </w:tc>
        <w:tc>
          <w:tcPr>
            <w:tcW w:w="1276" w:type="dxa"/>
          </w:tcPr>
          <w:p w14:paraId="715548C3" w14:textId="17A29A10" w:rsidR="00F449B9" w:rsidRPr="00DE3216" w:rsidRDefault="00D3711D" w:rsidP="00670E16">
            <w:pPr>
              <w:contextualSpacing/>
              <w:jc w:val="center"/>
              <w:rPr>
                <w:sz w:val="24"/>
                <w:szCs w:val="24"/>
              </w:rPr>
            </w:pPr>
            <w:r w:rsidRPr="00DE3216">
              <w:rPr>
                <w:sz w:val="24"/>
                <w:szCs w:val="24"/>
              </w:rPr>
              <w:t>1,</w:t>
            </w:r>
            <w:r w:rsidR="003A7F0D" w:rsidRPr="00DE3216">
              <w:rPr>
                <w:sz w:val="24"/>
                <w:szCs w:val="24"/>
              </w:rPr>
              <w:t>370</w:t>
            </w:r>
          </w:p>
        </w:tc>
      </w:tr>
      <w:tr w:rsidR="00F449B9" w:rsidRPr="00DE3216" w14:paraId="35C69768" w14:textId="77777777" w:rsidTr="00FE3DAD">
        <w:trPr>
          <w:trHeight w:val="138"/>
        </w:trPr>
        <w:tc>
          <w:tcPr>
            <w:tcW w:w="534" w:type="dxa"/>
          </w:tcPr>
          <w:p w14:paraId="65D3AD5E" w14:textId="77777777" w:rsidR="00F449B9" w:rsidRPr="00DE3216" w:rsidRDefault="00F449B9" w:rsidP="00670E16">
            <w:pPr>
              <w:contextualSpacing/>
              <w:jc w:val="center"/>
              <w:rPr>
                <w:sz w:val="24"/>
                <w:szCs w:val="24"/>
              </w:rPr>
            </w:pPr>
            <w:r w:rsidRPr="00DE3216">
              <w:rPr>
                <w:sz w:val="24"/>
                <w:szCs w:val="24"/>
              </w:rPr>
              <w:t>12.</w:t>
            </w:r>
          </w:p>
        </w:tc>
        <w:tc>
          <w:tcPr>
            <w:tcW w:w="4570" w:type="dxa"/>
          </w:tcPr>
          <w:p w14:paraId="04AEDC79" w14:textId="77777777" w:rsidR="00F449B9" w:rsidRPr="00DE3216" w:rsidRDefault="00F449B9" w:rsidP="00670E16">
            <w:pPr>
              <w:rPr>
                <w:sz w:val="24"/>
                <w:szCs w:val="24"/>
              </w:rPr>
            </w:pPr>
            <w:r w:rsidRPr="00DE3216">
              <w:rPr>
                <w:sz w:val="24"/>
                <w:szCs w:val="24"/>
              </w:rPr>
              <w:t>Производство мяса</w:t>
            </w:r>
          </w:p>
        </w:tc>
        <w:tc>
          <w:tcPr>
            <w:tcW w:w="850" w:type="dxa"/>
          </w:tcPr>
          <w:p w14:paraId="434CC1F5" w14:textId="77777777" w:rsidR="00F449B9" w:rsidRPr="00DE3216" w:rsidRDefault="00F449B9" w:rsidP="00670E16">
            <w:pPr>
              <w:contextualSpacing/>
              <w:jc w:val="center"/>
              <w:rPr>
                <w:sz w:val="24"/>
                <w:szCs w:val="24"/>
              </w:rPr>
            </w:pPr>
            <w:r w:rsidRPr="00DE3216">
              <w:rPr>
                <w:sz w:val="24"/>
                <w:szCs w:val="24"/>
              </w:rPr>
              <w:t xml:space="preserve">тонн </w:t>
            </w:r>
          </w:p>
        </w:tc>
        <w:tc>
          <w:tcPr>
            <w:tcW w:w="1100" w:type="dxa"/>
          </w:tcPr>
          <w:p w14:paraId="72B9B017" w14:textId="7AD6BC09" w:rsidR="00F449B9" w:rsidRPr="00DE3216" w:rsidRDefault="003A7F0D" w:rsidP="00670E16">
            <w:pPr>
              <w:jc w:val="center"/>
              <w:rPr>
                <w:sz w:val="24"/>
                <w:szCs w:val="24"/>
              </w:rPr>
            </w:pPr>
            <w:r w:rsidRPr="00DE3216">
              <w:rPr>
                <w:sz w:val="24"/>
                <w:szCs w:val="24"/>
              </w:rPr>
              <w:t>933</w:t>
            </w:r>
          </w:p>
        </w:tc>
        <w:tc>
          <w:tcPr>
            <w:tcW w:w="1134" w:type="dxa"/>
          </w:tcPr>
          <w:p w14:paraId="58A54542" w14:textId="55B1F3CC" w:rsidR="00F449B9" w:rsidRPr="00DE3216" w:rsidRDefault="003A7F0D" w:rsidP="00670E16">
            <w:pPr>
              <w:jc w:val="center"/>
              <w:rPr>
                <w:sz w:val="24"/>
                <w:szCs w:val="24"/>
              </w:rPr>
            </w:pPr>
            <w:r w:rsidRPr="00DE3216">
              <w:rPr>
                <w:sz w:val="24"/>
                <w:szCs w:val="24"/>
              </w:rPr>
              <w:t>587</w:t>
            </w:r>
          </w:p>
        </w:tc>
        <w:tc>
          <w:tcPr>
            <w:tcW w:w="1134" w:type="dxa"/>
          </w:tcPr>
          <w:p w14:paraId="575EEC30" w14:textId="2B75E90C" w:rsidR="00F449B9" w:rsidRPr="00DE3216" w:rsidRDefault="003A7F0D" w:rsidP="00670E16">
            <w:pPr>
              <w:jc w:val="center"/>
              <w:rPr>
                <w:sz w:val="24"/>
                <w:szCs w:val="24"/>
              </w:rPr>
            </w:pPr>
            <w:r w:rsidRPr="00DE3216">
              <w:rPr>
                <w:sz w:val="24"/>
                <w:szCs w:val="24"/>
              </w:rPr>
              <w:t>599</w:t>
            </w:r>
          </w:p>
        </w:tc>
        <w:tc>
          <w:tcPr>
            <w:tcW w:w="1168" w:type="dxa"/>
          </w:tcPr>
          <w:p w14:paraId="6F97C6E6" w14:textId="5BD4CAF1" w:rsidR="00F449B9" w:rsidRPr="00DE3216" w:rsidRDefault="003A7F0D" w:rsidP="003A7F0D">
            <w:pPr>
              <w:contextualSpacing/>
              <w:jc w:val="center"/>
              <w:rPr>
                <w:sz w:val="24"/>
                <w:szCs w:val="24"/>
              </w:rPr>
            </w:pPr>
            <w:r w:rsidRPr="00DE3216">
              <w:rPr>
                <w:sz w:val="24"/>
                <w:szCs w:val="24"/>
              </w:rPr>
              <w:t>616</w:t>
            </w:r>
          </w:p>
        </w:tc>
        <w:tc>
          <w:tcPr>
            <w:tcW w:w="1277" w:type="dxa"/>
          </w:tcPr>
          <w:p w14:paraId="2CB6611D" w14:textId="49AC4C9A" w:rsidR="00F449B9" w:rsidRPr="00DE3216" w:rsidRDefault="003A7F0D" w:rsidP="00670E16">
            <w:pPr>
              <w:contextualSpacing/>
              <w:jc w:val="center"/>
              <w:rPr>
                <w:sz w:val="24"/>
                <w:szCs w:val="24"/>
              </w:rPr>
            </w:pPr>
            <w:r w:rsidRPr="00DE3216">
              <w:rPr>
                <w:sz w:val="24"/>
                <w:szCs w:val="24"/>
              </w:rPr>
              <w:t>616</w:t>
            </w:r>
          </w:p>
        </w:tc>
        <w:tc>
          <w:tcPr>
            <w:tcW w:w="1276" w:type="dxa"/>
          </w:tcPr>
          <w:p w14:paraId="6BB85D3D" w14:textId="53997A81" w:rsidR="00F449B9" w:rsidRPr="00DE3216" w:rsidRDefault="003A7F0D" w:rsidP="00670E16">
            <w:pPr>
              <w:contextualSpacing/>
              <w:jc w:val="center"/>
              <w:rPr>
                <w:sz w:val="24"/>
                <w:szCs w:val="24"/>
              </w:rPr>
            </w:pPr>
            <w:r w:rsidRPr="00DE3216">
              <w:rPr>
                <w:sz w:val="24"/>
                <w:szCs w:val="24"/>
              </w:rPr>
              <w:t>647</w:t>
            </w:r>
          </w:p>
        </w:tc>
        <w:tc>
          <w:tcPr>
            <w:tcW w:w="1276" w:type="dxa"/>
          </w:tcPr>
          <w:p w14:paraId="1ADDE6D9" w14:textId="677905A8" w:rsidR="00F449B9" w:rsidRPr="00DE3216" w:rsidRDefault="003A7F0D" w:rsidP="00670E16">
            <w:pPr>
              <w:contextualSpacing/>
              <w:jc w:val="center"/>
              <w:rPr>
                <w:sz w:val="24"/>
                <w:szCs w:val="24"/>
              </w:rPr>
            </w:pPr>
            <w:r w:rsidRPr="00DE3216">
              <w:rPr>
                <w:sz w:val="24"/>
                <w:szCs w:val="24"/>
              </w:rPr>
              <w:t>623</w:t>
            </w:r>
          </w:p>
        </w:tc>
        <w:tc>
          <w:tcPr>
            <w:tcW w:w="1276" w:type="dxa"/>
          </w:tcPr>
          <w:p w14:paraId="4DEDC5B5" w14:textId="6D3FCD5F" w:rsidR="00F449B9" w:rsidRPr="00DE3216" w:rsidRDefault="003A7F0D" w:rsidP="00670E16">
            <w:pPr>
              <w:contextualSpacing/>
              <w:jc w:val="center"/>
              <w:rPr>
                <w:sz w:val="24"/>
                <w:szCs w:val="24"/>
              </w:rPr>
            </w:pPr>
            <w:r w:rsidRPr="00DE3216">
              <w:rPr>
                <w:sz w:val="24"/>
                <w:szCs w:val="24"/>
              </w:rPr>
              <w:t>680</w:t>
            </w:r>
          </w:p>
        </w:tc>
      </w:tr>
      <w:tr w:rsidR="00F449B9" w:rsidRPr="00DE3216" w14:paraId="5E298466" w14:textId="77777777" w:rsidTr="00FE3DAD">
        <w:trPr>
          <w:trHeight w:val="138"/>
        </w:trPr>
        <w:tc>
          <w:tcPr>
            <w:tcW w:w="534" w:type="dxa"/>
          </w:tcPr>
          <w:p w14:paraId="1EAB44C7" w14:textId="77777777" w:rsidR="00F449B9" w:rsidRPr="00DE3216" w:rsidRDefault="00F449B9" w:rsidP="00670E16">
            <w:pPr>
              <w:contextualSpacing/>
              <w:jc w:val="center"/>
              <w:rPr>
                <w:sz w:val="24"/>
                <w:szCs w:val="24"/>
              </w:rPr>
            </w:pPr>
            <w:r w:rsidRPr="00DE3216">
              <w:rPr>
                <w:sz w:val="24"/>
                <w:szCs w:val="24"/>
              </w:rPr>
              <w:t>13.</w:t>
            </w:r>
          </w:p>
        </w:tc>
        <w:tc>
          <w:tcPr>
            <w:tcW w:w="4570" w:type="dxa"/>
          </w:tcPr>
          <w:p w14:paraId="2B7A5186" w14:textId="77777777" w:rsidR="00F449B9" w:rsidRPr="00DE3216" w:rsidRDefault="00F449B9" w:rsidP="00670E16">
            <w:pPr>
              <w:rPr>
                <w:sz w:val="24"/>
                <w:szCs w:val="24"/>
              </w:rPr>
            </w:pPr>
            <w:r w:rsidRPr="00DE3216">
              <w:rPr>
                <w:sz w:val="24"/>
                <w:szCs w:val="24"/>
              </w:rPr>
              <w:t xml:space="preserve">Инвестиции в основной капитал за счет </w:t>
            </w:r>
            <w:r w:rsidRPr="00DE3216">
              <w:rPr>
                <w:sz w:val="24"/>
                <w:szCs w:val="24"/>
              </w:rPr>
              <w:lastRenderedPageBreak/>
              <w:t>всех источников финансирования</w:t>
            </w:r>
          </w:p>
        </w:tc>
        <w:tc>
          <w:tcPr>
            <w:tcW w:w="850" w:type="dxa"/>
          </w:tcPr>
          <w:p w14:paraId="0E96433F" w14:textId="77777777" w:rsidR="00F449B9" w:rsidRPr="00DE3216" w:rsidRDefault="00F449B9" w:rsidP="00670E16">
            <w:pPr>
              <w:contextualSpacing/>
              <w:jc w:val="center"/>
              <w:rPr>
                <w:sz w:val="24"/>
                <w:szCs w:val="24"/>
              </w:rPr>
            </w:pPr>
            <w:r w:rsidRPr="00DE3216">
              <w:rPr>
                <w:sz w:val="24"/>
                <w:szCs w:val="24"/>
              </w:rPr>
              <w:lastRenderedPageBreak/>
              <w:t>млн.</w:t>
            </w:r>
          </w:p>
          <w:p w14:paraId="359E78E4" w14:textId="77777777" w:rsidR="00F449B9" w:rsidRPr="00DE3216" w:rsidRDefault="00F449B9" w:rsidP="00670E16">
            <w:pPr>
              <w:contextualSpacing/>
              <w:jc w:val="center"/>
              <w:rPr>
                <w:sz w:val="24"/>
                <w:szCs w:val="24"/>
              </w:rPr>
            </w:pPr>
            <w:r w:rsidRPr="00DE3216">
              <w:rPr>
                <w:sz w:val="24"/>
                <w:szCs w:val="24"/>
              </w:rPr>
              <w:lastRenderedPageBreak/>
              <w:t>руб.</w:t>
            </w:r>
          </w:p>
        </w:tc>
        <w:tc>
          <w:tcPr>
            <w:tcW w:w="1100" w:type="dxa"/>
          </w:tcPr>
          <w:p w14:paraId="1B9094BA" w14:textId="7AB1908E" w:rsidR="00F449B9" w:rsidRPr="00DE3216" w:rsidRDefault="00E33D52" w:rsidP="00670E16">
            <w:pPr>
              <w:jc w:val="center"/>
              <w:rPr>
                <w:sz w:val="24"/>
                <w:szCs w:val="24"/>
              </w:rPr>
            </w:pPr>
            <w:r w:rsidRPr="00DE3216">
              <w:rPr>
                <w:sz w:val="24"/>
                <w:szCs w:val="24"/>
              </w:rPr>
              <w:lastRenderedPageBreak/>
              <w:t>2</w:t>
            </w:r>
            <w:r w:rsidR="00E05F18" w:rsidRPr="00DE3216">
              <w:rPr>
                <w:sz w:val="24"/>
                <w:szCs w:val="24"/>
              </w:rPr>
              <w:t>29,5</w:t>
            </w:r>
          </w:p>
        </w:tc>
        <w:tc>
          <w:tcPr>
            <w:tcW w:w="1134" w:type="dxa"/>
          </w:tcPr>
          <w:p w14:paraId="14A66B81" w14:textId="4D3FDF9B" w:rsidR="00F449B9" w:rsidRPr="00DE3216" w:rsidRDefault="009E2539" w:rsidP="00670E16">
            <w:pPr>
              <w:jc w:val="center"/>
              <w:rPr>
                <w:sz w:val="24"/>
                <w:szCs w:val="24"/>
              </w:rPr>
            </w:pPr>
            <w:r w:rsidRPr="00DE3216">
              <w:rPr>
                <w:sz w:val="24"/>
                <w:szCs w:val="24"/>
              </w:rPr>
              <w:t>203,3</w:t>
            </w:r>
          </w:p>
        </w:tc>
        <w:tc>
          <w:tcPr>
            <w:tcW w:w="1134" w:type="dxa"/>
          </w:tcPr>
          <w:p w14:paraId="4F76F5BA" w14:textId="3D66D20E" w:rsidR="00F449B9" w:rsidRPr="00DE3216" w:rsidRDefault="00E85D68" w:rsidP="00670E16">
            <w:pPr>
              <w:jc w:val="center"/>
              <w:rPr>
                <w:sz w:val="24"/>
                <w:szCs w:val="24"/>
              </w:rPr>
            </w:pPr>
            <w:r w:rsidRPr="00DE3216">
              <w:rPr>
                <w:sz w:val="24"/>
                <w:szCs w:val="24"/>
              </w:rPr>
              <w:t>2</w:t>
            </w:r>
            <w:r w:rsidR="002C25F8" w:rsidRPr="00DE3216">
              <w:rPr>
                <w:sz w:val="24"/>
                <w:szCs w:val="24"/>
              </w:rPr>
              <w:t>09,4</w:t>
            </w:r>
          </w:p>
        </w:tc>
        <w:tc>
          <w:tcPr>
            <w:tcW w:w="1168" w:type="dxa"/>
          </w:tcPr>
          <w:p w14:paraId="21BDAD73" w14:textId="77C4C824" w:rsidR="00F449B9" w:rsidRPr="00DE3216" w:rsidRDefault="002C25F8" w:rsidP="00670E16">
            <w:pPr>
              <w:contextualSpacing/>
              <w:jc w:val="center"/>
              <w:rPr>
                <w:sz w:val="24"/>
                <w:szCs w:val="24"/>
              </w:rPr>
            </w:pPr>
            <w:r w:rsidRPr="00DE3216">
              <w:rPr>
                <w:sz w:val="24"/>
                <w:szCs w:val="24"/>
              </w:rPr>
              <w:t>209,4</w:t>
            </w:r>
          </w:p>
        </w:tc>
        <w:tc>
          <w:tcPr>
            <w:tcW w:w="1277" w:type="dxa"/>
          </w:tcPr>
          <w:p w14:paraId="04B3D632" w14:textId="5C3F61FC" w:rsidR="00F449B9" w:rsidRPr="00DE3216" w:rsidRDefault="002C25F8" w:rsidP="00670E16">
            <w:pPr>
              <w:contextualSpacing/>
              <w:jc w:val="center"/>
              <w:rPr>
                <w:sz w:val="24"/>
                <w:szCs w:val="24"/>
              </w:rPr>
            </w:pPr>
            <w:r w:rsidRPr="00DE3216">
              <w:rPr>
                <w:sz w:val="24"/>
                <w:szCs w:val="24"/>
              </w:rPr>
              <w:t>215,7</w:t>
            </w:r>
          </w:p>
        </w:tc>
        <w:tc>
          <w:tcPr>
            <w:tcW w:w="1276" w:type="dxa"/>
          </w:tcPr>
          <w:p w14:paraId="022CDF3C" w14:textId="2C880DB9" w:rsidR="00F449B9" w:rsidRPr="00DE3216" w:rsidRDefault="002C25F8" w:rsidP="00670E16">
            <w:pPr>
              <w:contextualSpacing/>
              <w:jc w:val="center"/>
              <w:rPr>
                <w:sz w:val="24"/>
                <w:szCs w:val="24"/>
              </w:rPr>
            </w:pPr>
            <w:r w:rsidRPr="00DE3216">
              <w:rPr>
                <w:sz w:val="24"/>
                <w:szCs w:val="24"/>
              </w:rPr>
              <w:t>215,7</w:t>
            </w:r>
          </w:p>
        </w:tc>
        <w:tc>
          <w:tcPr>
            <w:tcW w:w="1276" w:type="dxa"/>
          </w:tcPr>
          <w:p w14:paraId="0E7CB493" w14:textId="0BB766CA" w:rsidR="00F449B9" w:rsidRPr="00DE3216" w:rsidRDefault="002C25F8" w:rsidP="00670E16">
            <w:pPr>
              <w:contextualSpacing/>
              <w:jc w:val="center"/>
              <w:rPr>
                <w:sz w:val="24"/>
                <w:szCs w:val="24"/>
              </w:rPr>
            </w:pPr>
            <w:r w:rsidRPr="00DE3216">
              <w:rPr>
                <w:sz w:val="24"/>
                <w:szCs w:val="24"/>
              </w:rPr>
              <w:t>222,2</w:t>
            </w:r>
          </w:p>
        </w:tc>
        <w:tc>
          <w:tcPr>
            <w:tcW w:w="1276" w:type="dxa"/>
          </w:tcPr>
          <w:p w14:paraId="61283296" w14:textId="3BABE55E" w:rsidR="00F449B9" w:rsidRPr="00DE3216" w:rsidRDefault="002C25F8" w:rsidP="00670E16">
            <w:pPr>
              <w:contextualSpacing/>
              <w:jc w:val="center"/>
              <w:rPr>
                <w:sz w:val="24"/>
                <w:szCs w:val="24"/>
              </w:rPr>
            </w:pPr>
            <w:r w:rsidRPr="00DE3216">
              <w:rPr>
                <w:sz w:val="24"/>
                <w:szCs w:val="24"/>
              </w:rPr>
              <w:t>222,2</w:t>
            </w:r>
          </w:p>
        </w:tc>
      </w:tr>
      <w:tr w:rsidR="002C25F8" w:rsidRPr="00DE3216" w14:paraId="4D3FE331" w14:textId="77777777" w:rsidTr="00FE3DAD">
        <w:trPr>
          <w:trHeight w:val="138"/>
        </w:trPr>
        <w:tc>
          <w:tcPr>
            <w:tcW w:w="534" w:type="dxa"/>
          </w:tcPr>
          <w:p w14:paraId="79C92A12" w14:textId="77777777" w:rsidR="002C25F8" w:rsidRPr="00DE3216" w:rsidRDefault="002C25F8" w:rsidP="002C25F8">
            <w:pPr>
              <w:contextualSpacing/>
              <w:jc w:val="center"/>
              <w:rPr>
                <w:sz w:val="24"/>
                <w:szCs w:val="24"/>
              </w:rPr>
            </w:pPr>
          </w:p>
        </w:tc>
        <w:tc>
          <w:tcPr>
            <w:tcW w:w="4570" w:type="dxa"/>
          </w:tcPr>
          <w:p w14:paraId="355FFFC2" w14:textId="77777777" w:rsidR="002C25F8" w:rsidRPr="00DE3216" w:rsidRDefault="002C25F8" w:rsidP="002C25F8">
            <w:pPr>
              <w:rPr>
                <w:sz w:val="24"/>
                <w:szCs w:val="24"/>
              </w:rPr>
            </w:pPr>
            <w:r w:rsidRPr="00DE3216">
              <w:rPr>
                <w:sz w:val="24"/>
                <w:szCs w:val="24"/>
              </w:rPr>
              <w:t>Индекс объема инвестиций в основной капитал</w:t>
            </w:r>
          </w:p>
        </w:tc>
        <w:tc>
          <w:tcPr>
            <w:tcW w:w="850" w:type="dxa"/>
          </w:tcPr>
          <w:p w14:paraId="3EE37BD6" w14:textId="77777777" w:rsidR="002C25F8" w:rsidRPr="00DE3216" w:rsidRDefault="002C25F8" w:rsidP="002C25F8">
            <w:pPr>
              <w:contextualSpacing/>
              <w:jc w:val="center"/>
              <w:rPr>
                <w:sz w:val="24"/>
                <w:szCs w:val="24"/>
              </w:rPr>
            </w:pPr>
            <w:r w:rsidRPr="00DE3216">
              <w:rPr>
                <w:sz w:val="24"/>
                <w:szCs w:val="24"/>
              </w:rPr>
              <w:t>%</w:t>
            </w:r>
          </w:p>
        </w:tc>
        <w:tc>
          <w:tcPr>
            <w:tcW w:w="1100" w:type="dxa"/>
          </w:tcPr>
          <w:p w14:paraId="381289B9" w14:textId="19D6B784" w:rsidR="002C25F8" w:rsidRPr="00DE3216" w:rsidRDefault="002C25F8" w:rsidP="002C25F8">
            <w:pPr>
              <w:jc w:val="center"/>
              <w:rPr>
                <w:sz w:val="24"/>
                <w:szCs w:val="24"/>
              </w:rPr>
            </w:pPr>
            <w:r w:rsidRPr="00DE3216">
              <w:rPr>
                <w:sz w:val="24"/>
                <w:szCs w:val="24"/>
              </w:rPr>
              <w:t>109,4</w:t>
            </w:r>
          </w:p>
        </w:tc>
        <w:tc>
          <w:tcPr>
            <w:tcW w:w="1134" w:type="dxa"/>
          </w:tcPr>
          <w:p w14:paraId="3A3A54E6" w14:textId="3F6E5F7F" w:rsidR="002C25F8" w:rsidRPr="00DE3216" w:rsidRDefault="002C25F8" w:rsidP="002C25F8">
            <w:pPr>
              <w:jc w:val="center"/>
              <w:rPr>
                <w:sz w:val="24"/>
                <w:szCs w:val="24"/>
              </w:rPr>
            </w:pPr>
            <w:r w:rsidRPr="00DE3216">
              <w:rPr>
                <w:sz w:val="24"/>
                <w:szCs w:val="24"/>
              </w:rPr>
              <w:t>100,0</w:t>
            </w:r>
          </w:p>
        </w:tc>
        <w:tc>
          <w:tcPr>
            <w:tcW w:w="1134" w:type="dxa"/>
          </w:tcPr>
          <w:p w14:paraId="6AD7DB76" w14:textId="63C0BCFF" w:rsidR="002C25F8" w:rsidRPr="00DE3216" w:rsidRDefault="002C25F8" w:rsidP="002C25F8">
            <w:pPr>
              <w:jc w:val="center"/>
              <w:rPr>
                <w:sz w:val="24"/>
                <w:szCs w:val="24"/>
              </w:rPr>
            </w:pPr>
            <w:r w:rsidRPr="00DE3216">
              <w:rPr>
                <w:sz w:val="24"/>
                <w:szCs w:val="24"/>
              </w:rPr>
              <w:t>103,0</w:t>
            </w:r>
          </w:p>
        </w:tc>
        <w:tc>
          <w:tcPr>
            <w:tcW w:w="1168" w:type="dxa"/>
          </w:tcPr>
          <w:p w14:paraId="760B2AE3" w14:textId="2247A21A" w:rsidR="002C25F8" w:rsidRPr="00DE3216" w:rsidRDefault="002C25F8" w:rsidP="002C25F8">
            <w:pPr>
              <w:contextualSpacing/>
              <w:jc w:val="center"/>
              <w:rPr>
                <w:sz w:val="24"/>
                <w:szCs w:val="24"/>
              </w:rPr>
            </w:pPr>
            <w:r w:rsidRPr="00DE3216">
              <w:rPr>
                <w:sz w:val="24"/>
                <w:szCs w:val="24"/>
              </w:rPr>
              <w:t>103,0</w:t>
            </w:r>
          </w:p>
        </w:tc>
        <w:tc>
          <w:tcPr>
            <w:tcW w:w="1277" w:type="dxa"/>
          </w:tcPr>
          <w:p w14:paraId="25792B65" w14:textId="75063B67" w:rsidR="002C25F8" w:rsidRPr="00DE3216" w:rsidRDefault="002C25F8" w:rsidP="002C25F8">
            <w:pPr>
              <w:contextualSpacing/>
              <w:jc w:val="center"/>
              <w:rPr>
                <w:sz w:val="24"/>
                <w:szCs w:val="24"/>
              </w:rPr>
            </w:pPr>
            <w:r w:rsidRPr="00DE3216">
              <w:rPr>
                <w:sz w:val="24"/>
                <w:szCs w:val="24"/>
              </w:rPr>
              <w:t>103,0</w:t>
            </w:r>
          </w:p>
        </w:tc>
        <w:tc>
          <w:tcPr>
            <w:tcW w:w="1276" w:type="dxa"/>
          </w:tcPr>
          <w:p w14:paraId="34828EF2" w14:textId="1D2F86BF" w:rsidR="002C25F8" w:rsidRPr="00DE3216" w:rsidRDefault="002C25F8" w:rsidP="002C25F8">
            <w:pPr>
              <w:contextualSpacing/>
              <w:jc w:val="center"/>
              <w:rPr>
                <w:sz w:val="24"/>
                <w:szCs w:val="24"/>
              </w:rPr>
            </w:pPr>
            <w:r w:rsidRPr="00DE3216">
              <w:rPr>
                <w:sz w:val="24"/>
                <w:szCs w:val="24"/>
              </w:rPr>
              <w:t>103,0</w:t>
            </w:r>
          </w:p>
        </w:tc>
        <w:tc>
          <w:tcPr>
            <w:tcW w:w="1276" w:type="dxa"/>
          </w:tcPr>
          <w:p w14:paraId="0FB297CF" w14:textId="7D739563" w:rsidR="002C25F8" w:rsidRPr="00DE3216" w:rsidRDefault="002C25F8" w:rsidP="002C25F8">
            <w:pPr>
              <w:contextualSpacing/>
              <w:jc w:val="center"/>
              <w:rPr>
                <w:sz w:val="24"/>
                <w:szCs w:val="24"/>
                <w:lang w:val="en-US"/>
              </w:rPr>
            </w:pPr>
            <w:r w:rsidRPr="00DE3216">
              <w:rPr>
                <w:sz w:val="24"/>
                <w:szCs w:val="24"/>
              </w:rPr>
              <w:t>103,0</w:t>
            </w:r>
          </w:p>
        </w:tc>
        <w:tc>
          <w:tcPr>
            <w:tcW w:w="1276" w:type="dxa"/>
          </w:tcPr>
          <w:p w14:paraId="51769506" w14:textId="1422907A" w:rsidR="002C25F8" w:rsidRPr="00DE3216" w:rsidRDefault="002C25F8" w:rsidP="002C25F8">
            <w:pPr>
              <w:contextualSpacing/>
              <w:jc w:val="center"/>
              <w:rPr>
                <w:sz w:val="24"/>
                <w:szCs w:val="24"/>
              </w:rPr>
            </w:pPr>
            <w:r w:rsidRPr="00DE3216">
              <w:rPr>
                <w:sz w:val="24"/>
                <w:szCs w:val="24"/>
              </w:rPr>
              <w:t>103,0</w:t>
            </w:r>
          </w:p>
        </w:tc>
      </w:tr>
      <w:tr w:rsidR="00F449B9" w:rsidRPr="00DE3216" w14:paraId="5C644630" w14:textId="77777777" w:rsidTr="00FE3DAD">
        <w:trPr>
          <w:trHeight w:val="138"/>
        </w:trPr>
        <w:tc>
          <w:tcPr>
            <w:tcW w:w="534" w:type="dxa"/>
          </w:tcPr>
          <w:p w14:paraId="26FBAABD" w14:textId="77777777" w:rsidR="00F449B9" w:rsidRPr="00DE3216" w:rsidRDefault="00F449B9" w:rsidP="00670E16">
            <w:pPr>
              <w:contextualSpacing/>
              <w:jc w:val="center"/>
              <w:rPr>
                <w:sz w:val="24"/>
                <w:szCs w:val="24"/>
              </w:rPr>
            </w:pPr>
            <w:r w:rsidRPr="00DE3216">
              <w:rPr>
                <w:sz w:val="24"/>
                <w:szCs w:val="24"/>
              </w:rPr>
              <w:t>14.</w:t>
            </w:r>
          </w:p>
        </w:tc>
        <w:tc>
          <w:tcPr>
            <w:tcW w:w="4570" w:type="dxa"/>
          </w:tcPr>
          <w:p w14:paraId="1FD1E9A2" w14:textId="77777777" w:rsidR="00F449B9" w:rsidRPr="00DE3216" w:rsidRDefault="00F449B9" w:rsidP="00670E16">
            <w:pPr>
              <w:rPr>
                <w:sz w:val="24"/>
                <w:szCs w:val="24"/>
              </w:rPr>
            </w:pPr>
            <w:r w:rsidRPr="00DE3216">
              <w:rPr>
                <w:sz w:val="24"/>
                <w:szCs w:val="24"/>
              </w:rPr>
              <w:t xml:space="preserve">Объем выполненных работ по виду деятельности "строительство" </w:t>
            </w:r>
          </w:p>
        </w:tc>
        <w:tc>
          <w:tcPr>
            <w:tcW w:w="850" w:type="dxa"/>
          </w:tcPr>
          <w:p w14:paraId="52FC9E94" w14:textId="77777777" w:rsidR="00F449B9" w:rsidRPr="00DE3216" w:rsidRDefault="00F449B9" w:rsidP="00670E16">
            <w:pPr>
              <w:contextualSpacing/>
              <w:jc w:val="center"/>
              <w:rPr>
                <w:sz w:val="24"/>
                <w:szCs w:val="24"/>
              </w:rPr>
            </w:pPr>
            <w:r w:rsidRPr="00DE3216">
              <w:rPr>
                <w:sz w:val="24"/>
                <w:szCs w:val="24"/>
              </w:rPr>
              <w:t>млн.</w:t>
            </w:r>
          </w:p>
          <w:p w14:paraId="405C6C7B" w14:textId="77777777" w:rsidR="00F449B9" w:rsidRPr="00DE3216" w:rsidRDefault="00F449B9" w:rsidP="00670E16">
            <w:pPr>
              <w:contextualSpacing/>
              <w:jc w:val="center"/>
              <w:rPr>
                <w:sz w:val="24"/>
                <w:szCs w:val="24"/>
              </w:rPr>
            </w:pPr>
            <w:r w:rsidRPr="00DE3216">
              <w:rPr>
                <w:sz w:val="24"/>
                <w:szCs w:val="24"/>
              </w:rPr>
              <w:t>руб.</w:t>
            </w:r>
          </w:p>
        </w:tc>
        <w:tc>
          <w:tcPr>
            <w:tcW w:w="1100" w:type="dxa"/>
          </w:tcPr>
          <w:p w14:paraId="34BA86EC" w14:textId="2F2983A4" w:rsidR="00F449B9" w:rsidRPr="00DE3216" w:rsidRDefault="00ED3CE9" w:rsidP="00670E16">
            <w:pPr>
              <w:jc w:val="center"/>
              <w:rPr>
                <w:sz w:val="24"/>
                <w:szCs w:val="24"/>
              </w:rPr>
            </w:pPr>
            <w:r w:rsidRPr="00DE3216">
              <w:rPr>
                <w:sz w:val="24"/>
                <w:szCs w:val="24"/>
              </w:rPr>
              <w:t>20,557</w:t>
            </w:r>
          </w:p>
        </w:tc>
        <w:tc>
          <w:tcPr>
            <w:tcW w:w="1134" w:type="dxa"/>
          </w:tcPr>
          <w:p w14:paraId="72D6D636" w14:textId="18308B67" w:rsidR="00F449B9" w:rsidRPr="00DE3216" w:rsidRDefault="00214897" w:rsidP="00670E16">
            <w:pPr>
              <w:jc w:val="center"/>
              <w:rPr>
                <w:sz w:val="24"/>
                <w:szCs w:val="24"/>
              </w:rPr>
            </w:pPr>
            <w:r w:rsidRPr="00DE3216">
              <w:rPr>
                <w:sz w:val="24"/>
                <w:szCs w:val="24"/>
              </w:rPr>
              <w:t>12,8</w:t>
            </w:r>
          </w:p>
        </w:tc>
        <w:tc>
          <w:tcPr>
            <w:tcW w:w="1134" w:type="dxa"/>
          </w:tcPr>
          <w:p w14:paraId="36E4C496" w14:textId="58F42E3B" w:rsidR="00F449B9" w:rsidRPr="00DE3216" w:rsidRDefault="005E1E0E" w:rsidP="005E1E0E">
            <w:pPr>
              <w:jc w:val="center"/>
              <w:rPr>
                <w:sz w:val="24"/>
                <w:szCs w:val="24"/>
              </w:rPr>
            </w:pPr>
            <w:r w:rsidRPr="00DE3216">
              <w:rPr>
                <w:sz w:val="24"/>
                <w:szCs w:val="24"/>
              </w:rPr>
              <w:t>13,2</w:t>
            </w:r>
          </w:p>
        </w:tc>
        <w:tc>
          <w:tcPr>
            <w:tcW w:w="1168" w:type="dxa"/>
          </w:tcPr>
          <w:p w14:paraId="015688C9" w14:textId="18D5E6A6" w:rsidR="00F449B9" w:rsidRPr="00DE3216" w:rsidRDefault="005E1E0E" w:rsidP="00670E16">
            <w:pPr>
              <w:contextualSpacing/>
              <w:jc w:val="center"/>
              <w:rPr>
                <w:sz w:val="24"/>
                <w:szCs w:val="24"/>
              </w:rPr>
            </w:pPr>
            <w:r w:rsidRPr="00DE3216">
              <w:rPr>
                <w:sz w:val="24"/>
                <w:szCs w:val="24"/>
              </w:rPr>
              <w:t>13,5</w:t>
            </w:r>
          </w:p>
        </w:tc>
        <w:tc>
          <w:tcPr>
            <w:tcW w:w="1277" w:type="dxa"/>
          </w:tcPr>
          <w:p w14:paraId="6FCA35C6" w14:textId="2EAD9EE3" w:rsidR="00F449B9" w:rsidRPr="00DE3216" w:rsidRDefault="005E1E0E" w:rsidP="00670E16">
            <w:pPr>
              <w:contextualSpacing/>
              <w:jc w:val="center"/>
              <w:rPr>
                <w:sz w:val="24"/>
                <w:szCs w:val="24"/>
              </w:rPr>
            </w:pPr>
            <w:r w:rsidRPr="00DE3216">
              <w:rPr>
                <w:sz w:val="24"/>
                <w:szCs w:val="24"/>
              </w:rPr>
              <w:t>13,6</w:t>
            </w:r>
          </w:p>
        </w:tc>
        <w:tc>
          <w:tcPr>
            <w:tcW w:w="1276" w:type="dxa"/>
          </w:tcPr>
          <w:p w14:paraId="3B7DD3F5" w14:textId="0C0DF439" w:rsidR="00F449B9" w:rsidRPr="00DE3216" w:rsidRDefault="005E1E0E" w:rsidP="00670E16">
            <w:pPr>
              <w:contextualSpacing/>
              <w:jc w:val="center"/>
              <w:rPr>
                <w:sz w:val="24"/>
                <w:szCs w:val="24"/>
              </w:rPr>
            </w:pPr>
            <w:r w:rsidRPr="00DE3216">
              <w:rPr>
                <w:sz w:val="24"/>
                <w:szCs w:val="24"/>
              </w:rPr>
              <w:t>14,3</w:t>
            </w:r>
          </w:p>
        </w:tc>
        <w:tc>
          <w:tcPr>
            <w:tcW w:w="1276" w:type="dxa"/>
          </w:tcPr>
          <w:p w14:paraId="65393A17" w14:textId="1BB8554F" w:rsidR="00F449B9" w:rsidRPr="00DE3216" w:rsidRDefault="005E1E0E" w:rsidP="00670E16">
            <w:pPr>
              <w:contextualSpacing/>
              <w:jc w:val="center"/>
              <w:rPr>
                <w:sz w:val="24"/>
                <w:szCs w:val="24"/>
              </w:rPr>
            </w:pPr>
            <w:r w:rsidRPr="00DE3216">
              <w:rPr>
                <w:sz w:val="24"/>
                <w:szCs w:val="24"/>
              </w:rPr>
              <w:t>14</w:t>
            </w:r>
          </w:p>
        </w:tc>
        <w:tc>
          <w:tcPr>
            <w:tcW w:w="1276" w:type="dxa"/>
          </w:tcPr>
          <w:p w14:paraId="5F766742" w14:textId="4B98827C" w:rsidR="00F449B9" w:rsidRPr="00DE3216" w:rsidRDefault="005E1E0E" w:rsidP="00670E16">
            <w:pPr>
              <w:contextualSpacing/>
              <w:jc w:val="center"/>
              <w:rPr>
                <w:sz w:val="24"/>
                <w:szCs w:val="24"/>
              </w:rPr>
            </w:pPr>
            <w:r w:rsidRPr="00DE3216">
              <w:rPr>
                <w:sz w:val="24"/>
                <w:szCs w:val="24"/>
              </w:rPr>
              <w:t>15,1</w:t>
            </w:r>
          </w:p>
        </w:tc>
      </w:tr>
      <w:tr w:rsidR="00F449B9" w:rsidRPr="00DE3216" w14:paraId="7F1B5906" w14:textId="77777777" w:rsidTr="00FE3DAD">
        <w:trPr>
          <w:trHeight w:val="138"/>
        </w:trPr>
        <w:tc>
          <w:tcPr>
            <w:tcW w:w="534" w:type="dxa"/>
          </w:tcPr>
          <w:p w14:paraId="0DE578E8" w14:textId="77777777" w:rsidR="00F449B9" w:rsidRPr="00DE3216" w:rsidRDefault="00F449B9" w:rsidP="00670E16">
            <w:pPr>
              <w:contextualSpacing/>
              <w:jc w:val="center"/>
              <w:rPr>
                <w:sz w:val="24"/>
                <w:szCs w:val="24"/>
              </w:rPr>
            </w:pPr>
          </w:p>
        </w:tc>
        <w:tc>
          <w:tcPr>
            <w:tcW w:w="4570" w:type="dxa"/>
          </w:tcPr>
          <w:p w14:paraId="375C0B1D" w14:textId="77777777" w:rsidR="00F449B9" w:rsidRPr="00DE3216" w:rsidRDefault="00F449B9" w:rsidP="00670E16">
            <w:pPr>
              <w:rPr>
                <w:sz w:val="24"/>
                <w:szCs w:val="24"/>
              </w:rPr>
            </w:pPr>
            <w:r w:rsidRPr="00DE3216">
              <w:rPr>
                <w:sz w:val="24"/>
                <w:szCs w:val="24"/>
              </w:rPr>
              <w:t>Индекс физического объема</w:t>
            </w:r>
          </w:p>
        </w:tc>
        <w:tc>
          <w:tcPr>
            <w:tcW w:w="850" w:type="dxa"/>
          </w:tcPr>
          <w:p w14:paraId="61231F2A" w14:textId="77777777" w:rsidR="00F449B9" w:rsidRPr="00DE3216" w:rsidRDefault="00F449B9" w:rsidP="00670E16">
            <w:pPr>
              <w:contextualSpacing/>
              <w:jc w:val="center"/>
              <w:rPr>
                <w:sz w:val="24"/>
                <w:szCs w:val="24"/>
              </w:rPr>
            </w:pPr>
            <w:r w:rsidRPr="00DE3216">
              <w:rPr>
                <w:sz w:val="24"/>
                <w:szCs w:val="24"/>
              </w:rPr>
              <w:t>%</w:t>
            </w:r>
          </w:p>
        </w:tc>
        <w:tc>
          <w:tcPr>
            <w:tcW w:w="1100" w:type="dxa"/>
          </w:tcPr>
          <w:p w14:paraId="1B6F80FA" w14:textId="59BD766A" w:rsidR="00F449B9" w:rsidRPr="00DE3216" w:rsidRDefault="000C78E6" w:rsidP="00670E16">
            <w:pPr>
              <w:jc w:val="center"/>
              <w:rPr>
                <w:sz w:val="24"/>
                <w:szCs w:val="24"/>
              </w:rPr>
            </w:pPr>
            <w:r w:rsidRPr="00DE3216">
              <w:rPr>
                <w:sz w:val="24"/>
                <w:szCs w:val="24"/>
              </w:rPr>
              <w:t>10</w:t>
            </w:r>
            <w:r w:rsidR="005A4A8C" w:rsidRPr="00DE3216">
              <w:rPr>
                <w:sz w:val="24"/>
                <w:szCs w:val="24"/>
              </w:rPr>
              <w:t>6,5</w:t>
            </w:r>
          </w:p>
        </w:tc>
        <w:tc>
          <w:tcPr>
            <w:tcW w:w="1134" w:type="dxa"/>
          </w:tcPr>
          <w:p w14:paraId="1FB3ADD2" w14:textId="18081957" w:rsidR="00F449B9" w:rsidRPr="00DE3216" w:rsidRDefault="005A4A8C" w:rsidP="00670E16">
            <w:pPr>
              <w:jc w:val="center"/>
              <w:rPr>
                <w:sz w:val="24"/>
                <w:szCs w:val="24"/>
              </w:rPr>
            </w:pPr>
            <w:r w:rsidRPr="00DE3216">
              <w:rPr>
                <w:sz w:val="24"/>
                <w:szCs w:val="24"/>
              </w:rPr>
              <w:t>1</w:t>
            </w:r>
            <w:r w:rsidR="005E1E0E" w:rsidRPr="00DE3216">
              <w:rPr>
                <w:sz w:val="24"/>
                <w:szCs w:val="24"/>
              </w:rPr>
              <w:t>02,1</w:t>
            </w:r>
          </w:p>
        </w:tc>
        <w:tc>
          <w:tcPr>
            <w:tcW w:w="1134" w:type="dxa"/>
          </w:tcPr>
          <w:p w14:paraId="4B201134" w14:textId="6905C91C" w:rsidR="00F449B9" w:rsidRPr="00DE3216" w:rsidRDefault="005A4A8C" w:rsidP="00670E16">
            <w:pPr>
              <w:jc w:val="center"/>
              <w:rPr>
                <w:sz w:val="24"/>
                <w:szCs w:val="24"/>
              </w:rPr>
            </w:pPr>
            <w:r w:rsidRPr="00DE3216">
              <w:rPr>
                <w:sz w:val="24"/>
                <w:szCs w:val="24"/>
              </w:rPr>
              <w:t>10</w:t>
            </w:r>
            <w:r w:rsidR="005E1E0E" w:rsidRPr="00DE3216">
              <w:rPr>
                <w:sz w:val="24"/>
                <w:szCs w:val="24"/>
              </w:rPr>
              <w:t>3,2</w:t>
            </w:r>
          </w:p>
        </w:tc>
        <w:tc>
          <w:tcPr>
            <w:tcW w:w="1168" w:type="dxa"/>
          </w:tcPr>
          <w:p w14:paraId="2840CF69" w14:textId="1D0ED39C" w:rsidR="00F449B9" w:rsidRPr="00DE3216" w:rsidRDefault="005A4A8C" w:rsidP="00670E16">
            <w:pPr>
              <w:contextualSpacing/>
              <w:jc w:val="center"/>
              <w:rPr>
                <w:sz w:val="24"/>
                <w:szCs w:val="24"/>
              </w:rPr>
            </w:pPr>
            <w:r w:rsidRPr="00DE3216">
              <w:rPr>
                <w:sz w:val="24"/>
                <w:szCs w:val="24"/>
              </w:rPr>
              <w:t>10</w:t>
            </w:r>
            <w:r w:rsidR="005E1E0E" w:rsidRPr="00DE3216">
              <w:rPr>
                <w:sz w:val="24"/>
                <w:szCs w:val="24"/>
              </w:rPr>
              <w:t>6</w:t>
            </w:r>
          </w:p>
        </w:tc>
        <w:tc>
          <w:tcPr>
            <w:tcW w:w="1277" w:type="dxa"/>
          </w:tcPr>
          <w:p w14:paraId="5961A89D" w14:textId="2F7B8CE4" w:rsidR="00F449B9" w:rsidRPr="00DE3216" w:rsidRDefault="005A4A8C" w:rsidP="00670E16">
            <w:pPr>
              <w:contextualSpacing/>
              <w:jc w:val="center"/>
              <w:rPr>
                <w:sz w:val="24"/>
                <w:szCs w:val="24"/>
              </w:rPr>
            </w:pPr>
            <w:r w:rsidRPr="00DE3216">
              <w:rPr>
                <w:sz w:val="24"/>
                <w:szCs w:val="24"/>
              </w:rPr>
              <w:t>10</w:t>
            </w:r>
            <w:r w:rsidR="005E1E0E" w:rsidRPr="00DE3216">
              <w:rPr>
                <w:sz w:val="24"/>
                <w:szCs w:val="24"/>
              </w:rPr>
              <w:t>3,4</w:t>
            </w:r>
          </w:p>
        </w:tc>
        <w:tc>
          <w:tcPr>
            <w:tcW w:w="1276" w:type="dxa"/>
          </w:tcPr>
          <w:p w14:paraId="128E7517" w14:textId="37F679C6" w:rsidR="00F449B9" w:rsidRPr="00DE3216" w:rsidRDefault="005A4A8C" w:rsidP="00752A6C">
            <w:pPr>
              <w:contextualSpacing/>
              <w:jc w:val="center"/>
              <w:rPr>
                <w:sz w:val="24"/>
                <w:szCs w:val="24"/>
              </w:rPr>
            </w:pPr>
            <w:r w:rsidRPr="00DE3216">
              <w:rPr>
                <w:sz w:val="24"/>
                <w:szCs w:val="24"/>
              </w:rPr>
              <w:t>10</w:t>
            </w:r>
            <w:r w:rsidR="005E1E0E" w:rsidRPr="00DE3216">
              <w:rPr>
                <w:sz w:val="24"/>
                <w:szCs w:val="24"/>
              </w:rPr>
              <w:t>6,4</w:t>
            </w:r>
          </w:p>
        </w:tc>
        <w:tc>
          <w:tcPr>
            <w:tcW w:w="1276" w:type="dxa"/>
          </w:tcPr>
          <w:p w14:paraId="7E2EB5F7" w14:textId="1B5529F9" w:rsidR="00F449B9" w:rsidRPr="00DE3216" w:rsidRDefault="005A4A8C" w:rsidP="00670E16">
            <w:pPr>
              <w:contextualSpacing/>
              <w:jc w:val="center"/>
              <w:rPr>
                <w:sz w:val="24"/>
                <w:szCs w:val="24"/>
              </w:rPr>
            </w:pPr>
            <w:r w:rsidRPr="00DE3216">
              <w:rPr>
                <w:sz w:val="24"/>
                <w:szCs w:val="24"/>
              </w:rPr>
              <w:t>10</w:t>
            </w:r>
            <w:r w:rsidR="005E1E0E" w:rsidRPr="00DE3216">
              <w:rPr>
                <w:sz w:val="24"/>
                <w:szCs w:val="24"/>
              </w:rPr>
              <w:t>3,6</w:t>
            </w:r>
          </w:p>
        </w:tc>
        <w:tc>
          <w:tcPr>
            <w:tcW w:w="1276" w:type="dxa"/>
          </w:tcPr>
          <w:p w14:paraId="6107B0ED" w14:textId="46E3B7C8" w:rsidR="00F449B9" w:rsidRPr="00DE3216" w:rsidRDefault="005A4A8C" w:rsidP="00670E16">
            <w:pPr>
              <w:contextualSpacing/>
              <w:jc w:val="center"/>
              <w:rPr>
                <w:sz w:val="24"/>
                <w:szCs w:val="24"/>
              </w:rPr>
            </w:pPr>
            <w:r w:rsidRPr="00DE3216">
              <w:rPr>
                <w:sz w:val="24"/>
                <w:szCs w:val="24"/>
              </w:rPr>
              <w:t>10</w:t>
            </w:r>
            <w:r w:rsidR="005E1E0E" w:rsidRPr="00DE3216">
              <w:rPr>
                <w:sz w:val="24"/>
                <w:szCs w:val="24"/>
              </w:rPr>
              <w:t>6,2</w:t>
            </w:r>
          </w:p>
        </w:tc>
      </w:tr>
      <w:tr w:rsidR="00F449B9" w:rsidRPr="00DE3216" w14:paraId="2808A95F" w14:textId="77777777" w:rsidTr="00FE3DAD">
        <w:trPr>
          <w:trHeight w:val="138"/>
        </w:trPr>
        <w:tc>
          <w:tcPr>
            <w:tcW w:w="534" w:type="dxa"/>
          </w:tcPr>
          <w:p w14:paraId="57332EB8" w14:textId="77777777" w:rsidR="00F449B9" w:rsidRPr="00DE3216" w:rsidRDefault="00F449B9" w:rsidP="00670E16">
            <w:pPr>
              <w:contextualSpacing/>
              <w:jc w:val="center"/>
              <w:rPr>
                <w:sz w:val="24"/>
                <w:szCs w:val="24"/>
              </w:rPr>
            </w:pPr>
            <w:r w:rsidRPr="00DE3216">
              <w:rPr>
                <w:sz w:val="24"/>
                <w:szCs w:val="24"/>
              </w:rPr>
              <w:t>15.</w:t>
            </w:r>
          </w:p>
        </w:tc>
        <w:tc>
          <w:tcPr>
            <w:tcW w:w="4570" w:type="dxa"/>
          </w:tcPr>
          <w:p w14:paraId="61942647" w14:textId="77777777" w:rsidR="00F449B9" w:rsidRPr="00DE3216" w:rsidRDefault="00F449B9" w:rsidP="00670E16">
            <w:pPr>
              <w:rPr>
                <w:sz w:val="24"/>
                <w:szCs w:val="24"/>
              </w:rPr>
            </w:pPr>
            <w:r w:rsidRPr="00DE3216">
              <w:rPr>
                <w:sz w:val="24"/>
                <w:szCs w:val="24"/>
              </w:rPr>
              <w:t>Ввод в эксплуатацию за счет всех источников финансирования жилых домов</w:t>
            </w:r>
          </w:p>
        </w:tc>
        <w:tc>
          <w:tcPr>
            <w:tcW w:w="850" w:type="dxa"/>
          </w:tcPr>
          <w:p w14:paraId="0B8D5F0B" w14:textId="77777777" w:rsidR="00F449B9" w:rsidRPr="00DE3216" w:rsidRDefault="00F449B9" w:rsidP="00670E16">
            <w:pPr>
              <w:contextualSpacing/>
              <w:jc w:val="center"/>
              <w:rPr>
                <w:sz w:val="24"/>
                <w:szCs w:val="24"/>
              </w:rPr>
            </w:pPr>
            <w:r w:rsidRPr="00DE3216">
              <w:rPr>
                <w:sz w:val="24"/>
                <w:szCs w:val="24"/>
              </w:rPr>
              <w:t xml:space="preserve">кв. м </w:t>
            </w:r>
          </w:p>
          <w:p w14:paraId="4983D607" w14:textId="77777777" w:rsidR="00F449B9" w:rsidRPr="00DE3216" w:rsidRDefault="00F449B9" w:rsidP="00670E16">
            <w:pPr>
              <w:contextualSpacing/>
              <w:jc w:val="center"/>
              <w:rPr>
                <w:sz w:val="24"/>
                <w:szCs w:val="24"/>
              </w:rPr>
            </w:pPr>
            <w:r w:rsidRPr="00DE3216">
              <w:rPr>
                <w:sz w:val="24"/>
                <w:szCs w:val="24"/>
              </w:rPr>
              <w:t>общей пло</w:t>
            </w:r>
          </w:p>
          <w:p w14:paraId="61B6AAC0" w14:textId="77777777" w:rsidR="00F449B9" w:rsidRPr="00DE3216" w:rsidRDefault="00F449B9" w:rsidP="00670E16">
            <w:pPr>
              <w:contextualSpacing/>
              <w:jc w:val="center"/>
              <w:rPr>
                <w:sz w:val="24"/>
                <w:szCs w:val="24"/>
              </w:rPr>
            </w:pPr>
            <w:r w:rsidRPr="00DE3216">
              <w:rPr>
                <w:sz w:val="24"/>
                <w:szCs w:val="24"/>
              </w:rPr>
              <w:t>щади</w:t>
            </w:r>
          </w:p>
        </w:tc>
        <w:tc>
          <w:tcPr>
            <w:tcW w:w="1100" w:type="dxa"/>
          </w:tcPr>
          <w:p w14:paraId="37C16A48" w14:textId="4B4FAFC3" w:rsidR="00F449B9" w:rsidRPr="00DE3216" w:rsidRDefault="00ED3CE9" w:rsidP="00670E16">
            <w:pPr>
              <w:jc w:val="center"/>
              <w:rPr>
                <w:sz w:val="24"/>
                <w:szCs w:val="24"/>
              </w:rPr>
            </w:pPr>
            <w:r w:rsidRPr="00DE3216">
              <w:rPr>
                <w:sz w:val="24"/>
                <w:szCs w:val="24"/>
              </w:rPr>
              <w:t>629,0</w:t>
            </w:r>
          </w:p>
        </w:tc>
        <w:tc>
          <w:tcPr>
            <w:tcW w:w="1134" w:type="dxa"/>
          </w:tcPr>
          <w:p w14:paraId="12172087" w14:textId="72137EA9" w:rsidR="00F449B9" w:rsidRPr="00DE3216" w:rsidRDefault="00ED3CE9" w:rsidP="00ED3CE9">
            <w:pPr>
              <w:rPr>
                <w:sz w:val="24"/>
                <w:szCs w:val="24"/>
              </w:rPr>
            </w:pPr>
            <w:r w:rsidRPr="00DE3216">
              <w:rPr>
                <w:sz w:val="24"/>
                <w:szCs w:val="24"/>
              </w:rPr>
              <w:t>297,4</w:t>
            </w:r>
          </w:p>
        </w:tc>
        <w:tc>
          <w:tcPr>
            <w:tcW w:w="1134" w:type="dxa"/>
          </w:tcPr>
          <w:p w14:paraId="1C47A2C0" w14:textId="06EDD50D" w:rsidR="00F449B9" w:rsidRPr="00DE3216" w:rsidRDefault="00551FF8" w:rsidP="00670E16">
            <w:pPr>
              <w:spacing w:after="200" w:line="276" w:lineRule="auto"/>
              <w:jc w:val="center"/>
              <w:rPr>
                <w:sz w:val="24"/>
                <w:szCs w:val="24"/>
              </w:rPr>
            </w:pPr>
            <w:r w:rsidRPr="00DE3216">
              <w:rPr>
                <w:sz w:val="24"/>
                <w:szCs w:val="24"/>
              </w:rPr>
              <w:t>800</w:t>
            </w:r>
          </w:p>
        </w:tc>
        <w:tc>
          <w:tcPr>
            <w:tcW w:w="1168" w:type="dxa"/>
          </w:tcPr>
          <w:p w14:paraId="033B7313" w14:textId="08AE6587" w:rsidR="00F449B9" w:rsidRPr="00DE3216" w:rsidRDefault="00ED3CE9" w:rsidP="00670E16">
            <w:pPr>
              <w:spacing w:after="200" w:line="276" w:lineRule="auto"/>
              <w:jc w:val="center"/>
              <w:rPr>
                <w:sz w:val="24"/>
                <w:szCs w:val="24"/>
              </w:rPr>
            </w:pPr>
            <w:r w:rsidRPr="00DE3216">
              <w:rPr>
                <w:sz w:val="24"/>
                <w:szCs w:val="24"/>
              </w:rPr>
              <w:t>800</w:t>
            </w:r>
          </w:p>
        </w:tc>
        <w:tc>
          <w:tcPr>
            <w:tcW w:w="1277" w:type="dxa"/>
          </w:tcPr>
          <w:p w14:paraId="1ABA52C8" w14:textId="55DECAA4" w:rsidR="00F449B9" w:rsidRPr="00DE3216" w:rsidRDefault="00551FF8" w:rsidP="00670E16">
            <w:pPr>
              <w:spacing w:after="200" w:line="276" w:lineRule="auto"/>
              <w:jc w:val="center"/>
              <w:rPr>
                <w:sz w:val="24"/>
                <w:szCs w:val="24"/>
              </w:rPr>
            </w:pPr>
            <w:r w:rsidRPr="00DE3216">
              <w:rPr>
                <w:sz w:val="24"/>
                <w:szCs w:val="24"/>
              </w:rPr>
              <w:t>800</w:t>
            </w:r>
          </w:p>
        </w:tc>
        <w:tc>
          <w:tcPr>
            <w:tcW w:w="1276" w:type="dxa"/>
          </w:tcPr>
          <w:p w14:paraId="790682F2" w14:textId="6644CFAB" w:rsidR="00F449B9" w:rsidRPr="00DE3216" w:rsidRDefault="00F81A53" w:rsidP="00670E16">
            <w:pPr>
              <w:spacing w:after="200" w:line="276" w:lineRule="auto"/>
              <w:jc w:val="center"/>
              <w:rPr>
                <w:sz w:val="24"/>
                <w:szCs w:val="24"/>
              </w:rPr>
            </w:pPr>
            <w:r w:rsidRPr="00DE3216">
              <w:rPr>
                <w:sz w:val="24"/>
                <w:szCs w:val="24"/>
              </w:rPr>
              <w:t>800</w:t>
            </w:r>
          </w:p>
        </w:tc>
        <w:tc>
          <w:tcPr>
            <w:tcW w:w="1276" w:type="dxa"/>
          </w:tcPr>
          <w:p w14:paraId="09DA68EA" w14:textId="1B740392" w:rsidR="00F449B9" w:rsidRPr="00DE3216" w:rsidRDefault="00F81A53" w:rsidP="00670E16">
            <w:pPr>
              <w:spacing w:after="200" w:line="276" w:lineRule="auto"/>
              <w:jc w:val="center"/>
              <w:rPr>
                <w:sz w:val="24"/>
                <w:szCs w:val="24"/>
              </w:rPr>
            </w:pPr>
            <w:r w:rsidRPr="00DE3216">
              <w:rPr>
                <w:sz w:val="24"/>
                <w:szCs w:val="24"/>
              </w:rPr>
              <w:t>800</w:t>
            </w:r>
          </w:p>
        </w:tc>
        <w:tc>
          <w:tcPr>
            <w:tcW w:w="1276" w:type="dxa"/>
          </w:tcPr>
          <w:p w14:paraId="1AF79B2C" w14:textId="30747022" w:rsidR="00F449B9" w:rsidRPr="00DE3216" w:rsidRDefault="00F81A53" w:rsidP="00670E16">
            <w:pPr>
              <w:spacing w:after="200" w:line="276" w:lineRule="auto"/>
              <w:jc w:val="center"/>
              <w:rPr>
                <w:sz w:val="24"/>
                <w:szCs w:val="24"/>
              </w:rPr>
            </w:pPr>
            <w:r w:rsidRPr="00DE3216">
              <w:rPr>
                <w:sz w:val="24"/>
                <w:szCs w:val="24"/>
              </w:rPr>
              <w:t>800</w:t>
            </w:r>
          </w:p>
        </w:tc>
      </w:tr>
      <w:tr w:rsidR="00F449B9" w:rsidRPr="00DE3216" w14:paraId="63226D29" w14:textId="77777777" w:rsidTr="00FE3DAD">
        <w:trPr>
          <w:trHeight w:val="138"/>
        </w:trPr>
        <w:tc>
          <w:tcPr>
            <w:tcW w:w="534" w:type="dxa"/>
          </w:tcPr>
          <w:p w14:paraId="6F5678CD" w14:textId="77777777" w:rsidR="00F449B9" w:rsidRPr="00DE3216" w:rsidRDefault="00F449B9" w:rsidP="00670E16">
            <w:pPr>
              <w:contextualSpacing/>
              <w:jc w:val="center"/>
              <w:rPr>
                <w:sz w:val="24"/>
                <w:szCs w:val="24"/>
              </w:rPr>
            </w:pPr>
            <w:r w:rsidRPr="00DE3216">
              <w:rPr>
                <w:sz w:val="24"/>
                <w:szCs w:val="24"/>
              </w:rPr>
              <w:t>16.</w:t>
            </w:r>
          </w:p>
        </w:tc>
        <w:tc>
          <w:tcPr>
            <w:tcW w:w="4570" w:type="dxa"/>
          </w:tcPr>
          <w:p w14:paraId="636541C3" w14:textId="77777777" w:rsidR="00F449B9" w:rsidRPr="00DE3216" w:rsidRDefault="00F449B9" w:rsidP="00670E16">
            <w:pPr>
              <w:rPr>
                <w:sz w:val="24"/>
                <w:szCs w:val="24"/>
              </w:rPr>
            </w:pPr>
            <w:r w:rsidRPr="00DE3216">
              <w:rPr>
                <w:sz w:val="24"/>
                <w:szCs w:val="24"/>
              </w:rPr>
              <w:t>Ввод в эксплуатацию индивидуальных жилых домов, построенных населением за свой счет и с помощью кредитов</w:t>
            </w:r>
          </w:p>
        </w:tc>
        <w:tc>
          <w:tcPr>
            <w:tcW w:w="850" w:type="dxa"/>
          </w:tcPr>
          <w:p w14:paraId="3E98C841" w14:textId="77777777" w:rsidR="00F449B9" w:rsidRPr="00DE3216" w:rsidRDefault="00F449B9" w:rsidP="00670E16">
            <w:pPr>
              <w:contextualSpacing/>
              <w:jc w:val="center"/>
              <w:rPr>
                <w:sz w:val="24"/>
                <w:szCs w:val="24"/>
              </w:rPr>
            </w:pPr>
            <w:r w:rsidRPr="00DE3216">
              <w:rPr>
                <w:sz w:val="24"/>
                <w:szCs w:val="24"/>
              </w:rPr>
              <w:t>кв. м общей пло</w:t>
            </w:r>
          </w:p>
          <w:p w14:paraId="06474D78" w14:textId="77777777" w:rsidR="00F449B9" w:rsidRPr="00DE3216" w:rsidRDefault="00F449B9" w:rsidP="00670E16">
            <w:pPr>
              <w:contextualSpacing/>
              <w:jc w:val="center"/>
              <w:rPr>
                <w:sz w:val="24"/>
                <w:szCs w:val="24"/>
              </w:rPr>
            </w:pPr>
            <w:r w:rsidRPr="00DE3216">
              <w:rPr>
                <w:sz w:val="24"/>
                <w:szCs w:val="24"/>
              </w:rPr>
              <w:t>щади</w:t>
            </w:r>
          </w:p>
        </w:tc>
        <w:tc>
          <w:tcPr>
            <w:tcW w:w="1100" w:type="dxa"/>
          </w:tcPr>
          <w:p w14:paraId="78739EA0" w14:textId="1B97CB9A" w:rsidR="00F449B9" w:rsidRPr="00DE3216" w:rsidRDefault="00ED3CE9" w:rsidP="00670E16">
            <w:pPr>
              <w:spacing w:after="200" w:line="276" w:lineRule="auto"/>
              <w:rPr>
                <w:sz w:val="24"/>
                <w:szCs w:val="24"/>
              </w:rPr>
            </w:pPr>
            <w:r w:rsidRPr="00DE3216">
              <w:rPr>
                <w:sz w:val="24"/>
                <w:szCs w:val="24"/>
              </w:rPr>
              <w:t>629,0</w:t>
            </w:r>
          </w:p>
        </w:tc>
        <w:tc>
          <w:tcPr>
            <w:tcW w:w="1134" w:type="dxa"/>
          </w:tcPr>
          <w:p w14:paraId="06995C83" w14:textId="704790DF" w:rsidR="00F449B9" w:rsidRPr="00DE3216" w:rsidRDefault="00ED3CE9" w:rsidP="00670E16">
            <w:pPr>
              <w:spacing w:after="200" w:line="276" w:lineRule="auto"/>
              <w:rPr>
                <w:sz w:val="24"/>
                <w:szCs w:val="24"/>
              </w:rPr>
            </w:pPr>
            <w:r w:rsidRPr="00DE3216">
              <w:rPr>
                <w:sz w:val="24"/>
                <w:szCs w:val="24"/>
              </w:rPr>
              <w:t>280,7</w:t>
            </w:r>
          </w:p>
        </w:tc>
        <w:tc>
          <w:tcPr>
            <w:tcW w:w="1134" w:type="dxa"/>
          </w:tcPr>
          <w:p w14:paraId="447EAEC8" w14:textId="3BB3383A" w:rsidR="00F449B9" w:rsidRPr="00DE3216" w:rsidRDefault="00ED3CE9" w:rsidP="00670E16">
            <w:pPr>
              <w:spacing w:after="200" w:line="276" w:lineRule="auto"/>
              <w:rPr>
                <w:sz w:val="24"/>
                <w:szCs w:val="24"/>
              </w:rPr>
            </w:pPr>
            <w:r w:rsidRPr="00DE3216">
              <w:rPr>
                <w:sz w:val="24"/>
                <w:szCs w:val="24"/>
              </w:rPr>
              <w:t>800</w:t>
            </w:r>
          </w:p>
        </w:tc>
        <w:tc>
          <w:tcPr>
            <w:tcW w:w="1168" w:type="dxa"/>
          </w:tcPr>
          <w:p w14:paraId="4B041A67" w14:textId="596D9A5D" w:rsidR="00F449B9" w:rsidRPr="00DE3216" w:rsidRDefault="00ED3CE9" w:rsidP="00670E16">
            <w:pPr>
              <w:spacing w:after="200" w:line="276" w:lineRule="auto"/>
              <w:rPr>
                <w:sz w:val="24"/>
                <w:szCs w:val="24"/>
              </w:rPr>
            </w:pPr>
            <w:r w:rsidRPr="00DE3216">
              <w:rPr>
                <w:sz w:val="24"/>
                <w:szCs w:val="24"/>
              </w:rPr>
              <w:t>800</w:t>
            </w:r>
          </w:p>
        </w:tc>
        <w:tc>
          <w:tcPr>
            <w:tcW w:w="1277" w:type="dxa"/>
          </w:tcPr>
          <w:p w14:paraId="7775C2E6" w14:textId="6A0A77AE" w:rsidR="00F449B9" w:rsidRPr="00DE3216" w:rsidRDefault="00F81A53" w:rsidP="00670E16">
            <w:pPr>
              <w:spacing w:after="200" w:line="276" w:lineRule="auto"/>
              <w:rPr>
                <w:sz w:val="24"/>
                <w:szCs w:val="24"/>
              </w:rPr>
            </w:pPr>
            <w:r w:rsidRPr="00DE3216">
              <w:rPr>
                <w:sz w:val="24"/>
                <w:szCs w:val="24"/>
              </w:rPr>
              <w:t>800</w:t>
            </w:r>
          </w:p>
        </w:tc>
        <w:tc>
          <w:tcPr>
            <w:tcW w:w="1276" w:type="dxa"/>
          </w:tcPr>
          <w:p w14:paraId="7BC2D774" w14:textId="77374EB3" w:rsidR="00F449B9" w:rsidRPr="00DE3216" w:rsidRDefault="00F81A53" w:rsidP="00670E16">
            <w:pPr>
              <w:spacing w:after="200" w:line="276" w:lineRule="auto"/>
              <w:rPr>
                <w:sz w:val="24"/>
                <w:szCs w:val="24"/>
              </w:rPr>
            </w:pPr>
            <w:r w:rsidRPr="00DE3216">
              <w:rPr>
                <w:sz w:val="24"/>
                <w:szCs w:val="24"/>
              </w:rPr>
              <w:t>800</w:t>
            </w:r>
          </w:p>
        </w:tc>
        <w:tc>
          <w:tcPr>
            <w:tcW w:w="1276" w:type="dxa"/>
          </w:tcPr>
          <w:p w14:paraId="7CD07E8A" w14:textId="5BAE770F" w:rsidR="00F449B9" w:rsidRPr="00DE3216" w:rsidRDefault="00F81A53" w:rsidP="00670E16">
            <w:pPr>
              <w:spacing w:after="200" w:line="276" w:lineRule="auto"/>
              <w:rPr>
                <w:sz w:val="24"/>
                <w:szCs w:val="24"/>
              </w:rPr>
            </w:pPr>
            <w:r w:rsidRPr="00DE3216">
              <w:rPr>
                <w:sz w:val="24"/>
                <w:szCs w:val="24"/>
              </w:rPr>
              <w:t>800</w:t>
            </w:r>
          </w:p>
        </w:tc>
        <w:tc>
          <w:tcPr>
            <w:tcW w:w="1276" w:type="dxa"/>
          </w:tcPr>
          <w:p w14:paraId="659368A5" w14:textId="09AC2C06" w:rsidR="00F449B9" w:rsidRPr="00DE3216" w:rsidRDefault="00F81A53" w:rsidP="00670E16">
            <w:pPr>
              <w:spacing w:after="200" w:line="276" w:lineRule="auto"/>
              <w:rPr>
                <w:sz w:val="24"/>
                <w:szCs w:val="24"/>
              </w:rPr>
            </w:pPr>
            <w:r w:rsidRPr="00DE3216">
              <w:rPr>
                <w:sz w:val="24"/>
                <w:szCs w:val="24"/>
              </w:rPr>
              <w:t>800</w:t>
            </w:r>
          </w:p>
        </w:tc>
      </w:tr>
      <w:tr w:rsidR="00F449B9" w:rsidRPr="00DE3216" w14:paraId="5E5EBD4E" w14:textId="77777777" w:rsidTr="00344A2E">
        <w:trPr>
          <w:trHeight w:val="625"/>
        </w:trPr>
        <w:tc>
          <w:tcPr>
            <w:tcW w:w="534" w:type="dxa"/>
          </w:tcPr>
          <w:p w14:paraId="3AC2BB53" w14:textId="77777777" w:rsidR="00F449B9" w:rsidRPr="00DE3216" w:rsidRDefault="00F449B9" w:rsidP="00670E16">
            <w:pPr>
              <w:contextualSpacing/>
              <w:jc w:val="center"/>
              <w:rPr>
                <w:sz w:val="24"/>
                <w:szCs w:val="24"/>
              </w:rPr>
            </w:pPr>
            <w:r w:rsidRPr="00DE3216">
              <w:rPr>
                <w:sz w:val="24"/>
                <w:szCs w:val="24"/>
              </w:rPr>
              <w:t>17.</w:t>
            </w:r>
          </w:p>
        </w:tc>
        <w:tc>
          <w:tcPr>
            <w:tcW w:w="4570" w:type="dxa"/>
          </w:tcPr>
          <w:p w14:paraId="208DF58D" w14:textId="7A35661E" w:rsidR="00F449B9" w:rsidRPr="00DE3216" w:rsidRDefault="00F449B9" w:rsidP="007470F0">
            <w:pPr>
              <w:rPr>
                <w:color w:val="FF0000"/>
                <w:sz w:val="24"/>
                <w:szCs w:val="24"/>
              </w:rPr>
            </w:pPr>
            <w:r w:rsidRPr="00DE3216">
              <w:rPr>
                <w:sz w:val="24"/>
                <w:szCs w:val="24"/>
              </w:rPr>
              <w:t>Общая площадь жилых помещений, приходящаяся на 1 жителя</w:t>
            </w:r>
          </w:p>
        </w:tc>
        <w:tc>
          <w:tcPr>
            <w:tcW w:w="850" w:type="dxa"/>
          </w:tcPr>
          <w:p w14:paraId="0111E297" w14:textId="77777777" w:rsidR="00F449B9" w:rsidRPr="00DE3216" w:rsidRDefault="00F449B9" w:rsidP="00670E16">
            <w:pPr>
              <w:contextualSpacing/>
              <w:jc w:val="center"/>
              <w:rPr>
                <w:sz w:val="24"/>
                <w:szCs w:val="24"/>
              </w:rPr>
            </w:pPr>
            <w:r w:rsidRPr="00DE3216">
              <w:rPr>
                <w:sz w:val="24"/>
                <w:szCs w:val="24"/>
              </w:rPr>
              <w:t>кв.м.</w:t>
            </w:r>
          </w:p>
        </w:tc>
        <w:tc>
          <w:tcPr>
            <w:tcW w:w="1100" w:type="dxa"/>
          </w:tcPr>
          <w:p w14:paraId="262E6F75" w14:textId="65ABDD39" w:rsidR="00F449B9" w:rsidRPr="00DE3216" w:rsidRDefault="00F81A53" w:rsidP="00670E16">
            <w:pPr>
              <w:jc w:val="center"/>
              <w:rPr>
                <w:sz w:val="24"/>
                <w:szCs w:val="24"/>
              </w:rPr>
            </w:pPr>
            <w:r w:rsidRPr="00DE3216">
              <w:rPr>
                <w:sz w:val="24"/>
                <w:szCs w:val="24"/>
              </w:rPr>
              <w:t>2</w:t>
            </w:r>
            <w:r w:rsidR="00ED3CE9" w:rsidRPr="00DE3216">
              <w:rPr>
                <w:sz w:val="24"/>
                <w:szCs w:val="24"/>
              </w:rPr>
              <w:t>8,57</w:t>
            </w:r>
          </w:p>
        </w:tc>
        <w:tc>
          <w:tcPr>
            <w:tcW w:w="1134" w:type="dxa"/>
          </w:tcPr>
          <w:p w14:paraId="5E76A29C" w14:textId="6829F4C5" w:rsidR="00F449B9" w:rsidRPr="00DE3216" w:rsidRDefault="00ED3CE9" w:rsidP="00670E16">
            <w:pPr>
              <w:spacing w:after="200" w:line="276" w:lineRule="auto"/>
              <w:jc w:val="center"/>
              <w:rPr>
                <w:sz w:val="24"/>
                <w:szCs w:val="24"/>
              </w:rPr>
            </w:pPr>
            <w:r w:rsidRPr="00DE3216">
              <w:rPr>
                <w:sz w:val="24"/>
                <w:szCs w:val="24"/>
              </w:rPr>
              <w:t>29,22</w:t>
            </w:r>
          </w:p>
        </w:tc>
        <w:tc>
          <w:tcPr>
            <w:tcW w:w="1134" w:type="dxa"/>
          </w:tcPr>
          <w:p w14:paraId="08492E7A" w14:textId="1B60FC1E" w:rsidR="00F449B9" w:rsidRPr="00DE3216" w:rsidRDefault="00ED3CE9" w:rsidP="00670E16">
            <w:pPr>
              <w:spacing w:after="200" w:line="276" w:lineRule="auto"/>
              <w:jc w:val="center"/>
              <w:rPr>
                <w:sz w:val="24"/>
                <w:szCs w:val="24"/>
              </w:rPr>
            </w:pPr>
            <w:r w:rsidRPr="00DE3216">
              <w:rPr>
                <w:sz w:val="24"/>
                <w:szCs w:val="24"/>
              </w:rPr>
              <w:t>29,33</w:t>
            </w:r>
          </w:p>
        </w:tc>
        <w:tc>
          <w:tcPr>
            <w:tcW w:w="1168" w:type="dxa"/>
          </w:tcPr>
          <w:p w14:paraId="7A88BA69" w14:textId="12B1CCB1" w:rsidR="00F449B9" w:rsidRPr="00DE3216" w:rsidRDefault="00ED3CE9" w:rsidP="00670E16">
            <w:pPr>
              <w:spacing w:after="200" w:line="276" w:lineRule="auto"/>
              <w:jc w:val="center"/>
              <w:rPr>
                <w:sz w:val="24"/>
                <w:szCs w:val="24"/>
              </w:rPr>
            </w:pPr>
            <w:r w:rsidRPr="00DE3216">
              <w:rPr>
                <w:sz w:val="24"/>
                <w:szCs w:val="24"/>
              </w:rPr>
              <w:t>29,33</w:t>
            </w:r>
          </w:p>
        </w:tc>
        <w:tc>
          <w:tcPr>
            <w:tcW w:w="1277" w:type="dxa"/>
          </w:tcPr>
          <w:p w14:paraId="6A6441E8" w14:textId="265E477E" w:rsidR="00F449B9" w:rsidRPr="00DE3216" w:rsidRDefault="00ED3CE9" w:rsidP="00670E16">
            <w:pPr>
              <w:spacing w:after="200" w:line="276" w:lineRule="auto"/>
              <w:jc w:val="center"/>
              <w:rPr>
                <w:sz w:val="24"/>
                <w:szCs w:val="24"/>
              </w:rPr>
            </w:pPr>
            <w:r w:rsidRPr="00DE3216">
              <w:rPr>
                <w:sz w:val="24"/>
                <w:szCs w:val="24"/>
              </w:rPr>
              <w:t>29,33</w:t>
            </w:r>
          </w:p>
        </w:tc>
        <w:tc>
          <w:tcPr>
            <w:tcW w:w="1276" w:type="dxa"/>
          </w:tcPr>
          <w:p w14:paraId="2341538D" w14:textId="706FDD60" w:rsidR="00F449B9" w:rsidRPr="00DE3216" w:rsidRDefault="00ED3CE9" w:rsidP="00670E16">
            <w:pPr>
              <w:spacing w:after="200" w:line="276" w:lineRule="auto"/>
              <w:jc w:val="center"/>
              <w:rPr>
                <w:sz w:val="24"/>
                <w:szCs w:val="24"/>
              </w:rPr>
            </w:pPr>
            <w:r w:rsidRPr="00DE3216">
              <w:rPr>
                <w:sz w:val="24"/>
                <w:szCs w:val="24"/>
              </w:rPr>
              <w:t>29,33</w:t>
            </w:r>
          </w:p>
        </w:tc>
        <w:tc>
          <w:tcPr>
            <w:tcW w:w="1276" w:type="dxa"/>
          </w:tcPr>
          <w:p w14:paraId="1C2EFBC7" w14:textId="623AEA29" w:rsidR="00F449B9" w:rsidRPr="00DE3216" w:rsidRDefault="00ED3CE9" w:rsidP="00670E16">
            <w:pPr>
              <w:spacing w:after="200" w:line="276" w:lineRule="auto"/>
              <w:jc w:val="center"/>
              <w:rPr>
                <w:sz w:val="24"/>
                <w:szCs w:val="24"/>
              </w:rPr>
            </w:pPr>
            <w:r w:rsidRPr="00DE3216">
              <w:rPr>
                <w:sz w:val="24"/>
                <w:szCs w:val="24"/>
              </w:rPr>
              <w:t>29,33</w:t>
            </w:r>
          </w:p>
        </w:tc>
        <w:tc>
          <w:tcPr>
            <w:tcW w:w="1276" w:type="dxa"/>
          </w:tcPr>
          <w:p w14:paraId="517DB392" w14:textId="2580569A" w:rsidR="00F81A53" w:rsidRPr="00DE3216" w:rsidRDefault="00ED3CE9" w:rsidP="007470F0">
            <w:pPr>
              <w:spacing w:after="200" w:line="276" w:lineRule="auto"/>
              <w:jc w:val="center"/>
              <w:rPr>
                <w:sz w:val="24"/>
                <w:szCs w:val="24"/>
              </w:rPr>
            </w:pPr>
            <w:r w:rsidRPr="00DE3216">
              <w:rPr>
                <w:sz w:val="24"/>
                <w:szCs w:val="24"/>
              </w:rPr>
              <w:t>29,33</w:t>
            </w:r>
          </w:p>
        </w:tc>
      </w:tr>
      <w:tr w:rsidR="00F449B9" w:rsidRPr="00DE3216" w14:paraId="3B216F34" w14:textId="77777777" w:rsidTr="00FE3DAD">
        <w:trPr>
          <w:trHeight w:val="138"/>
        </w:trPr>
        <w:tc>
          <w:tcPr>
            <w:tcW w:w="534" w:type="dxa"/>
          </w:tcPr>
          <w:p w14:paraId="73914E4C" w14:textId="77777777" w:rsidR="00F449B9" w:rsidRPr="00DE3216" w:rsidRDefault="00F449B9" w:rsidP="00670E16">
            <w:pPr>
              <w:contextualSpacing/>
              <w:jc w:val="center"/>
              <w:rPr>
                <w:sz w:val="24"/>
                <w:szCs w:val="24"/>
              </w:rPr>
            </w:pPr>
            <w:r w:rsidRPr="00DE3216">
              <w:rPr>
                <w:sz w:val="24"/>
                <w:szCs w:val="24"/>
              </w:rPr>
              <w:t>18.</w:t>
            </w:r>
          </w:p>
        </w:tc>
        <w:tc>
          <w:tcPr>
            <w:tcW w:w="4570" w:type="dxa"/>
          </w:tcPr>
          <w:p w14:paraId="2875A835" w14:textId="77777777" w:rsidR="00F449B9" w:rsidRPr="00DE3216" w:rsidRDefault="00F449B9" w:rsidP="00670E16">
            <w:pPr>
              <w:rPr>
                <w:sz w:val="24"/>
                <w:szCs w:val="24"/>
              </w:rPr>
            </w:pPr>
            <w:r w:rsidRPr="00DE3216">
              <w:rPr>
                <w:sz w:val="24"/>
                <w:szCs w:val="24"/>
              </w:rPr>
              <w:t>Перевезено грузов автомобильным транспортом</w:t>
            </w:r>
          </w:p>
        </w:tc>
        <w:tc>
          <w:tcPr>
            <w:tcW w:w="850" w:type="dxa"/>
          </w:tcPr>
          <w:p w14:paraId="44C2B0A0" w14:textId="77777777" w:rsidR="00F449B9" w:rsidRPr="00DE3216" w:rsidRDefault="00F449B9" w:rsidP="00670E16">
            <w:pPr>
              <w:contextualSpacing/>
              <w:jc w:val="center"/>
              <w:rPr>
                <w:sz w:val="24"/>
                <w:szCs w:val="24"/>
              </w:rPr>
            </w:pPr>
            <w:r w:rsidRPr="00DE3216">
              <w:rPr>
                <w:sz w:val="24"/>
                <w:szCs w:val="24"/>
              </w:rPr>
              <w:t>тыс.</w:t>
            </w:r>
          </w:p>
          <w:p w14:paraId="7BFECCE1" w14:textId="77777777" w:rsidR="00F449B9" w:rsidRPr="00DE3216" w:rsidRDefault="00F449B9" w:rsidP="00670E16">
            <w:pPr>
              <w:contextualSpacing/>
              <w:jc w:val="center"/>
              <w:rPr>
                <w:sz w:val="24"/>
                <w:szCs w:val="24"/>
              </w:rPr>
            </w:pPr>
            <w:r w:rsidRPr="00DE3216">
              <w:rPr>
                <w:sz w:val="24"/>
                <w:szCs w:val="24"/>
              </w:rPr>
              <w:t>тонн</w:t>
            </w:r>
          </w:p>
        </w:tc>
        <w:tc>
          <w:tcPr>
            <w:tcW w:w="1100" w:type="dxa"/>
          </w:tcPr>
          <w:p w14:paraId="7906BD02" w14:textId="4DAD295A" w:rsidR="00F449B9" w:rsidRPr="00DE3216" w:rsidRDefault="003624A7" w:rsidP="00670E16">
            <w:pPr>
              <w:jc w:val="center"/>
              <w:rPr>
                <w:sz w:val="24"/>
                <w:szCs w:val="24"/>
              </w:rPr>
            </w:pPr>
            <w:r w:rsidRPr="00DE3216">
              <w:rPr>
                <w:sz w:val="24"/>
                <w:szCs w:val="24"/>
              </w:rPr>
              <w:t>2,314</w:t>
            </w:r>
          </w:p>
        </w:tc>
        <w:tc>
          <w:tcPr>
            <w:tcW w:w="1134" w:type="dxa"/>
          </w:tcPr>
          <w:p w14:paraId="128DFDE0" w14:textId="4A45EAB2" w:rsidR="00F449B9" w:rsidRPr="00DE3216" w:rsidRDefault="003624A7" w:rsidP="00670E16">
            <w:pPr>
              <w:jc w:val="center"/>
              <w:rPr>
                <w:sz w:val="24"/>
                <w:szCs w:val="24"/>
              </w:rPr>
            </w:pPr>
            <w:r w:rsidRPr="00DE3216">
              <w:rPr>
                <w:sz w:val="24"/>
                <w:szCs w:val="24"/>
              </w:rPr>
              <w:t>2</w:t>
            </w:r>
            <w:r w:rsidR="00F449B9" w:rsidRPr="00DE3216">
              <w:rPr>
                <w:sz w:val="24"/>
                <w:szCs w:val="24"/>
              </w:rPr>
              <w:t>,5</w:t>
            </w:r>
          </w:p>
        </w:tc>
        <w:tc>
          <w:tcPr>
            <w:tcW w:w="1134" w:type="dxa"/>
          </w:tcPr>
          <w:p w14:paraId="6C512F7F" w14:textId="06878B10" w:rsidR="00F449B9" w:rsidRPr="00DE3216" w:rsidRDefault="003624A7" w:rsidP="00670E16">
            <w:pPr>
              <w:jc w:val="center"/>
              <w:rPr>
                <w:sz w:val="24"/>
                <w:szCs w:val="24"/>
              </w:rPr>
            </w:pPr>
            <w:r w:rsidRPr="00DE3216">
              <w:rPr>
                <w:sz w:val="24"/>
                <w:szCs w:val="24"/>
              </w:rPr>
              <w:t>2,5</w:t>
            </w:r>
          </w:p>
        </w:tc>
        <w:tc>
          <w:tcPr>
            <w:tcW w:w="1168" w:type="dxa"/>
          </w:tcPr>
          <w:p w14:paraId="01981307" w14:textId="0735F9BB" w:rsidR="00F449B9" w:rsidRPr="00DE3216" w:rsidRDefault="003624A7" w:rsidP="00670E16">
            <w:pPr>
              <w:contextualSpacing/>
              <w:jc w:val="center"/>
              <w:rPr>
                <w:sz w:val="24"/>
                <w:szCs w:val="24"/>
              </w:rPr>
            </w:pPr>
            <w:r w:rsidRPr="00DE3216">
              <w:rPr>
                <w:sz w:val="24"/>
                <w:szCs w:val="24"/>
              </w:rPr>
              <w:t>1,9</w:t>
            </w:r>
          </w:p>
        </w:tc>
        <w:tc>
          <w:tcPr>
            <w:tcW w:w="1277" w:type="dxa"/>
          </w:tcPr>
          <w:p w14:paraId="421E98A2" w14:textId="6DC067A1" w:rsidR="00F449B9" w:rsidRPr="00DE3216" w:rsidRDefault="003624A7" w:rsidP="00670E16">
            <w:pPr>
              <w:contextualSpacing/>
              <w:jc w:val="center"/>
              <w:rPr>
                <w:sz w:val="24"/>
                <w:szCs w:val="24"/>
              </w:rPr>
            </w:pPr>
            <w:r w:rsidRPr="00DE3216">
              <w:rPr>
                <w:sz w:val="24"/>
                <w:szCs w:val="24"/>
              </w:rPr>
              <w:t>2,5</w:t>
            </w:r>
          </w:p>
        </w:tc>
        <w:tc>
          <w:tcPr>
            <w:tcW w:w="1276" w:type="dxa"/>
          </w:tcPr>
          <w:p w14:paraId="2AD25552" w14:textId="33C2044D" w:rsidR="00F449B9" w:rsidRPr="00DE3216" w:rsidRDefault="003624A7" w:rsidP="00670E16">
            <w:pPr>
              <w:contextualSpacing/>
              <w:jc w:val="center"/>
              <w:rPr>
                <w:sz w:val="24"/>
                <w:szCs w:val="24"/>
              </w:rPr>
            </w:pPr>
            <w:r w:rsidRPr="00DE3216">
              <w:rPr>
                <w:sz w:val="24"/>
                <w:szCs w:val="24"/>
              </w:rPr>
              <w:t>1,5</w:t>
            </w:r>
          </w:p>
        </w:tc>
        <w:tc>
          <w:tcPr>
            <w:tcW w:w="1276" w:type="dxa"/>
          </w:tcPr>
          <w:p w14:paraId="62200141" w14:textId="39AE57A5" w:rsidR="00F449B9" w:rsidRPr="00DE3216" w:rsidRDefault="003624A7" w:rsidP="00670E16">
            <w:pPr>
              <w:contextualSpacing/>
              <w:jc w:val="center"/>
              <w:rPr>
                <w:sz w:val="24"/>
                <w:szCs w:val="24"/>
              </w:rPr>
            </w:pPr>
            <w:r w:rsidRPr="00DE3216">
              <w:rPr>
                <w:sz w:val="24"/>
                <w:szCs w:val="24"/>
              </w:rPr>
              <w:t>2,5</w:t>
            </w:r>
          </w:p>
        </w:tc>
        <w:tc>
          <w:tcPr>
            <w:tcW w:w="1276" w:type="dxa"/>
          </w:tcPr>
          <w:p w14:paraId="00DD0BFC" w14:textId="66ADC411" w:rsidR="00F449B9" w:rsidRPr="00DE3216" w:rsidRDefault="003624A7" w:rsidP="00670E16">
            <w:pPr>
              <w:contextualSpacing/>
              <w:jc w:val="center"/>
              <w:rPr>
                <w:sz w:val="24"/>
                <w:szCs w:val="24"/>
              </w:rPr>
            </w:pPr>
            <w:r w:rsidRPr="00DE3216">
              <w:rPr>
                <w:sz w:val="24"/>
                <w:szCs w:val="24"/>
              </w:rPr>
              <w:t>1,0</w:t>
            </w:r>
          </w:p>
        </w:tc>
      </w:tr>
      <w:tr w:rsidR="00F449B9" w:rsidRPr="00DE3216" w14:paraId="7464ECB6" w14:textId="77777777" w:rsidTr="00FE3DAD">
        <w:trPr>
          <w:trHeight w:val="138"/>
        </w:trPr>
        <w:tc>
          <w:tcPr>
            <w:tcW w:w="534" w:type="dxa"/>
          </w:tcPr>
          <w:p w14:paraId="0CB401A0" w14:textId="77777777" w:rsidR="00F449B9" w:rsidRPr="00DE3216" w:rsidRDefault="00F449B9" w:rsidP="00670E16">
            <w:pPr>
              <w:contextualSpacing/>
              <w:jc w:val="center"/>
              <w:rPr>
                <w:sz w:val="24"/>
                <w:szCs w:val="24"/>
              </w:rPr>
            </w:pPr>
            <w:r w:rsidRPr="00DE3216">
              <w:rPr>
                <w:sz w:val="24"/>
                <w:szCs w:val="24"/>
              </w:rPr>
              <w:t>19.</w:t>
            </w:r>
          </w:p>
        </w:tc>
        <w:tc>
          <w:tcPr>
            <w:tcW w:w="4570" w:type="dxa"/>
          </w:tcPr>
          <w:p w14:paraId="70AF0CFF" w14:textId="77777777" w:rsidR="00F449B9" w:rsidRPr="00DE3216" w:rsidRDefault="00F449B9" w:rsidP="00670E16">
            <w:pPr>
              <w:rPr>
                <w:sz w:val="24"/>
                <w:szCs w:val="24"/>
              </w:rPr>
            </w:pPr>
            <w:r w:rsidRPr="00DE3216">
              <w:rPr>
                <w:sz w:val="24"/>
                <w:szCs w:val="24"/>
              </w:rPr>
              <w:t>Перевезено пассажиров автомобильным транспортом общего пользования</w:t>
            </w:r>
          </w:p>
        </w:tc>
        <w:tc>
          <w:tcPr>
            <w:tcW w:w="850" w:type="dxa"/>
          </w:tcPr>
          <w:p w14:paraId="0692837C" w14:textId="77777777" w:rsidR="00F449B9" w:rsidRPr="00DE3216" w:rsidRDefault="00F449B9" w:rsidP="00670E16">
            <w:pPr>
              <w:contextualSpacing/>
              <w:jc w:val="center"/>
              <w:rPr>
                <w:sz w:val="24"/>
                <w:szCs w:val="24"/>
              </w:rPr>
            </w:pPr>
            <w:r w:rsidRPr="00DE3216">
              <w:rPr>
                <w:sz w:val="24"/>
                <w:szCs w:val="24"/>
              </w:rPr>
              <w:t>тыс.</w:t>
            </w:r>
          </w:p>
          <w:p w14:paraId="3DCACE70" w14:textId="77777777" w:rsidR="00F449B9" w:rsidRPr="00DE3216" w:rsidRDefault="00F449B9" w:rsidP="00670E16">
            <w:pPr>
              <w:contextualSpacing/>
              <w:jc w:val="center"/>
              <w:rPr>
                <w:sz w:val="24"/>
                <w:szCs w:val="24"/>
              </w:rPr>
            </w:pPr>
            <w:r w:rsidRPr="00DE3216">
              <w:rPr>
                <w:sz w:val="24"/>
                <w:szCs w:val="24"/>
              </w:rPr>
              <w:t>чел.</w:t>
            </w:r>
          </w:p>
        </w:tc>
        <w:tc>
          <w:tcPr>
            <w:tcW w:w="1100" w:type="dxa"/>
          </w:tcPr>
          <w:p w14:paraId="285E86D7" w14:textId="09F1D81B" w:rsidR="00F449B9" w:rsidRPr="00DE3216" w:rsidRDefault="00306742" w:rsidP="00670E16">
            <w:pPr>
              <w:jc w:val="center"/>
              <w:rPr>
                <w:sz w:val="24"/>
                <w:szCs w:val="24"/>
              </w:rPr>
            </w:pPr>
            <w:r w:rsidRPr="00DE3216">
              <w:rPr>
                <w:sz w:val="24"/>
                <w:szCs w:val="24"/>
              </w:rPr>
              <w:t>44,81</w:t>
            </w:r>
          </w:p>
        </w:tc>
        <w:tc>
          <w:tcPr>
            <w:tcW w:w="1134" w:type="dxa"/>
          </w:tcPr>
          <w:p w14:paraId="4D67AC03" w14:textId="41564E43" w:rsidR="00F449B9" w:rsidRPr="00DE3216" w:rsidRDefault="00306742" w:rsidP="00670E16">
            <w:pPr>
              <w:jc w:val="center"/>
              <w:rPr>
                <w:sz w:val="24"/>
                <w:szCs w:val="24"/>
              </w:rPr>
            </w:pPr>
            <w:r w:rsidRPr="00DE3216">
              <w:rPr>
                <w:sz w:val="24"/>
                <w:szCs w:val="24"/>
              </w:rPr>
              <w:t>57,33</w:t>
            </w:r>
          </w:p>
        </w:tc>
        <w:tc>
          <w:tcPr>
            <w:tcW w:w="1134" w:type="dxa"/>
          </w:tcPr>
          <w:p w14:paraId="1D3EDAFD" w14:textId="79C8A9BB" w:rsidR="00F449B9" w:rsidRPr="00DE3216" w:rsidRDefault="00306742" w:rsidP="00670E16">
            <w:pPr>
              <w:jc w:val="center"/>
              <w:rPr>
                <w:sz w:val="24"/>
                <w:szCs w:val="24"/>
              </w:rPr>
            </w:pPr>
            <w:r w:rsidRPr="00DE3216">
              <w:rPr>
                <w:sz w:val="24"/>
                <w:szCs w:val="24"/>
              </w:rPr>
              <w:t>59,5</w:t>
            </w:r>
          </w:p>
        </w:tc>
        <w:tc>
          <w:tcPr>
            <w:tcW w:w="1168" w:type="dxa"/>
          </w:tcPr>
          <w:p w14:paraId="0F63E4F8" w14:textId="6B0B55CF" w:rsidR="00F449B9" w:rsidRPr="00DE3216" w:rsidRDefault="00306742" w:rsidP="00670E16">
            <w:pPr>
              <w:spacing w:after="200" w:line="276" w:lineRule="auto"/>
              <w:jc w:val="center"/>
              <w:rPr>
                <w:sz w:val="24"/>
                <w:szCs w:val="24"/>
              </w:rPr>
            </w:pPr>
            <w:r w:rsidRPr="00DE3216">
              <w:rPr>
                <w:sz w:val="24"/>
                <w:szCs w:val="24"/>
              </w:rPr>
              <w:t>56,65</w:t>
            </w:r>
          </w:p>
        </w:tc>
        <w:tc>
          <w:tcPr>
            <w:tcW w:w="1277" w:type="dxa"/>
          </w:tcPr>
          <w:p w14:paraId="0653B565" w14:textId="0F89AA8A" w:rsidR="00F449B9" w:rsidRPr="00DE3216" w:rsidRDefault="00306742" w:rsidP="00670E16">
            <w:pPr>
              <w:spacing w:after="200" w:line="276" w:lineRule="auto"/>
              <w:jc w:val="center"/>
              <w:rPr>
                <w:sz w:val="24"/>
                <w:szCs w:val="24"/>
              </w:rPr>
            </w:pPr>
            <w:r w:rsidRPr="00DE3216">
              <w:rPr>
                <w:sz w:val="24"/>
                <w:szCs w:val="24"/>
              </w:rPr>
              <w:t>59,7</w:t>
            </w:r>
          </w:p>
        </w:tc>
        <w:tc>
          <w:tcPr>
            <w:tcW w:w="1276" w:type="dxa"/>
          </w:tcPr>
          <w:p w14:paraId="5462991D" w14:textId="254836FB" w:rsidR="00F449B9" w:rsidRPr="00DE3216" w:rsidRDefault="00306742" w:rsidP="00670E16">
            <w:pPr>
              <w:spacing w:after="200" w:line="276" w:lineRule="auto"/>
              <w:jc w:val="center"/>
              <w:rPr>
                <w:sz w:val="24"/>
                <w:szCs w:val="24"/>
              </w:rPr>
            </w:pPr>
            <w:r w:rsidRPr="00DE3216">
              <w:rPr>
                <w:sz w:val="24"/>
                <w:szCs w:val="24"/>
              </w:rPr>
              <w:t>53,75</w:t>
            </w:r>
          </w:p>
        </w:tc>
        <w:tc>
          <w:tcPr>
            <w:tcW w:w="1276" w:type="dxa"/>
          </w:tcPr>
          <w:p w14:paraId="6598DAEE" w14:textId="19D808E5" w:rsidR="00F449B9" w:rsidRPr="00DE3216" w:rsidRDefault="00306742" w:rsidP="00670E16">
            <w:pPr>
              <w:spacing w:after="200" w:line="276" w:lineRule="auto"/>
              <w:jc w:val="center"/>
              <w:rPr>
                <w:sz w:val="24"/>
                <w:szCs w:val="24"/>
              </w:rPr>
            </w:pPr>
            <w:r w:rsidRPr="00DE3216">
              <w:rPr>
                <w:sz w:val="24"/>
                <w:szCs w:val="24"/>
              </w:rPr>
              <w:t>59,8</w:t>
            </w:r>
          </w:p>
        </w:tc>
        <w:tc>
          <w:tcPr>
            <w:tcW w:w="1276" w:type="dxa"/>
          </w:tcPr>
          <w:p w14:paraId="3413BDCB" w14:textId="19367378" w:rsidR="00F449B9" w:rsidRPr="00DE3216" w:rsidRDefault="00306742" w:rsidP="00670E16">
            <w:pPr>
              <w:spacing w:after="200" w:line="276" w:lineRule="auto"/>
              <w:jc w:val="center"/>
              <w:rPr>
                <w:sz w:val="24"/>
                <w:szCs w:val="24"/>
              </w:rPr>
            </w:pPr>
            <w:r w:rsidRPr="00DE3216">
              <w:rPr>
                <w:sz w:val="24"/>
                <w:szCs w:val="24"/>
              </w:rPr>
              <w:t>41,85</w:t>
            </w:r>
          </w:p>
        </w:tc>
      </w:tr>
      <w:tr w:rsidR="00F449B9" w:rsidRPr="00DE3216" w14:paraId="16C47136" w14:textId="77777777" w:rsidTr="00FE3DAD">
        <w:trPr>
          <w:trHeight w:val="138"/>
        </w:trPr>
        <w:tc>
          <w:tcPr>
            <w:tcW w:w="534" w:type="dxa"/>
          </w:tcPr>
          <w:p w14:paraId="5ED9E565" w14:textId="77777777" w:rsidR="00F449B9" w:rsidRPr="00DE3216" w:rsidRDefault="00F449B9" w:rsidP="00670E16">
            <w:pPr>
              <w:contextualSpacing/>
              <w:jc w:val="center"/>
              <w:rPr>
                <w:sz w:val="24"/>
                <w:szCs w:val="24"/>
              </w:rPr>
            </w:pPr>
            <w:r w:rsidRPr="00DE3216">
              <w:rPr>
                <w:sz w:val="24"/>
                <w:szCs w:val="24"/>
              </w:rPr>
              <w:t>20.</w:t>
            </w:r>
          </w:p>
        </w:tc>
        <w:tc>
          <w:tcPr>
            <w:tcW w:w="4570" w:type="dxa"/>
          </w:tcPr>
          <w:p w14:paraId="68424774" w14:textId="77777777" w:rsidR="00F449B9" w:rsidRPr="00DE3216" w:rsidRDefault="00F449B9" w:rsidP="00670E16">
            <w:pPr>
              <w:rPr>
                <w:sz w:val="24"/>
                <w:szCs w:val="24"/>
              </w:rPr>
            </w:pPr>
            <w:r w:rsidRPr="00DE3216">
              <w:rPr>
                <w:sz w:val="24"/>
                <w:szCs w:val="24"/>
              </w:rPr>
              <w:t>Оборот розничной торговли</w:t>
            </w:r>
          </w:p>
        </w:tc>
        <w:tc>
          <w:tcPr>
            <w:tcW w:w="850" w:type="dxa"/>
          </w:tcPr>
          <w:p w14:paraId="51BC1F55" w14:textId="77777777" w:rsidR="00F449B9" w:rsidRPr="00DE3216" w:rsidRDefault="00F449B9" w:rsidP="00670E16">
            <w:pPr>
              <w:contextualSpacing/>
              <w:jc w:val="center"/>
              <w:rPr>
                <w:sz w:val="24"/>
                <w:szCs w:val="24"/>
              </w:rPr>
            </w:pPr>
            <w:r w:rsidRPr="00DE3216">
              <w:rPr>
                <w:sz w:val="24"/>
                <w:szCs w:val="24"/>
              </w:rPr>
              <w:t>млн.</w:t>
            </w:r>
          </w:p>
          <w:p w14:paraId="390AD2D3" w14:textId="77777777" w:rsidR="00F449B9" w:rsidRPr="00DE3216" w:rsidRDefault="00F449B9" w:rsidP="00670E16">
            <w:pPr>
              <w:contextualSpacing/>
              <w:jc w:val="center"/>
              <w:rPr>
                <w:sz w:val="24"/>
                <w:szCs w:val="24"/>
              </w:rPr>
            </w:pPr>
            <w:r w:rsidRPr="00DE3216">
              <w:rPr>
                <w:sz w:val="24"/>
                <w:szCs w:val="24"/>
              </w:rPr>
              <w:t>руб.</w:t>
            </w:r>
          </w:p>
        </w:tc>
        <w:tc>
          <w:tcPr>
            <w:tcW w:w="1100" w:type="dxa"/>
          </w:tcPr>
          <w:p w14:paraId="6F46C569" w14:textId="192ACA26" w:rsidR="00F449B9" w:rsidRPr="00DE3216" w:rsidRDefault="00F01EFD" w:rsidP="00670E16">
            <w:pPr>
              <w:jc w:val="center"/>
              <w:rPr>
                <w:sz w:val="24"/>
                <w:szCs w:val="24"/>
              </w:rPr>
            </w:pPr>
            <w:r w:rsidRPr="00DE3216">
              <w:rPr>
                <w:sz w:val="24"/>
                <w:szCs w:val="24"/>
              </w:rPr>
              <w:t>676,2</w:t>
            </w:r>
          </w:p>
        </w:tc>
        <w:tc>
          <w:tcPr>
            <w:tcW w:w="1134" w:type="dxa"/>
          </w:tcPr>
          <w:p w14:paraId="09104868" w14:textId="2450C00F" w:rsidR="00F449B9" w:rsidRPr="00DE3216" w:rsidRDefault="008B1494" w:rsidP="00670E16">
            <w:pPr>
              <w:jc w:val="center"/>
              <w:rPr>
                <w:sz w:val="24"/>
                <w:szCs w:val="24"/>
              </w:rPr>
            </w:pPr>
            <w:r w:rsidRPr="00DE3216">
              <w:rPr>
                <w:sz w:val="24"/>
                <w:szCs w:val="24"/>
              </w:rPr>
              <w:t>676,2</w:t>
            </w:r>
          </w:p>
        </w:tc>
        <w:tc>
          <w:tcPr>
            <w:tcW w:w="1134" w:type="dxa"/>
          </w:tcPr>
          <w:p w14:paraId="50B6699D" w14:textId="74E9CCEF" w:rsidR="00F449B9" w:rsidRPr="00DE3216" w:rsidRDefault="008B1494" w:rsidP="00670E16">
            <w:pPr>
              <w:jc w:val="center"/>
              <w:rPr>
                <w:sz w:val="24"/>
                <w:szCs w:val="24"/>
              </w:rPr>
            </w:pPr>
            <w:r w:rsidRPr="00DE3216">
              <w:rPr>
                <w:sz w:val="24"/>
                <w:szCs w:val="24"/>
              </w:rPr>
              <w:t>6</w:t>
            </w:r>
            <w:r w:rsidR="00F01EFD" w:rsidRPr="00DE3216">
              <w:rPr>
                <w:sz w:val="24"/>
                <w:szCs w:val="24"/>
              </w:rPr>
              <w:t>89,7</w:t>
            </w:r>
          </w:p>
        </w:tc>
        <w:tc>
          <w:tcPr>
            <w:tcW w:w="1168" w:type="dxa"/>
          </w:tcPr>
          <w:p w14:paraId="00FE8FD8" w14:textId="559B3BB0" w:rsidR="00F449B9" w:rsidRPr="00DE3216" w:rsidRDefault="00752A6C" w:rsidP="00670E16">
            <w:pPr>
              <w:contextualSpacing/>
              <w:jc w:val="center"/>
              <w:rPr>
                <w:sz w:val="24"/>
                <w:szCs w:val="24"/>
              </w:rPr>
            </w:pPr>
            <w:r w:rsidRPr="00DE3216">
              <w:rPr>
                <w:sz w:val="24"/>
                <w:szCs w:val="24"/>
              </w:rPr>
              <w:t>689,</w:t>
            </w:r>
            <w:r w:rsidR="00F01EFD" w:rsidRPr="00DE3216">
              <w:rPr>
                <w:sz w:val="24"/>
                <w:szCs w:val="24"/>
              </w:rPr>
              <w:t>7</w:t>
            </w:r>
          </w:p>
        </w:tc>
        <w:tc>
          <w:tcPr>
            <w:tcW w:w="1277" w:type="dxa"/>
          </w:tcPr>
          <w:p w14:paraId="40E102D9" w14:textId="1D10BF3B" w:rsidR="00F449B9" w:rsidRPr="00DE3216" w:rsidRDefault="008B1494" w:rsidP="00670E16">
            <w:pPr>
              <w:contextualSpacing/>
              <w:jc w:val="center"/>
              <w:rPr>
                <w:sz w:val="24"/>
                <w:szCs w:val="24"/>
              </w:rPr>
            </w:pPr>
            <w:r w:rsidRPr="00DE3216">
              <w:rPr>
                <w:sz w:val="24"/>
                <w:szCs w:val="24"/>
              </w:rPr>
              <w:t>7</w:t>
            </w:r>
            <w:r w:rsidR="00F01EFD" w:rsidRPr="00DE3216">
              <w:rPr>
                <w:sz w:val="24"/>
                <w:szCs w:val="24"/>
              </w:rPr>
              <w:t>03,5</w:t>
            </w:r>
          </w:p>
        </w:tc>
        <w:tc>
          <w:tcPr>
            <w:tcW w:w="1276" w:type="dxa"/>
          </w:tcPr>
          <w:p w14:paraId="13370D36" w14:textId="0714FF2B" w:rsidR="00F449B9" w:rsidRPr="00DE3216" w:rsidRDefault="00752A6C" w:rsidP="00670E16">
            <w:pPr>
              <w:contextualSpacing/>
              <w:jc w:val="center"/>
              <w:rPr>
                <w:sz w:val="24"/>
                <w:szCs w:val="24"/>
              </w:rPr>
            </w:pPr>
            <w:r w:rsidRPr="00DE3216">
              <w:rPr>
                <w:sz w:val="24"/>
                <w:szCs w:val="24"/>
              </w:rPr>
              <w:t>70</w:t>
            </w:r>
            <w:r w:rsidR="00F01EFD" w:rsidRPr="00DE3216">
              <w:rPr>
                <w:sz w:val="24"/>
                <w:szCs w:val="24"/>
              </w:rPr>
              <w:t>3,5</w:t>
            </w:r>
          </w:p>
        </w:tc>
        <w:tc>
          <w:tcPr>
            <w:tcW w:w="1276" w:type="dxa"/>
          </w:tcPr>
          <w:p w14:paraId="42028F68" w14:textId="08D7F506" w:rsidR="00F449B9" w:rsidRPr="00DE3216" w:rsidRDefault="008B1494" w:rsidP="00670E16">
            <w:pPr>
              <w:contextualSpacing/>
              <w:jc w:val="center"/>
              <w:rPr>
                <w:sz w:val="24"/>
                <w:szCs w:val="24"/>
              </w:rPr>
            </w:pPr>
            <w:r w:rsidRPr="00DE3216">
              <w:rPr>
                <w:sz w:val="24"/>
                <w:szCs w:val="24"/>
              </w:rPr>
              <w:t>7</w:t>
            </w:r>
            <w:r w:rsidR="00F01EFD" w:rsidRPr="00DE3216">
              <w:rPr>
                <w:sz w:val="24"/>
                <w:szCs w:val="24"/>
              </w:rPr>
              <w:t>17,6</w:t>
            </w:r>
          </w:p>
        </w:tc>
        <w:tc>
          <w:tcPr>
            <w:tcW w:w="1276" w:type="dxa"/>
          </w:tcPr>
          <w:p w14:paraId="77446ADC" w14:textId="642BA3F5" w:rsidR="00F449B9" w:rsidRPr="00DE3216" w:rsidRDefault="00752A6C" w:rsidP="00670E16">
            <w:pPr>
              <w:contextualSpacing/>
              <w:jc w:val="center"/>
              <w:rPr>
                <w:sz w:val="24"/>
                <w:szCs w:val="24"/>
              </w:rPr>
            </w:pPr>
            <w:r w:rsidRPr="00DE3216">
              <w:rPr>
                <w:sz w:val="24"/>
                <w:szCs w:val="24"/>
              </w:rPr>
              <w:t>7</w:t>
            </w:r>
            <w:r w:rsidR="00F01EFD" w:rsidRPr="00DE3216">
              <w:rPr>
                <w:sz w:val="24"/>
                <w:szCs w:val="24"/>
              </w:rPr>
              <w:t>17,6</w:t>
            </w:r>
          </w:p>
        </w:tc>
      </w:tr>
      <w:tr w:rsidR="00F449B9" w:rsidRPr="00DE3216" w14:paraId="0B9466E4" w14:textId="77777777" w:rsidTr="00FE3DAD">
        <w:trPr>
          <w:trHeight w:val="138"/>
        </w:trPr>
        <w:tc>
          <w:tcPr>
            <w:tcW w:w="534" w:type="dxa"/>
          </w:tcPr>
          <w:p w14:paraId="0937DEB1" w14:textId="77777777" w:rsidR="00F449B9" w:rsidRPr="00DE3216" w:rsidRDefault="00F449B9" w:rsidP="00670E16">
            <w:pPr>
              <w:contextualSpacing/>
              <w:jc w:val="center"/>
              <w:rPr>
                <w:sz w:val="24"/>
                <w:szCs w:val="24"/>
              </w:rPr>
            </w:pPr>
          </w:p>
        </w:tc>
        <w:tc>
          <w:tcPr>
            <w:tcW w:w="4570" w:type="dxa"/>
          </w:tcPr>
          <w:p w14:paraId="3F66D703" w14:textId="77777777" w:rsidR="00F449B9" w:rsidRPr="00DE3216" w:rsidRDefault="00F449B9" w:rsidP="00670E16">
            <w:pPr>
              <w:rPr>
                <w:sz w:val="24"/>
                <w:szCs w:val="24"/>
              </w:rPr>
            </w:pPr>
            <w:r w:rsidRPr="00DE3216">
              <w:rPr>
                <w:sz w:val="24"/>
                <w:szCs w:val="24"/>
              </w:rPr>
              <w:t>Индекс оборота розничной торговли</w:t>
            </w:r>
          </w:p>
        </w:tc>
        <w:tc>
          <w:tcPr>
            <w:tcW w:w="850" w:type="dxa"/>
          </w:tcPr>
          <w:p w14:paraId="67535618" w14:textId="77777777" w:rsidR="00F449B9" w:rsidRPr="00DE3216" w:rsidRDefault="00F449B9" w:rsidP="00670E16">
            <w:pPr>
              <w:contextualSpacing/>
              <w:jc w:val="center"/>
              <w:rPr>
                <w:sz w:val="24"/>
                <w:szCs w:val="24"/>
              </w:rPr>
            </w:pPr>
            <w:r w:rsidRPr="00DE3216">
              <w:rPr>
                <w:sz w:val="24"/>
                <w:szCs w:val="24"/>
              </w:rPr>
              <w:t>%</w:t>
            </w:r>
          </w:p>
        </w:tc>
        <w:tc>
          <w:tcPr>
            <w:tcW w:w="1100" w:type="dxa"/>
          </w:tcPr>
          <w:p w14:paraId="031AC5EB" w14:textId="3AEC58ED" w:rsidR="00F449B9" w:rsidRPr="00DE3216" w:rsidRDefault="0011521E" w:rsidP="00670E16">
            <w:pPr>
              <w:jc w:val="center"/>
              <w:rPr>
                <w:sz w:val="24"/>
                <w:szCs w:val="24"/>
              </w:rPr>
            </w:pPr>
            <w:r w:rsidRPr="00DE3216">
              <w:rPr>
                <w:sz w:val="24"/>
                <w:szCs w:val="24"/>
              </w:rPr>
              <w:t>1</w:t>
            </w:r>
            <w:r w:rsidR="00B828DA" w:rsidRPr="00DE3216">
              <w:rPr>
                <w:sz w:val="24"/>
                <w:szCs w:val="24"/>
              </w:rPr>
              <w:t>03</w:t>
            </w:r>
          </w:p>
        </w:tc>
        <w:tc>
          <w:tcPr>
            <w:tcW w:w="1134" w:type="dxa"/>
          </w:tcPr>
          <w:p w14:paraId="35276AC4" w14:textId="698E1742" w:rsidR="00F449B9" w:rsidRPr="00DE3216" w:rsidRDefault="008B1494" w:rsidP="00670E16">
            <w:pPr>
              <w:jc w:val="center"/>
              <w:rPr>
                <w:sz w:val="24"/>
                <w:szCs w:val="24"/>
              </w:rPr>
            </w:pPr>
            <w:r w:rsidRPr="00DE3216">
              <w:rPr>
                <w:sz w:val="24"/>
                <w:szCs w:val="24"/>
              </w:rPr>
              <w:t>10</w:t>
            </w:r>
            <w:r w:rsidR="00F01EFD" w:rsidRPr="00DE3216">
              <w:rPr>
                <w:sz w:val="24"/>
                <w:szCs w:val="24"/>
              </w:rPr>
              <w:t>0,0</w:t>
            </w:r>
          </w:p>
        </w:tc>
        <w:tc>
          <w:tcPr>
            <w:tcW w:w="1134" w:type="dxa"/>
          </w:tcPr>
          <w:p w14:paraId="4437A2FE" w14:textId="69F5FDAA" w:rsidR="00F449B9" w:rsidRPr="00DE3216" w:rsidRDefault="008B1494" w:rsidP="00670E16">
            <w:pPr>
              <w:jc w:val="center"/>
              <w:rPr>
                <w:sz w:val="24"/>
                <w:szCs w:val="24"/>
              </w:rPr>
            </w:pPr>
            <w:r w:rsidRPr="00DE3216">
              <w:rPr>
                <w:sz w:val="24"/>
                <w:szCs w:val="24"/>
              </w:rPr>
              <w:t>10</w:t>
            </w:r>
            <w:r w:rsidR="00F01EFD" w:rsidRPr="00DE3216">
              <w:rPr>
                <w:sz w:val="24"/>
                <w:szCs w:val="24"/>
              </w:rPr>
              <w:t>2,0</w:t>
            </w:r>
          </w:p>
        </w:tc>
        <w:tc>
          <w:tcPr>
            <w:tcW w:w="1168" w:type="dxa"/>
          </w:tcPr>
          <w:p w14:paraId="2574C730" w14:textId="3B48747E" w:rsidR="00F449B9" w:rsidRPr="00DE3216" w:rsidRDefault="00ED755B" w:rsidP="00670E16">
            <w:pPr>
              <w:contextualSpacing/>
              <w:jc w:val="center"/>
              <w:rPr>
                <w:sz w:val="24"/>
                <w:szCs w:val="24"/>
              </w:rPr>
            </w:pPr>
            <w:r w:rsidRPr="00DE3216">
              <w:rPr>
                <w:sz w:val="24"/>
                <w:szCs w:val="24"/>
              </w:rPr>
              <w:t>1</w:t>
            </w:r>
            <w:r w:rsidR="00F01EFD" w:rsidRPr="00DE3216">
              <w:rPr>
                <w:sz w:val="24"/>
                <w:szCs w:val="24"/>
              </w:rPr>
              <w:t>02,0</w:t>
            </w:r>
          </w:p>
        </w:tc>
        <w:tc>
          <w:tcPr>
            <w:tcW w:w="1277" w:type="dxa"/>
          </w:tcPr>
          <w:p w14:paraId="0C0A38E8" w14:textId="5B046F5A" w:rsidR="00F449B9" w:rsidRPr="00DE3216" w:rsidRDefault="008B1494" w:rsidP="00670E16">
            <w:pPr>
              <w:contextualSpacing/>
              <w:jc w:val="center"/>
              <w:rPr>
                <w:sz w:val="24"/>
                <w:szCs w:val="24"/>
              </w:rPr>
            </w:pPr>
            <w:r w:rsidRPr="00DE3216">
              <w:rPr>
                <w:sz w:val="24"/>
                <w:szCs w:val="24"/>
              </w:rPr>
              <w:t>10</w:t>
            </w:r>
            <w:r w:rsidR="00F01EFD" w:rsidRPr="00DE3216">
              <w:rPr>
                <w:sz w:val="24"/>
                <w:szCs w:val="24"/>
              </w:rPr>
              <w:t>2,0</w:t>
            </w:r>
          </w:p>
        </w:tc>
        <w:tc>
          <w:tcPr>
            <w:tcW w:w="1276" w:type="dxa"/>
          </w:tcPr>
          <w:p w14:paraId="7F35E628" w14:textId="76543F6B" w:rsidR="00F449B9" w:rsidRPr="00DE3216" w:rsidRDefault="00ED755B" w:rsidP="00ED755B">
            <w:pPr>
              <w:contextualSpacing/>
              <w:jc w:val="center"/>
              <w:rPr>
                <w:sz w:val="24"/>
                <w:szCs w:val="24"/>
              </w:rPr>
            </w:pPr>
            <w:r w:rsidRPr="00DE3216">
              <w:rPr>
                <w:sz w:val="24"/>
                <w:szCs w:val="24"/>
              </w:rPr>
              <w:t>10</w:t>
            </w:r>
            <w:r w:rsidR="00F01EFD" w:rsidRPr="00DE3216">
              <w:rPr>
                <w:sz w:val="24"/>
                <w:szCs w:val="24"/>
              </w:rPr>
              <w:t>2,0</w:t>
            </w:r>
          </w:p>
        </w:tc>
        <w:tc>
          <w:tcPr>
            <w:tcW w:w="1276" w:type="dxa"/>
          </w:tcPr>
          <w:p w14:paraId="51CB907B" w14:textId="327C872C" w:rsidR="00F449B9" w:rsidRPr="00DE3216" w:rsidRDefault="008B1494" w:rsidP="00670E16">
            <w:pPr>
              <w:contextualSpacing/>
              <w:jc w:val="center"/>
              <w:rPr>
                <w:sz w:val="24"/>
                <w:szCs w:val="24"/>
              </w:rPr>
            </w:pPr>
            <w:r w:rsidRPr="00DE3216">
              <w:rPr>
                <w:sz w:val="24"/>
                <w:szCs w:val="24"/>
              </w:rPr>
              <w:t>10</w:t>
            </w:r>
            <w:r w:rsidR="00F01EFD" w:rsidRPr="00DE3216">
              <w:rPr>
                <w:sz w:val="24"/>
                <w:szCs w:val="24"/>
              </w:rPr>
              <w:t>2,0</w:t>
            </w:r>
          </w:p>
        </w:tc>
        <w:tc>
          <w:tcPr>
            <w:tcW w:w="1276" w:type="dxa"/>
          </w:tcPr>
          <w:p w14:paraId="09729395" w14:textId="28513532" w:rsidR="00F449B9" w:rsidRPr="00DE3216" w:rsidRDefault="00ED755B" w:rsidP="00670E16">
            <w:pPr>
              <w:contextualSpacing/>
              <w:jc w:val="center"/>
              <w:rPr>
                <w:sz w:val="24"/>
                <w:szCs w:val="24"/>
              </w:rPr>
            </w:pPr>
            <w:r w:rsidRPr="00DE3216">
              <w:rPr>
                <w:sz w:val="24"/>
                <w:szCs w:val="24"/>
              </w:rPr>
              <w:t>10</w:t>
            </w:r>
            <w:r w:rsidR="00F01EFD" w:rsidRPr="00DE3216">
              <w:rPr>
                <w:sz w:val="24"/>
                <w:szCs w:val="24"/>
              </w:rPr>
              <w:t>2,0</w:t>
            </w:r>
          </w:p>
        </w:tc>
      </w:tr>
      <w:tr w:rsidR="00F449B9" w:rsidRPr="00DE3216" w14:paraId="68070349" w14:textId="77777777" w:rsidTr="00FE3DAD">
        <w:trPr>
          <w:trHeight w:val="138"/>
        </w:trPr>
        <w:tc>
          <w:tcPr>
            <w:tcW w:w="534" w:type="dxa"/>
          </w:tcPr>
          <w:p w14:paraId="573BEF4D" w14:textId="77777777" w:rsidR="00F449B9" w:rsidRPr="00DE3216" w:rsidRDefault="00F449B9" w:rsidP="00670E16">
            <w:pPr>
              <w:contextualSpacing/>
              <w:jc w:val="center"/>
              <w:rPr>
                <w:sz w:val="24"/>
                <w:szCs w:val="24"/>
              </w:rPr>
            </w:pPr>
            <w:r w:rsidRPr="00DE3216">
              <w:rPr>
                <w:sz w:val="24"/>
                <w:szCs w:val="24"/>
              </w:rPr>
              <w:t>21.</w:t>
            </w:r>
          </w:p>
        </w:tc>
        <w:tc>
          <w:tcPr>
            <w:tcW w:w="4570" w:type="dxa"/>
          </w:tcPr>
          <w:p w14:paraId="315838D6" w14:textId="77777777" w:rsidR="00F449B9" w:rsidRPr="00DE3216" w:rsidRDefault="00F449B9" w:rsidP="00670E16">
            <w:pPr>
              <w:rPr>
                <w:sz w:val="24"/>
                <w:szCs w:val="24"/>
              </w:rPr>
            </w:pPr>
            <w:r w:rsidRPr="00DE3216">
              <w:rPr>
                <w:sz w:val="24"/>
                <w:szCs w:val="24"/>
              </w:rPr>
              <w:t>Объем платных услуг населению</w:t>
            </w:r>
          </w:p>
        </w:tc>
        <w:tc>
          <w:tcPr>
            <w:tcW w:w="850" w:type="dxa"/>
          </w:tcPr>
          <w:p w14:paraId="208937BF" w14:textId="77777777" w:rsidR="00F449B9" w:rsidRPr="00DE3216" w:rsidRDefault="00F449B9" w:rsidP="00670E16">
            <w:pPr>
              <w:contextualSpacing/>
              <w:jc w:val="center"/>
              <w:rPr>
                <w:sz w:val="24"/>
                <w:szCs w:val="24"/>
              </w:rPr>
            </w:pPr>
            <w:r w:rsidRPr="00DE3216">
              <w:rPr>
                <w:sz w:val="24"/>
                <w:szCs w:val="24"/>
              </w:rPr>
              <w:t>млн.</w:t>
            </w:r>
          </w:p>
          <w:p w14:paraId="4B2C513C" w14:textId="77777777" w:rsidR="00F449B9" w:rsidRPr="00DE3216" w:rsidRDefault="00F449B9" w:rsidP="00670E16">
            <w:pPr>
              <w:contextualSpacing/>
              <w:jc w:val="center"/>
              <w:rPr>
                <w:sz w:val="24"/>
                <w:szCs w:val="24"/>
              </w:rPr>
            </w:pPr>
            <w:r w:rsidRPr="00DE3216">
              <w:rPr>
                <w:sz w:val="24"/>
                <w:szCs w:val="24"/>
              </w:rPr>
              <w:t>руб.</w:t>
            </w:r>
          </w:p>
        </w:tc>
        <w:tc>
          <w:tcPr>
            <w:tcW w:w="1100" w:type="dxa"/>
          </w:tcPr>
          <w:p w14:paraId="7E354322" w14:textId="45D4C7BB" w:rsidR="00F449B9" w:rsidRPr="00DE3216" w:rsidRDefault="00012B5C" w:rsidP="00670E16">
            <w:pPr>
              <w:jc w:val="center"/>
              <w:rPr>
                <w:sz w:val="24"/>
                <w:szCs w:val="24"/>
              </w:rPr>
            </w:pPr>
            <w:r w:rsidRPr="00DE3216">
              <w:rPr>
                <w:sz w:val="24"/>
                <w:szCs w:val="24"/>
              </w:rPr>
              <w:t>18,7</w:t>
            </w:r>
          </w:p>
        </w:tc>
        <w:tc>
          <w:tcPr>
            <w:tcW w:w="1134" w:type="dxa"/>
          </w:tcPr>
          <w:p w14:paraId="5C5D7579" w14:textId="2D54E114" w:rsidR="00F449B9" w:rsidRPr="00DE3216" w:rsidRDefault="008B1494" w:rsidP="00670E16">
            <w:pPr>
              <w:jc w:val="center"/>
              <w:rPr>
                <w:sz w:val="24"/>
                <w:szCs w:val="24"/>
              </w:rPr>
            </w:pPr>
            <w:r w:rsidRPr="00DE3216">
              <w:rPr>
                <w:sz w:val="24"/>
                <w:szCs w:val="24"/>
              </w:rPr>
              <w:t>18,7</w:t>
            </w:r>
          </w:p>
        </w:tc>
        <w:tc>
          <w:tcPr>
            <w:tcW w:w="1134" w:type="dxa"/>
          </w:tcPr>
          <w:p w14:paraId="08708232" w14:textId="2C96CA5B" w:rsidR="00F449B9" w:rsidRPr="00DE3216" w:rsidRDefault="00B828DA" w:rsidP="00670E16">
            <w:pPr>
              <w:jc w:val="center"/>
              <w:rPr>
                <w:sz w:val="24"/>
                <w:szCs w:val="24"/>
              </w:rPr>
            </w:pPr>
            <w:r w:rsidRPr="00DE3216">
              <w:rPr>
                <w:sz w:val="24"/>
                <w:szCs w:val="24"/>
              </w:rPr>
              <w:t>19,9</w:t>
            </w:r>
          </w:p>
        </w:tc>
        <w:tc>
          <w:tcPr>
            <w:tcW w:w="1168" w:type="dxa"/>
          </w:tcPr>
          <w:p w14:paraId="5F3F6678" w14:textId="436C406F" w:rsidR="00F449B9" w:rsidRPr="00DE3216" w:rsidRDefault="00B828DA" w:rsidP="00670E16">
            <w:pPr>
              <w:contextualSpacing/>
              <w:jc w:val="center"/>
              <w:rPr>
                <w:sz w:val="24"/>
                <w:szCs w:val="24"/>
              </w:rPr>
            </w:pPr>
            <w:r w:rsidRPr="00DE3216">
              <w:rPr>
                <w:sz w:val="24"/>
                <w:szCs w:val="24"/>
              </w:rPr>
              <w:t>19,8</w:t>
            </w:r>
          </w:p>
        </w:tc>
        <w:tc>
          <w:tcPr>
            <w:tcW w:w="1277" w:type="dxa"/>
          </w:tcPr>
          <w:p w14:paraId="1E4AED2D" w14:textId="46770A35" w:rsidR="00F449B9" w:rsidRPr="00DE3216" w:rsidRDefault="00B828DA" w:rsidP="00670E16">
            <w:pPr>
              <w:contextualSpacing/>
              <w:jc w:val="center"/>
              <w:rPr>
                <w:sz w:val="24"/>
                <w:szCs w:val="24"/>
              </w:rPr>
            </w:pPr>
            <w:r w:rsidRPr="00DE3216">
              <w:rPr>
                <w:sz w:val="24"/>
                <w:szCs w:val="24"/>
              </w:rPr>
              <w:t>20,9</w:t>
            </w:r>
          </w:p>
        </w:tc>
        <w:tc>
          <w:tcPr>
            <w:tcW w:w="1276" w:type="dxa"/>
          </w:tcPr>
          <w:p w14:paraId="3B799A2F" w14:textId="31F55646" w:rsidR="00F449B9" w:rsidRPr="00DE3216" w:rsidRDefault="00B828DA" w:rsidP="00670E16">
            <w:pPr>
              <w:contextualSpacing/>
              <w:jc w:val="center"/>
              <w:rPr>
                <w:sz w:val="24"/>
                <w:szCs w:val="24"/>
              </w:rPr>
            </w:pPr>
            <w:r w:rsidRPr="00DE3216">
              <w:rPr>
                <w:sz w:val="24"/>
                <w:szCs w:val="24"/>
              </w:rPr>
              <w:t>20,7</w:t>
            </w:r>
          </w:p>
        </w:tc>
        <w:tc>
          <w:tcPr>
            <w:tcW w:w="1276" w:type="dxa"/>
          </w:tcPr>
          <w:p w14:paraId="431CD7D0" w14:textId="07966AD2" w:rsidR="00F449B9" w:rsidRPr="00DE3216" w:rsidRDefault="007A0FC7" w:rsidP="00670E16">
            <w:pPr>
              <w:contextualSpacing/>
              <w:jc w:val="center"/>
              <w:rPr>
                <w:sz w:val="24"/>
                <w:szCs w:val="24"/>
              </w:rPr>
            </w:pPr>
            <w:r w:rsidRPr="00DE3216">
              <w:rPr>
                <w:sz w:val="24"/>
                <w:szCs w:val="24"/>
              </w:rPr>
              <w:t>21,9</w:t>
            </w:r>
          </w:p>
        </w:tc>
        <w:tc>
          <w:tcPr>
            <w:tcW w:w="1276" w:type="dxa"/>
          </w:tcPr>
          <w:p w14:paraId="44901F21" w14:textId="78B39DA4" w:rsidR="00F449B9" w:rsidRPr="00DE3216" w:rsidRDefault="007A0FC7" w:rsidP="00670E16">
            <w:pPr>
              <w:contextualSpacing/>
              <w:jc w:val="center"/>
              <w:rPr>
                <w:sz w:val="24"/>
                <w:szCs w:val="24"/>
              </w:rPr>
            </w:pPr>
            <w:r w:rsidRPr="00DE3216">
              <w:rPr>
                <w:sz w:val="24"/>
                <w:szCs w:val="24"/>
              </w:rPr>
              <w:t>21,6</w:t>
            </w:r>
          </w:p>
        </w:tc>
      </w:tr>
      <w:tr w:rsidR="00F449B9" w:rsidRPr="00DE3216" w14:paraId="29E420B1" w14:textId="77777777" w:rsidTr="00FE3DAD">
        <w:trPr>
          <w:trHeight w:val="912"/>
        </w:trPr>
        <w:tc>
          <w:tcPr>
            <w:tcW w:w="534" w:type="dxa"/>
          </w:tcPr>
          <w:p w14:paraId="7016009A" w14:textId="77777777" w:rsidR="00F449B9" w:rsidRPr="00DE3216" w:rsidRDefault="00F449B9" w:rsidP="00670E16">
            <w:pPr>
              <w:contextualSpacing/>
              <w:jc w:val="center"/>
              <w:rPr>
                <w:sz w:val="24"/>
                <w:szCs w:val="24"/>
              </w:rPr>
            </w:pPr>
          </w:p>
        </w:tc>
        <w:tc>
          <w:tcPr>
            <w:tcW w:w="4570" w:type="dxa"/>
          </w:tcPr>
          <w:p w14:paraId="1722022B" w14:textId="77777777" w:rsidR="00F449B9" w:rsidRPr="00DE3216" w:rsidRDefault="00F449B9" w:rsidP="00670E16">
            <w:pPr>
              <w:rPr>
                <w:sz w:val="24"/>
                <w:szCs w:val="24"/>
              </w:rPr>
            </w:pPr>
            <w:r w:rsidRPr="00DE3216">
              <w:rPr>
                <w:sz w:val="24"/>
                <w:szCs w:val="24"/>
              </w:rPr>
              <w:t xml:space="preserve">Индекс объема платных услуг </w:t>
            </w:r>
          </w:p>
          <w:p w14:paraId="0CD006D3" w14:textId="0ADF9359" w:rsidR="00F449B9" w:rsidRPr="00DE3216" w:rsidRDefault="00F449B9" w:rsidP="007470F0">
            <w:pPr>
              <w:rPr>
                <w:sz w:val="24"/>
                <w:szCs w:val="24"/>
              </w:rPr>
            </w:pPr>
            <w:r w:rsidRPr="00DE3216">
              <w:rPr>
                <w:sz w:val="24"/>
                <w:szCs w:val="24"/>
              </w:rPr>
              <w:t>населению</w:t>
            </w:r>
          </w:p>
        </w:tc>
        <w:tc>
          <w:tcPr>
            <w:tcW w:w="850" w:type="dxa"/>
          </w:tcPr>
          <w:p w14:paraId="23A28992" w14:textId="77777777" w:rsidR="00F449B9" w:rsidRPr="00DE3216" w:rsidRDefault="00F449B9" w:rsidP="00670E16">
            <w:pPr>
              <w:contextualSpacing/>
              <w:jc w:val="center"/>
              <w:rPr>
                <w:sz w:val="24"/>
                <w:szCs w:val="24"/>
              </w:rPr>
            </w:pPr>
            <w:r w:rsidRPr="00DE3216">
              <w:rPr>
                <w:sz w:val="24"/>
                <w:szCs w:val="24"/>
              </w:rPr>
              <w:t>%</w:t>
            </w:r>
          </w:p>
        </w:tc>
        <w:tc>
          <w:tcPr>
            <w:tcW w:w="1100" w:type="dxa"/>
          </w:tcPr>
          <w:p w14:paraId="2D84735E" w14:textId="4463EAF0" w:rsidR="00F449B9" w:rsidRPr="00DE3216" w:rsidRDefault="0011521E" w:rsidP="00670E16">
            <w:pPr>
              <w:jc w:val="center"/>
              <w:rPr>
                <w:sz w:val="24"/>
                <w:szCs w:val="24"/>
              </w:rPr>
            </w:pPr>
            <w:r w:rsidRPr="00DE3216">
              <w:rPr>
                <w:sz w:val="24"/>
                <w:szCs w:val="24"/>
              </w:rPr>
              <w:t>1</w:t>
            </w:r>
            <w:r w:rsidR="00B828DA" w:rsidRPr="00DE3216">
              <w:rPr>
                <w:sz w:val="24"/>
                <w:szCs w:val="24"/>
              </w:rPr>
              <w:t>11,2</w:t>
            </w:r>
          </w:p>
        </w:tc>
        <w:tc>
          <w:tcPr>
            <w:tcW w:w="1134" w:type="dxa"/>
          </w:tcPr>
          <w:p w14:paraId="4D4AA202" w14:textId="21C02F4D" w:rsidR="00F449B9" w:rsidRPr="00DE3216" w:rsidRDefault="008B1494" w:rsidP="00670E16">
            <w:pPr>
              <w:jc w:val="center"/>
              <w:rPr>
                <w:sz w:val="24"/>
                <w:szCs w:val="24"/>
              </w:rPr>
            </w:pPr>
            <w:r w:rsidRPr="00DE3216">
              <w:rPr>
                <w:sz w:val="24"/>
                <w:szCs w:val="24"/>
              </w:rPr>
              <w:t>1</w:t>
            </w:r>
            <w:r w:rsidR="00B828DA" w:rsidRPr="00DE3216">
              <w:rPr>
                <w:sz w:val="24"/>
                <w:szCs w:val="24"/>
              </w:rPr>
              <w:t>07,5</w:t>
            </w:r>
          </w:p>
        </w:tc>
        <w:tc>
          <w:tcPr>
            <w:tcW w:w="1134" w:type="dxa"/>
          </w:tcPr>
          <w:p w14:paraId="4335FDCB" w14:textId="4C8BB539" w:rsidR="00F449B9" w:rsidRPr="00DE3216" w:rsidRDefault="008B1494" w:rsidP="00670E16">
            <w:pPr>
              <w:spacing w:after="200" w:line="276" w:lineRule="auto"/>
              <w:jc w:val="center"/>
              <w:rPr>
                <w:sz w:val="24"/>
                <w:szCs w:val="24"/>
              </w:rPr>
            </w:pPr>
            <w:r w:rsidRPr="00DE3216">
              <w:rPr>
                <w:sz w:val="24"/>
                <w:szCs w:val="24"/>
              </w:rPr>
              <w:t>10</w:t>
            </w:r>
            <w:r w:rsidR="00B828DA" w:rsidRPr="00DE3216">
              <w:rPr>
                <w:sz w:val="24"/>
                <w:szCs w:val="24"/>
              </w:rPr>
              <w:t>6,6</w:t>
            </w:r>
          </w:p>
        </w:tc>
        <w:tc>
          <w:tcPr>
            <w:tcW w:w="1168" w:type="dxa"/>
          </w:tcPr>
          <w:p w14:paraId="09563123" w14:textId="4081456D" w:rsidR="00F449B9" w:rsidRPr="00DE3216" w:rsidRDefault="00B828DA" w:rsidP="00B828DA">
            <w:pPr>
              <w:spacing w:after="200" w:line="276" w:lineRule="auto"/>
              <w:jc w:val="center"/>
              <w:rPr>
                <w:sz w:val="24"/>
                <w:szCs w:val="24"/>
              </w:rPr>
            </w:pPr>
            <w:r w:rsidRPr="00DE3216">
              <w:rPr>
                <w:sz w:val="24"/>
                <w:szCs w:val="24"/>
              </w:rPr>
              <w:t>106,0</w:t>
            </w:r>
          </w:p>
        </w:tc>
        <w:tc>
          <w:tcPr>
            <w:tcW w:w="1277" w:type="dxa"/>
          </w:tcPr>
          <w:p w14:paraId="4AA7BDC4" w14:textId="27884ABC" w:rsidR="00F449B9" w:rsidRPr="00DE3216" w:rsidRDefault="00B828DA" w:rsidP="00670E16">
            <w:pPr>
              <w:spacing w:after="200" w:line="276" w:lineRule="auto"/>
              <w:jc w:val="center"/>
              <w:rPr>
                <w:sz w:val="24"/>
                <w:szCs w:val="24"/>
              </w:rPr>
            </w:pPr>
            <w:r w:rsidRPr="00DE3216">
              <w:rPr>
                <w:sz w:val="24"/>
                <w:szCs w:val="24"/>
              </w:rPr>
              <w:t>105,3</w:t>
            </w:r>
          </w:p>
        </w:tc>
        <w:tc>
          <w:tcPr>
            <w:tcW w:w="1276" w:type="dxa"/>
          </w:tcPr>
          <w:p w14:paraId="2027EEEF" w14:textId="1D4F4FFE" w:rsidR="00F449B9" w:rsidRPr="00DE3216" w:rsidRDefault="00B828DA" w:rsidP="00670E16">
            <w:pPr>
              <w:spacing w:after="200" w:line="276" w:lineRule="auto"/>
              <w:jc w:val="center"/>
              <w:rPr>
                <w:sz w:val="24"/>
                <w:szCs w:val="24"/>
              </w:rPr>
            </w:pPr>
            <w:r w:rsidRPr="00DE3216">
              <w:rPr>
                <w:sz w:val="24"/>
                <w:szCs w:val="24"/>
              </w:rPr>
              <w:t>105,0</w:t>
            </w:r>
          </w:p>
        </w:tc>
        <w:tc>
          <w:tcPr>
            <w:tcW w:w="1276" w:type="dxa"/>
          </w:tcPr>
          <w:p w14:paraId="3705FB6D" w14:textId="2F08352B" w:rsidR="00F449B9" w:rsidRPr="00DE3216" w:rsidRDefault="00B828DA" w:rsidP="00670E16">
            <w:pPr>
              <w:spacing w:after="200" w:line="276" w:lineRule="auto"/>
              <w:jc w:val="center"/>
              <w:rPr>
                <w:sz w:val="24"/>
                <w:szCs w:val="24"/>
              </w:rPr>
            </w:pPr>
            <w:r w:rsidRPr="00DE3216">
              <w:rPr>
                <w:sz w:val="24"/>
                <w:szCs w:val="24"/>
              </w:rPr>
              <w:t>104,8</w:t>
            </w:r>
          </w:p>
        </w:tc>
        <w:tc>
          <w:tcPr>
            <w:tcW w:w="1276" w:type="dxa"/>
          </w:tcPr>
          <w:p w14:paraId="7B8B4BB4" w14:textId="4D11B09F" w:rsidR="00F449B9" w:rsidRPr="00DE3216" w:rsidRDefault="00B828DA" w:rsidP="00670E16">
            <w:pPr>
              <w:spacing w:after="200" w:line="276" w:lineRule="auto"/>
              <w:jc w:val="center"/>
              <w:rPr>
                <w:sz w:val="24"/>
                <w:szCs w:val="24"/>
              </w:rPr>
            </w:pPr>
            <w:r w:rsidRPr="00DE3216">
              <w:rPr>
                <w:sz w:val="24"/>
                <w:szCs w:val="24"/>
              </w:rPr>
              <w:t>104,4</w:t>
            </w:r>
          </w:p>
        </w:tc>
      </w:tr>
      <w:tr w:rsidR="00F449B9" w:rsidRPr="00DE3216" w14:paraId="348B4137" w14:textId="77777777" w:rsidTr="005E1E0E">
        <w:trPr>
          <w:trHeight w:val="637"/>
        </w:trPr>
        <w:tc>
          <w:tcPr>
            <w:tcW w:w="534" w:type="dxa"/>
          </w:tcPr>
          <w:p w14:paraId="2FC6FA26" w14:textId="77777777" w:rsidR="00F449B9" w:rsidRPr="00DE3216" w:rsidRDefault="00F449B9" w:rsidP="00670E16">
            <w:pPr>
              <w:contextualSpacing/>
              <w:jc w:val="center"/>
              <w:rPr>
                <w:sz w:val="24"/>
                <w:szCs w:val="24"/>
              </w:rPr>
            </w:pPr>
            <w:r w:rsidRPr="00DE3216">
              <w:rPr>
                <w:sz w:val="24"/>
                <w:szCs w:val="24"/>
              </w:rPr>
              <w:t>22.</w:t>
            </w:r>
          </w:p>
        </w:tc>
        <w:tc>
          <w:tcPr>
            <w:tcW w:w="4570" w:type="dxa"/>
          </w:tcPr>
          <w:p w14:paraId="1D0925E4" w14:textId="3E24674B" w:rsidR="00F449B9" w:rsidRPr="00DE3216" w:rsidRDefault="00F449B9" w:rsidP="007470F0">
            <w:pPr>
              <w:rPr>
                <w:sz w:val="24"/>
                <w:szCs w:val="24"/>
              </w:rPr>
            </w:pPr>
            <w:r w:rsidRPr="00DE3216">
              <w:rPr>
                <w:sz w:val="24"/>
                <w:szCs w:val="24"/>
              </w:rPr>
              <w:t>Уровень официально зарегистрированной безработицы</w:t>
            </w:r>
          </w:p>
        </w:tc>
        <w:tc>
          <w:tcPr>
            <w:tcW w:w="850" w:type="dxa"/>
          </w:tcPr>
          <w:p w14:paraId="02FF4C29" w14:textId="77777777" w:rsidR="00F449B9" w:rsidRPr="00DE3216" w:rsidRDefault="00F449B9" w:rsidP="00670E16">
            <w:pPr>
              <w:contextualSpacing/>
              <w:jc w:val="center"/>
              <w:rPr>
                <w:sz w:val="24"/>
                <w:szCs w:val="24"/>
              </w:rPr>
            </w:pPr>
            <w:r w:rsidRPr="00DE3216">
              <w:rPr>
                <w:sz w:val="24"/>
                <w:szCs w:val="24"/>
              </w:rPr>
              <w:t>%</w:t>
            </w:r>
          </w:p>
        </w:tc>
        <w:tc>
          <w:tcPr>
            <w:tcW w:w="1100" w:type="dxa"/>
          </w:tcPr>
          <w:p w14:paraId="17197A71" w14:textId="5E635BF7" w:rsidR="00F449B9" w:rsidRPr="00DE3216" w:rsidRDefault="00F449B9" w:rsidP="00670E16">
            <w:pPr>
              <w:jc w:val="center"/>
              <w:rPr>
                <w:sz w:val="24"/>
                <w:szCs w:val="24"/>
              </w:rPr>
            </w:pPr>
            <w:r w:rsidRPr="00DE3216">
              <w:rPr>
                <w:sz w:val="24"/>
                <w:szCs w:val="24"/>
              </w:rPr>
              <w:t>1,</w:t>
            </w:r>
            <w:r w:rsidR="00F807B5" w:rsidRPr="00DE3216">
              <w:rPr>
                <w:sz w:val="24"/>
                <w:szCs w:val="24"/>
              </w:rPr>
              <w:t>4</w:t>
            </w:r>
          </w:p>
        </w:tc>
        <w:tc>
          <w:tcPr>
            <w:tcW w:w="1134" w:type="dxa"/>
          </w:tcPr>
          <w:p w14:paraId="477B07B6" w14:textId="41DFE4F0" w:rsidR="00F449B9" w:rsidRPr="00DE3216" w:rsidRDefault="00F449B9" w:rsidP="00670E16">
            <w:pPr>
              <w:jc w:val="center"/>
              <w:rPr>
                <w:sz w:val="24"/>
                <w:szCs w:val="24"/>
              </w:rPr>
            </w:pPr>
            <w:r w:rsidRPr="00DE3216">
              <w:rPr>
                <w:sz w:val="24"/>
                <w:szCs w:val="24"/>
              </w:rPr>
              <w:t>1,</w:t>
            </w:r>
            <w:r w:rsidR="00F807B5" w:rsidRPr="00DE3216">
              <w:rPr>
                <w:sz w:val="24"/>
                <w:szCs w:val="24"/>
              </w:rPr>
              <w:t>5</w:t>
            </w:r>
          </w:p>
        </w:tc>
        <w:tc>
          <w:tcPr>
            <w:tcW w:w="1134" w:type="dxa"/>
          </w:tcPr>
          <w:p w14:paraId="55E3A69C" w14:textId="3C11A5EC" w:rsidR="00F449B9" w:rsidRPr="00DE3216" w:rsidRDefault="005E1E0E" w:rsidP="00670E16">
            <w:pPr>
              <w:jc w:val="center"/>
              <w:rPr>
                <w:sz w:val="24"/>
                <w:szCs w:val="24"/>
              </w:rPr>
            </w:pPr>
            <w:r w:rsidRPr="00DE3216">
              <w:rPr>
                <w:sz w:val="24"/>
                <w:szCs w:val="24"/>
              </w:rPr>
              <w:t>1,5</w:t>
            </w:r>
          </w:p>
        </w:tc>
        <w:tc>
          <w:tcPr>
            <w:tcW w:w="1168" w:type="dxa"/>
          </w:tcPr>
          <w:p w14:paraId="197B922E" w14:textId="7964BEFB" w:rsidR="00F449B9" w:rsidRPr="00DE3216" w:rsidRDefault="005E1E0E" w:rsidP="00670E16">
            <w:pPr>
              <w:jc w:val="center"/>
              <w:rPr>
                <w:sz w:val="24"/>
                <w:szCs w:val="24"/>
              </w:rPr>
            </w:pPr>
            <w:r w:rsidRPr="00DE3216">
              <w:rPr>
                <w:sz w:val="24"/>
                <w:szCs w:val="24"/>
              </w:rPr>
              <w:t>1,5</w:t>
            </w:r>
          </w:p>
        </w:tc>
        <w:tc>
          <w:tcPr>
            <w:tcW w:w="1277" w:type="dxa"/>
          </w:tcPr>
          <w:p w14:paraId="34A3AA94" w14:textId="4002D39C" w:rsidR="00F449B9" w:rsidRPr="00DE3216" w:rsidRDefault="005E1E0E" w:rsidP="00670E16">
            <w:pPr>
              <w:jc w:val="center"/>
              <w:rPr>
                <w:sz w:val="24"/>
                <w:szCs w:val="24"/>
              </w:rPr>
            </w:pPr>
            <w:r w:rsidRPr="00DE3216">
              <w:rPr>
                <w:sz w:val="24"/>
                <w:szCs w:val="24"/>
              </w:rPr>
              <w:t>1,5</w:t>
            </w:r>
          </w:p>
        </w:tc>
        <w:tc>
          <w:tcPr>
            <w:tcW w:w="1276" w:type="dxa"/>
          </w:tcPr>
          <w:p w14:paraId="05D3CEA1" w14:textId="2415D56B" w:rsidR="00F449B9" w:rsidRPr="00DE3216" w:rsidRDefault="005E1E0E" w:rsidP="00670E16">
            <w:pPr>
              <w:jc w:val="center"/>
              <w:rPr>
                <w:sz w:val="24"/>
                <w:szCs w:val="24"/>
              </w:rPr>
            </w:pPr>
            <w:r w:rsidRPr="00DE3216">
              <w:rPr>
                <w:sz w:val="24"/>
                <w:szCs w:val="24"/>
              </w:rPr>
              <w:t>1,5</w:t>
            </w:r>
          </w:p>
        </w:tc>
        <w:tc>
          <w:tcPr>
            <w:tcW w:w="1276" w:type="dxa"/>
          </w:tcPr>
          <w:p w14:paraId="29AAA851" w14:textId="228FB7BC" w:rsidR="00F449B9" w:rsidRPr="00DE3216" w:rsidRDefault="005E1E0E" w:rsidP="00670E16">
            <w:pPr>
              <w:jc w:val="center"/>
              <w:rPr>
                <w:sz w:val="24"/>
                <w:szCs w:val="24"/>
              </w:rPr>
            </w:pPr>
            <w:r w:rsidRPr="00DE3216">
              <w:rPr>
                <w:sz w:val="24"/>
                <w:szCs w:val="24"/>
              </w:rPr>
              <w:t>1,5</w:t>
            </w:r>
          </w:p>
        </w:tc>
        <w:tc>
          <w:tcPr>
            <w:tcW w:w="1276" w:type="dxa"/>
          </w:tcPr>
          <w:p w14:paraId="1307FD40" w14:textId="39BC3A40" w:rsidR="00F449B9" w:rsidRPr="00DE3216" w:rsidRDefault="005E1E0E" w:rsidP="00670E16">
            <w:pPr>
              <w:jc w:val="center"/>
              <w:rPr>
                <w:sz w:val="24"/>
                <w:szCs w:val="24"/>
              </w:rPr>
            </w:pPr>
            <w:r w:rsidRPr="00DE3216">
              <w:rPr>
                <w:sz w:val="24"/>
                <w:szCs w:val="24"/>
              </w:rPr>
              <w:t>1,5</w:t>
            </w:r>
          </w:p>
        </w:tc>
      </w:tr>
      <w:tr w:rsidR="00F449B9" w:rsidRPr="00DE3216" w14:paraId="5B247ED3" w14:textId="77777777" w:rsidTr="00FE3DAD">
        <w:trPr>
          <w:trHeight w:val="138"/>
        </w:trPr>
        <w:tc>
          <w:tcPr>
            <w:tcW w:w="534" w:type="dxa"/>
          </w:tcPr>
          <w:p w14:paraId="5D51A0F6" w14:textId="77777777" w:rsidR="00F449B9" w:rsidRPr="00DE3216" w:rsidRDefault="00F449B9" w:rsidP="00670E16">
            <w:pPr>
              <w:contextualSpacing/>
              <w:jc w:val="center"/>
              <w:rPr>
                <w:sz w:val="24"/>
                <w:szCs w:val="24"/>
              </w:rPr>
            </w:pPr>
            <w:r w:rsidRPr="00DE3216">
              <w:rPr>
                <w:sz w:val="24"/>
                <w:szCs w:val="24"/>
              </w:rPr>
              <w:t>23.</w:t>
            </w:r>
          </w:p>
        </w:tc>
        <w:tc>
          <w:tcPr>
            <w:tcW w:w="4570" w:type="dxa"/>
          </w:tcPr>
          <w:p w14:paraId="4944F2BB" w14:textId="159B774C" w:rsidR="00F449B9" w:rsidRPr="00DE3216" w:rsidRDefault="00F449B9" w:rsidP="00014FDE">
            <w:pPr>
              <w:rPr>
                <w:sz w:val="24"/>
                <w:szCs w:val="24"/>
              </w:rPr>
            </w:pPr>
            <w:r w:rsidRPr="00DE3216">
              <w:rPr>
                <w:sz w:val="24"/>
                <w:szCs w:val="24"/>
              </w:rPr>
              <w:t>Численность занятых в экономике</w:t>
            </w:r>
          </w:p>
        </w:tc>
        <w:tc>
          <w:tcPr>
            <w:tcW w:w="850" w:type="dxa"/>
          </w:tcPr>
          <w:p w14:paraId="7520CDF7" w14:textId="77777777" w:rsidR="00F449B9" w:rsidRPr="00DE3216" w:rsidRDefault="00F449B9" w:rsidP="00670E16">
            <w:pPr>
              <w:contextualSpacing/>
              <w:jc w:val="center"/>
              <w:rPr>
                <w:sz w:val="24"/>
                <w:szCs w:val="24"/>
              </w:rPr>
            </w:pPr>
            <w:r w:rsidRPr="00DE3216">
              <w:rPr>
                <w:sz w:val="24"/>
                <w:szCs w:val="24"/>
              </w:rPr>
              <w:t>чел.</w:t>
            </w:r>
          </w:p>
        </w:tc>
        <w:tc>
          <w:tcPr>
            <w:tcW w:w="1100" w:type="dxa"/>
          </w:tcPr>
          <w:p w14:paraId="068A7B5D" w14:textId="20C220CD" w:rsidR="00F449B9" w:rsidRPr="00DE3216" w:rsidRDefault="0011521E" w:rsidP="005E1E0E">
            <w:pPr>
              <w:jc w:val="center"/>
              <w:rPr>
                <w:sz w:val="24"/>
                <w:szCs w:val="24"/>
              </w:rPr>
            </w:pPr>
            <w:r w:rsidRPr="00DE3216">
              <w:rPr>
                <w:sz w:val="24"/>
                <w:szCs w:val="24"/>
              </w:rPr>
              <w:t>2345</w:t>
            </w:r>
          </w:p>
        </w:tc>
        <w:tc>
          <w:tcPr>
            <w:tcW w:w="1134" w:type="dxa"/>
          </w:tcPr>
          <w:p w14:paraId="09AB515E" w14:textId="5888AC2D" w:rsidR="00F449B9" w:rsidRPr="00DE3216" w:rsidRDefault="00A542A0" w:rsidP="005E1E0E">
            <w:pPr>
              <w:jc w:val="center"/>
              <w:rPr>
                <w:sz w:val="24"/>
                <w:szCs w:val="24"/>
              </w:rPr>
            </w:pPr>
            <w:r w:rsidRPr="00DE3216">
              <w:rPr>
                <w:sz w:val="24"/>
                <w:szCs w:val="24"/>
              </w:rPr>
              <w:t>23</w:t>
            </w:r>
            <w:r w:rsidR="00AE2A79" w:rsidRPr="00DE3216">
              <w:rPr>
                <w:sz w:val="24"/>
                <w:szCs w:val="24"/>
              </w:rPr>
              <w:t>00</w:t>
            </w:r>
          </w:p>
        </w:tc>
        <w:tc>
          <w:tcPr>
            <w:tcW w:w="1134" w:type="dxa"/>
          </w:tcPr>
          <w:p w14:paraId="0C5D2791" w14:textId="10C48EC6" w:rsidR="00F449B9" w:rsidRPr="00DE3216" w:rsidRDefault="00A542A0" w:rsidP="005E1E0E">
            <w:pPr>
              <w:spacing w:after="200" w:line="276" w:lineRule="auto"/>
              <w:jc w:val="center"/>
              <w:rPr>
                <w:sz w:val="24"/>
                <w:szCs w:val="24"/>
              </w:rPr>
            </w:pPr>
            <w:r w:rsidRPr="00DE3216">
              <w:rPr>
                <w:sz w:val="24"/>
                <w:szCs w:val="24"/>
              </w:rPr>
              <w:t>23</w:t>
            </w:r>
            <w:r w:rsidR="00AE2A79" w:rsidRPr="00DE3216">
              <w:rPr>
                <w:sz w:val="24"/>
                <w:szCs w:val="24"/>
              </w:rPr>
              <w:t>00</w:t>
            </w:r>
          </w:p>
        </w:tc>
        <w:tc>
          <w:tcPr>
            <w:tcW w:w="1168" w:type="dxa"/>
          </w:tcPr>
          <w:p w14:paraId="6CC3A3CA" w14:textId="7731E0DA" w:rsidR="00F449B9" w:rsidRPr="00DE3216" w:rsidRDefault="00A542A0" w:rsidP="005E1E0E">
            <w:pPr>
              <w:spacing w:after="200" w:line="276" w:lineRule="auto"/>
              <w:jc w:val="center"/>
              <w:rPr>
                <w:sz w:val="24"/>
                <w:szCs w:val="24"/>
              </w:rPr>
            </w:pPr>
            <w:r w:rsidRPr="00DE3216">
              <w:rPr>
                <w:sz w:val="24"/>
                <w:szCs w:val="24"/>
              </w:rPr>
              <w:t>2</w:t>
            </w:r>
            <w:r w:rsidR="007F6E2D" w:rsidRPr="00DE3216">
              <w:rPr>
                <w:sz w:val="24"/>
                <w:szCs w:val="24"/>
              </w:rPr>
              <w:t>300</w:t>
            </w:r>
          </w:p>
        </w:tc>
        <w:tc>
          <w:tcPr>
            <w:tcW w:w="1277" w:type="dxa"/>
          </w:tcPr>
          <w:p w14:paraId="286F6C7A" w14:textId="1EA7A25A" w:rsidR="00F449B9" w:rsidRPr="00DE3216" w:rsidRDefault="00A542A0" w:rsidP="005E1E0E">
            <w:pPr>
              <w:spacing w:after="200" w:line="276" w:lineRule="auto"/>
              <w:jc w:val="center"/>
              <w:rPr>
                <w:sz w:val="24"/>
                <w:szCs w:val="24"/>
              </w:rPr>
            </w:pPr>
            <w:r w:rsidRPr="00DE3216">
              <w:rPr>
                <w:sz w:val="24"/>
                <w:szCs w:val="24"/>
              </w:rPr>
              <w:t>23</w:t>
            </w:r>
            <w:r w:rsidR="00AE2A79" w:rsidRPr="00DE3216">
              <w:rPr>
                <w:sz w:val="24"/>
                <w:szCs w:val="24"/>
              </w:rPr>
              <w:t>00</w:t>
            </w:r>
          </w:p>
        </w:tc>
        <w:tc>
          <w:tcPr>
            <w:tcW w:w="1276" w:type="dxa"/>
          </w:tcPr>
          <w:p w14:paraId="55A153F8" w14:textId="4CB1D5B5" w:rsidR="00F449B9" w:rsidRPr="00DE3216" w:rsidRDefault="00A542A0" w:rsidP="005E1E0E">
            <w:pPr>
              <w:spacing w:after="200" w:line="276" w:lineRule="auto"/>
              <w:jc w:val="center"/>
              <w:rPr>
                <w:sz w:val="24"/>
                <w:szCs w:val="24"/>
              </w:rPr>
            </w:pPr>
            <w:r w:rsidRPr="00DE3216">
              <w:rPr>
                <w:sz w:val="24"/>
                <w:szCs w:val="24"/>
              </w:rPr>
              <w:t>23</w:t>
            </w:r>
            <w:r w:rsidR="007F6E2D" w:rsidRPr="00DE3216">
              <w:rPr>
                <w:sz w:val="24"/>
                <w:szCs w:val="24"/>
              </w:rPr>
              <w:t>00</w:t>
            </w:r>
          </w:p>
        </w:tc>
        <w:tc>
          <w:tcPr>
            <w:tcW w:w="1276" w:type="dxa"/>
          </w:tcPr>
          <w:p w14:paraId="291F2E28" w14:textId="0CEBC5DC" w:rsidR="00F449B9" w:rsidRPr="00DE3216" w:rsidRDefault="00A542A0" w:rsidP="005E1E0E">
            <w:pPr>
              <w:spacing w:after="200" w:line="276" w:lineRule="auto"/>
              <w:jc w:val="center"/>
              <w:rPr>
                <w:sz w:val="24"/>
                <w:szCs w:val="24"/>
              </w:rPr>
            </w:pPr>
            <w:r w:rsidRPr="00DE3216">
              <w:rPr>
                <w:sz w:val="24"/>
                <w:szCs w:val="24"/>
              </w:rPr>
              <w:t>2</w:t>
            </w:r>
            <w:r w:rsidR="00AE2A79" w:rsidRPr="00DE3216">
              <w:rPr>
                <w:sz w:val="24"/>
                <w:szCs w:val="24"/>
              </w:rPr>
              <w:t>300</w:t>
            </w:r>
          </w:p>
        </w:tc>
        <w:tc>
          <w:tcPr>
            <w:tcW w:w="1276" w:type="dxa"/>
          </w:tcPr>
          <w:p w14:paraId="2C3A7EF0" w14:textId="02E13476" w:rsidR="00F449B9" w:rsidRPr="00DE3216" w:rsidRDefault="00A542A0" w:rsidP="005E1E0E">
            <w:pPr>
              <w:spacing w:after="200" w:line="276" w:lineRule="auto"/>
              <w:jc w:val="center"/>
              <w:rPr>
                <w:sz w:val="24"/>
                <w:szCs w:val="24"/>
              </w:rPr>
            </w:pPr>
            <w:r w:rsidRPr="00DE3216">
              <w:rPr>
                <w:sz w:val="24"/>
                <w:szCs w:val="24"/>
              </w:rPr>
              <w:t>23</w:t>
            </w:r>
            <w:r w:rsidR="007F6E2D" w:rsidRPr="00DE3216">
              <w:rPr>
                <w:sz w:val="24"/>
                <w:szCs w:val="24"/>
              </w:rPr>
              <w:t>00</w:t>
            </w:r>
          </w:p>
        </w:tc>
      </w:tr>
      <w:tr w:rsidR="00F449B9" w:rsidRPr="00DE3216" w14:paraId="767D32D5" w14:textId="77777777" w:rsidTr="00BD2582">
        <w:trPr>
          <w:trHeight w:val="357"/>
        </w:trPr>
        <w:tc>
          <w:tcPr>
            <w:tcW w:w="534" w:type="dxa"/>
          </w:tcPr>
          <w:p w14:paraId="222242FD" w14:textId="77777777" w:rsidR="00F449B9" w:rsidRPr="00DE3216" w:rsidRDefault="00F449B9" w:rsidP="00670E16">
            <w:pPr>
              <w:contextualSpacing/>
              <w:jc w:val="center"/>
              <w:rPr>
                <w:sz w:val="24"/>
                <w:szCs w:val="24"/>
              </w:rPr>
            </w:pPr>
            <w:r w:rsidRPr="00DE3216">
              <w:rPr>
                <w:sz w:val="24"/>
                <w:szCs w:val="24"/>
              </w:rPr>
              <w:t>24.</w:t>
            </w:r>
          </w:p>
        </w:tc>
        <w:tc>
          <w:tcPr>
            <w:tcW w:w="4570" w:type="dxa"/>
          </w:tcPr>
          <w:p w14:paraId="1770B1B0" w14:textId="77777777" w:rsidR="00F449B9" w:rsidRPr="00DE3216" w:rsidRDefault="00F449B9" w:rsidP="00670E16">
            <w:pPr>
              <w:rPr>
                <w:sz w:val="24"/>
                <w:szCs w:val="24"/>
              </w:rPr>
            </w:pPr>
            <w:r w:rsidRPr="00DE3216">
              <w:rPr>
                <w:sz w:val="24"/>
                <w:szCs w:val="24"/>
              </w:rPr>
              <w:t>Прибыль прибыльных предприятий</w:t>
            </w:r>
          </w:p>
        </w:tc>
        <w:tc>
          <w:tcPr>
            <w:tcW w:w="850" w:type="dxa"/>
          </w:tcPr>
          <w:p w14:paraId="595D753E" w14:textId="77777777" w:rsidR="00F449B9" w:rsidRPr="00DE3216" w:rsidRDefault="00F449B9" w:rsidP="00670E16">
            <w:pPr>
              <w:contextualSpacing/>
              <w:jc w:val="center"/>
              <w:rPr>
                <w:sz w:val="24"/>
                <w:szCs w:val="24"/>
              </w:rPr>
            </w:pPr>
            <w:r w:rsidRPr="00DE3216">
              <w:rPr>
                <w:sz w:val="24"/>
                <w:szCs w:val="24"/>
              </w:rPr>
              <w:t>млн.</w:t>
            </w:r>
          </w:p>
          <w:p w14:paraId="7167B039" w14:textId="77777777" w:rsidR="00F449B9" w:rsidRPr="00DE3216" w:rsidRDefault="00F449B9" w:rsidP="00670E16">
            <w:pPr>
              <w:contextualSpacing/>
              <w:jc w:val="center"/>
              <w:rPr>
                <w:sz w:val="24"/>
                <w:szCs w:val="24"/>
              </w:rPr>
            </w:pPr>
            <w:r w:rsidRPr="00DE3216">
              <w:rPr>
                <w:sz w:val="24"/>
                <w:szCs w:val="24"/>
              </w:rPr>
              <w:t>руб.</w:t>
            </w:r>
          </w:p>
        </w:tc>
        <w:tc>
          <w:tcPr>
            <w:tcW w:w="1100" w:type="dxa"/>
          </w:tcPr>
          <w:p w14:paraId="31E07FB5" w14:textId="26ABA509" w:rsidR="00F449B9" w:rsidRPr="00DE3216" w:rsidRDefault="0011521E" w:rsidP="00051AC4">
            <w:pPr>
              <w:jc w:val="center"/>
              <w:rPr>
                <w:sz w:val="24"/>
                <w:szCs w:val="24"/>
              </w:rPr>
            </w:pPr>
            <w:r w:rsidRPr="00DE3216">
              <w:rPr>
                <w:sz w:val="24"/>
                <w:szCs w:val="24"/>
              </w:rPr>
              <w:t>2,0</w:t>
            </w:r>
          </w:p>
        </w:tc>
        <w:tc>
          <w:tcPr>
            <w:tcW w:w="1134" w:type="dxa"/>
          </w:tcPr>
          <w:p w14:paraId="0C90061E" w14:textId="122B8D69" w:rsidR="00F449B9" w:rsidRPr="00DE3216" w:rsidRDefault="00E61163" w:rsidP="00051AC4">
            <w:pPr>
              <w:jc w:val="center"/>
              <w:rPr>
                <w:sz w:val="24"/>
                <w:szCs w:val="24"/>
              </w:rPr>
            </w:pPr>
            <w:r w:rsidRPr="00DE3216">
              <w:rPr>
                <w:sz w:val="24"/>
                <w:szCs w:val="24"/>
              </w:rPr>
              <w:t>2,0</w:t>
            </w:r>
          </w:p>
        </w:tc>
        <w:tc>
          <w:tcPr>
            <w:tcW w:w="1134" w:type="dxa"/>
          </w:tcPr>
          <w:p w14:paraId="0C476BB1" w14:textId="15EF1955" w:rsidR="00F449B9" w:rsidRPr="00DE3216" w:rsidRDefault="00E61163" w:rsidP="00051AC4">
            <w:pPr>
              <w:spacing w:after="200" w:line="276" w:lineRule="auto"/>
              <w:jc w:val="center"/>
              <w:rPr>
                <w:sz w:val="24"/>
                <w:szCs w:val="24"/>
              </w:rPr>
            </w:pPr>
            <w:r w:rsidRPr="00DE3216">
              <w:rPr>
                <w:sz w:val="24"/>
                <w:szCs w:val="24"/>
              </w:rPr>
              <w:t>2,0</w:t>
            </w:r>
          </w:p>
        </w:tc>
        <w:tc>
          <w:tcPr>
            <w:tcW w:w="1168" w:type="dxa"/>
          </w:tcPr>
          <w:p w14:paraId="2AFB2105" w14:textId="770E6253" w:rsidR="00F449B9" w:rsidRPr="00DE3216" w:rsidRDefault="00E61163" w:rsidP="00051AC4">
            <w:pPr>
              <w:spacing w:after="200" w:line="276" w:lineRule="auto"/>
              <w:jc w:val="center"/>
              <w:rPr>
                <w:sz w:val="24"/>
                <w:szCs w:val="24"/>
              </w:rPr>
            </w:pPr>
            <w:r w:rsidRPr="00DE3216">
              <w:rPr>
                <w:sz w:val="24"/>
                <w:szCs w:val="24"/>
              </w:rPr>
              <w:t>2,0</w:t>
            </w:r>
          </w:p>
        </w:tc>
        <w:tc>
          <w:tcPr>
            <w:tcW w:w="1277" w:type="dxa"/>
          </w:tcPr>
          <w:p w14:paraId="7F2E8DBC" w14:textId="3410B25A" w:rsidR="00F449B9" w:rsidRPr="00DE3216" w:rsidRDefault="00E61163" w:rsidP="00051AC4">
            <w:pPr>
              <w:spacing w:after="200" w:line="276" w:lineRule="auto"/>
              <w:jc w:val="center"/>
              <w:rPr>
                <w:sz w:val="24"/>
                <w:szCs w:val="24"/>
              </w:rPr>
            </w:pPr>
            <w:r w:rsidRPr="00DE3216">
              <w:rPr>
                <w:sz w:val="24"/>
                <w:szCs w:val="24"/>
              </w:rPr>
              <w:t>2,0</w:t>
            </w:r>
          </w:p>
        </w:tc>
        <w:tc>
          <w:tcPr>
            <w:tcW w:w="1276" w:type="dxa"/>
          </w:tcPr>
          <w:p w14:paraId="38006C18" w14:textId="24170B06" w:rsidR="00F449B9" w:rsidRPr="00DE3216" w:rsidRDefault="00E61163" w:rsidP="00051AC4">
            <w:pPr>
              <w:spacing w:after="200" w:line="276" w:lineRule="auto"/>
              <w:jc w:val="center"/>
              <w:rPr>
                <w:sz w:val="24"/>
                <w:szCs w:val="24"/>
              </w:rPr>
            </w:pPr>
            <w:r w:rsidRPr="00DE3216">
              <w:rPr>
                <w:sz w:val="24"/>
                <w:szCs w:val="24"/>
              </w:rPr>
              <w:t>2,0</w:t>
            </w:r>
          </w:p>
        </w:tc>
        <w:tc>
          <w:tcPr>
            <w:tcW w:w="1276" w:type="dxa"/>
          </w:tcPr>
          <w:p w14:paraId="033FA5DF" w14:textId="1EF77695" w:rsidR="00F449B9" w:rsidRPr="00DE3216" w:rsidRDefault="00E61163" w:rsidP="00051AC4">
            <w:pPr>
              <w:spacing w:after="200" w:line="276" w:lineRule="auto"/>
              <w:jc w:val="center"/>
              <w:rPr>
                <w:sz w:val="24"/>
                <w:szCs w:val="24"/>
              </w:rPr>
            </w:pPr>
            <w:r w:rsidRPr="00DE3216">
              <w:rPr>
                <w:sz w:val="24"/>
                <w:szCs w:val="24"/>
              </w:rPr>
              <w:t>2,0</w:t>
            </w:r>
          </w:p>
        </w:tc>
        <w:tc>
          <w:tcPr>
            <w:tcW w:w="1276" w:type="dxa"/>
          </w:tcPr>
          <w:p w14:paraId="3BCB04A0" w14:textId="2D92BAD1" w:rsidR="00F449B9" w:rsidRPr="00DE3216" w:rsidRDefault="00E61163" w:rsidP="00051AC4">
            <w:pPr>
              <w:spacing w:after="200" w:line="276" w:lineRule="auto"/>
              <w:jc w:val="center"/>
              <w:rPr>
                <w:sz w:val="24"/>
                <w:szCs w:val="24"/>
              </w:rPr>
            </w:pPr>
            <w:r w:rsidRPr="00DE3216">
              <w:rPr>
                <w:sz w:val="24"/>
                <w:szCs w:val="24"/>
              </w:rPr>
              <w:t>2,0</w:t>
            </w:r>
          </w:p>
        </w:tc>
      </w:tr>
      <w:tr w:rsidR="00F449B9" w:rsidRPr="00DE3216" w14:paraId="7E0C5948" w14:textId="77777777" w:rsidTr="00FE3DAD">
        <w:trPr>
          <w:trHeight w:val="138"/>
        </w:trPr>
        <w:tc>
          <w:tcPr>
            <w:tcW w:w="534" w:type="dxa"/>
          </w:tcPr>
          <w:p w14:paraId="3C141BE0" w14:textId="77777777" w:rsidR="00F449B9" w:rsidRPr="00DE3216" w:rsidRDefault="00F449B9" w:rsidP="00670E16">
            <w:pPr>
              <w:contextualSpacing/>
              <w:jc w:val="center"/>
              <w:rPr>
                <w:sz w:val="24"/>
                <w:szCs w:val="24"/>
              </w:rPr>
            </w:pPr>
            <w:r w:rsidRPr="00DE3216">
              <w:rPr>
                <w:sz w:val="24"/>
                <w:szCs w:val="24"/>
              </w:rPr>
              <w:t>25.</w:t>
            </w:r>
          </w:p>
        </w:tc>
        <w:tc>
          <w:tcPr>
            <w:tcW w:w="4570" w:type="dxa"/>
          </w:tcPr>
          <w:p w14:paraId="6A7E3C03" w14:textId="77777777" w:rsidR="00F449B9" w:rsidRPr="00DE3216" w:rsidRDefault="00F449B9" w:rsidP="00670E16">
            <w:pPr>
              <w:rPr>
                <w:sz w:val="24"/>
                <w:szCs w:val="24"/>
              </w:rPr>
            </w:pPr>
            <w:r w:rsidRPr="00DE3216">
              <w:rPr>
                <w:sz w:val="24"/>
                <w:szCs w:val="24"/>
              </w:rPr>
              <w:t>Общий фонд оплаты труда (для расчета среднемесячной заработной платы</w:t>
            </w:r>
          </w:p>
        </w:tc>
        <w:tc>
          <w:tcPr>
            <w:tcW w:w="850" w:type="dxa"/>
          </w:tcPr>
          <w:p w14:paraId="07D11E8D" w14:textId="77777777" w:rsidR="00F449B9" w:rsidRPr="00DE3216" w:rsidRDefault="00F449B9" w:rsidP="00670E16">
            <w:pPr>
              <w:contextualSpacing/>
              <w:jc w:val="center"/>
              <w:rPr>
                <w:sz w:val="24"/>
                <w:szCs w:val="24"/>
              </w:rPr>
            </w:pPr>
            <w:r w:rsidRPr="00DE3216">
              <w:rPr>
                <w:sz w:val="24"/>
                <w:szCs w:val="24"/>
              </w:rPr>
              <w:t>млн.</w:t>
            </w:r>
          </w:p>
          <w:p w14:paraId="7C8DCA6E" w14:textId="77777777" w:rsidR="00F449B9" w:rsidRPr="00DE3216" w:rsidRDefault="00F449B9" w:rsidP="00670E16">
            <w:pPr>
              <w:contextualSpacing/>
              <w:jc w:val="center"/>
              <w:rPr>
                <w:sz w:val="24"/>
                <w:szCs w:val="24"/>
              </w:rPr>
            </w:pPr>
            <w:r w:rsidRPr="00DE3216">
              <w:rPr>
                <w:sz w:val="24"/>
                <w:szCs w:val="24"/>
              </w:rPr>
              <w:t>руб.</w:t>
            </w:r>
          </w:p>
        </w:tc>
        <w:tc>
          <w:tcPr>
            <w:tcW w:w="1100" w:type="dxa"/>
          </w:tcPr>
          <w:p w14:paraId="669BDB8A" w14:textId="4151EBED" w:rsidR="00F449B9" w:rsidRPr="00DE3216" w:rsidRDefault="00F449B9" w:rsidP="00670E16">
            <w:pPr>
              <w:jc w:val="center"/>
              <w:rPr>
                <w:sz w:val="24"/>
                <w:szCs w:val="24"/>
              </w:rPr>
            </w:pPr>
            <w:r w:rsidRPr="00DE3216">
              <w:rPr>
                <w:sz w:val="24"/>
                <w:szCs w:val="24"/>
              </w:rPr>
              <w:t>8</w:t>
            </w:r>
            <w:r w:rsidR="008817B7" w:rsidRPr="00DE3216">
              <w:rPr>
                <w:sz w:val="24"/>
                <w:szCs w:val="24"/>
              </w:rPr>
              <w:t>92,5</w:t>
            </w:r>
          </w:p>
        </w:tc>
        <w:tc>
          <w:tcPr>
            <w:tcW w:w="1134" w:type="dxa"/>
          </w:tcPr>
          <w:p w14:paraId="04422776" w14:textId="46AA7801" w:rsidR="00F449B9" w:rsidRPr="00DE3216" w:rsidRDefault="00BC69E0" w:rsidP="00670E16">
            <w:pPr>
              <w:jc w:val="center"/>
              <w:rPr>
                <w:sz w:val="24"/>
                <w:szCs w:val="24"/>
              </w:rPr>
            </w:pPr>
            <w:r w:rsidRPr="00DE3216">
              <w:rPr>
                <w:sz w:val="24"/>
                <w:szCs w:val="24"/>
              </w:rPr>
              <w:t>9</w:t>
            </w:r>
            <w:r w:rsidR="008817B7" w:rsidRPr="00DE3216">
              <w:rPr>
                <w:sz w:val="24"/>
                <w:szCs w:val="24"/>
              </w:rPr>
              <w:t>62,2</w:t>
            </w:r>
          </w:p>
        </w:tc>
        <w:tc>
          <w:tcPr>
            <w:tcW w:w="1134" w:type="dxa"/>
          </w:tcPr>
          <w:p w14:paraId="78F083AD" w14:textId="1BC011C0" w:rsidR="00F449B9" w:rsidRPr="00DE3216" w:rsidRDefault="008817B7" w:rsidP="00670E16">
            <w:pPr>
              <w:spacing w:after="200" w:line="276" w:lineRule="auto"/>
              <w:rPr>
                <w:sz w:val="24"/>
                <w:szCs w:val="24"/>
              </w:rPr>
            </w:pPr>
            <w:r w:rsidRPr="00DE3216">
              <w:rPr>
                <w:sz w:val="24"/>
                <w:szCs w:val="24"/>
              </w:rPr>
              <w:t>1047,9</w:t>
            </w:r>
          </w:p>
        </w:tc>
        <w:tc>
          <w:tcPr>
            <w:tcW w:w="1168" w:type="dxa"/>
          </w:tcPr>
          <w:p w14:paraId="3DF86B53" w14:textId="0A7CD656" w:rsidR="00F449B9" w:rsidRPr="00DE3216" w:rsidRDefault="008817B7" w:rsidP="00670E16">
            <w:pPr>
              <w:spacing w:after="200" w:line="276" w:lineRule="auto"/>
              <w:rPr>
                <w:sz w:val="24"/>
                <w:szCs w:val="24"/>
              </w:rPr>
            </w:pPr>
            <w:r w:rsidRPr="00DE3216">
              <w:rPr>
                <w:sz w:val="24"/>
                <w:szCs w:val="24"/>
              </w:rPr>
              <w:t>1056,5</w:t>
            </w:r>
          </w:p>
        </w:tc>
        <w:tc>
          <w:tcPr>
            <w:tcW w:w="1277" w:type="dxa"/>
          </w:tcPr>
          <w:p w14:paraId="7E3A2325" w14:textId="1A672682" w:rsidR="00F449B9" w:rsidRPr="00DE3216" w:rsidRDefault="008817B7" w:rsidP="00670E16">
            <w:pPr>
              <w:contextualSpacing/>
              <w:jc w:val="center"/>
              <w:rPr>
                <w:sz w:val="24"/>
                <w:szCs w:val="24"/>
              </w:rPr>
            </w:pPr>
            <w:r w:rsidRPr="00DE3216">
              <w:rPr>
                <w:sz w:val="24"/>
                <w:szCs w:val="24"/>
              </w:rPr>
              <w:t>1116,0</w:t>
            </w:r>
          </w:p>
        </w:tc>
        <w:tc>
          <w:tcPr>
            <w:tcW w:w="1276" w:type="dxa"/>
          </w:tcPr>
          <w:p w14:paraId="17633409" w14:textId="2F2189CC" w:rsidR="00F449B9" w:rsidRPr="00DE3216" w:rsidRDefault="008817B7" w:rsidP="00670E16">
            <w:pPr>
              <w:contextualSpacing/>
              <w:jc w:val="center"/>
              <w:rPr>
                <w:sz w:val="24"/>
                <w:szCs w:val="24"/>
              </w:rPr>
            </w:pPr>
            <w:r w:rsidRPr="00DE3216">
              <w:rPr>
                <w:sz w:val="24"/>
                <w:szCs w:val="24"/>
              </w:rPr>
              <w:t>1134,7</w:t>
            </w:r>
          </w:p>
        </w:tc>
        <w:tc>
          <w:tcPr>
            <w:tcW w:w="1276" w:type="dxa"/>
          </w:tcPr>
          <w:p w14:paraId="53CFFED5" w14:textId="0F0E03AA" w:rsidR="00F449B9" w:rsidRPr="00DE3216" w:rsidRDefault="008817B7" w:rsidP="00670E16">
            <w:pPr>
              <w:contextualSpacing/>
              <w:jc w:val="center"/>
              <w:rPr>
                <w:sz w:val="24"/>
                <w:szCs w:val="24"/>
              </w:rPr>
            </w:pPr>
            <w:r w:rsidRPr="00DE3216">
              <w:rPr>
                <w:sz w:val="24"/>
                <w:szCs w:val="24"/>
              </w:rPr>
              <w:t>1164,0</w:t>
            </w:r>
          </w:p>
        </w:tc>
        <w:tc>
          <w:tcPr>
            <w:tcW w:w="1276" w:type="dxa"/>
          </w:tcPr>
          <w:p w14:paraId="6D7008BE" w14:textId="4C991553" w:rsidR="00F449B9" w:rsidRPr="00DE3216" w:rsidRDefault="008817B7" w:rsidP="00670E16">
            <w:pPr>
              <w:contextualSpacing/>
              <w:jc w:val="center"/>
              <w:rPr>
                <w:sz w:val="24"/>
                <w:szCs w:val="24"/>
              </w:rPr>
            </w:pPr>
            <w:r w:rsidRPr="00DE3216">
              <w:rPr>
                <w:sz w:val="24"/>
                <w:szCs w:val="24"/>
              </w:rPr>
              <w:t>1194,8</w:t>
            </w:r>
          </w:p>
        </w:tc>
      </w:tr>
      <w:tr w:rsidR="00EF73B9" w:rsidRPr="00DE3216" w14:paraId="1A672F75" w14:textId="77777777" w:rsidTr="00FE3DAD">
        <w:trPr>
          <w:trHeight w:val="138"/>
        </w:trPr>
        <w:tc>
          <w:tcPr>
            <w:tcW w:w="534" w:type="dxa"/>
          </w:tcPr>
          <w:p w14:paraId="3ACA0D87" w14:textId="77777777" w:rsidR="00EF73B9" w:rsidRPr="00DE3216" w:rsidRDefault="00EF73B9" w:rsidP="00EF73B9">
            <w:pPr>
              <w:contextualSpacing/>
              <w:jc w:val="center"/>
              <w:rPr>
                <w:sz w:val="24"/>
                <w:szCs w:val="24"/>
              </w:rPr>
            </w:pPr>
            <w:r w:rsidRPr="00DE3216">
              <w:rPr>
                <w:sz w:val="24"/>
                <w:szCs w:val="24"/>
              </w:rPr>
              <w:t>26.</w:t>
            </w:r>
          </w:p>
        </w:tc>
        <w:tc>
          <w:tcPr>
            <w:tcW w:w="4570" w:type="dxa"/>
          </w:tcPr>
          <w:p w14:paraId="7475BCF2" w14:textId="3E070E9A" w:rsidR="00EF73B9" w:rsidRPr="00DE3216" w:rsidRDefault="00EF73B9" w:rsidP="00EF73B9">
            <w:pPr>
              <w:rPr>
                <w:sz w:val="24"/>
                <w:szCs w:val="24"/>
              </w:rPr>
            </w:pPr>
            <w:r w:rsidRPr="00DE3216">
              <w:rPr>
                <w:sz w:val="24"/>
                <w:szCs w:val="24"/>
              </w:rPr>
              <w:t>Среднесписочная численность работников (для расчета среднемесячной заработной платы)</w:t>
            </w:r>
          </w:p>
        </w:tc>
        <w:tc>
          <w:tcPr>
            <w:tcW w:w="850" w:type="dxa"/>
          </w:tcPr>
          <w:p w14:paraId="63DE8600" w14:textId="77777777" w:rsidR="00EF73B9" w:rsidRPr="00DE3216" w:rsidRDefault="00EF73B9" w:rsidP="00EF73B9">
            <w:pPr>
              <w:contextualSpacing/>
              <w:jc w:val="center"/>
              <w:rPr>
                <w:sz w:val="24"/>
                <w:szCs w:val="24"/>
              </w:rPr>
            </w:pPr>
            <w:r w:rsidRPr="00DE3216">
              <w:rPr>
                <w:sz w:val="24"/>
                <w:szCs w:val="24"/>
              </w:rPr>
              <w:t>чел.</w:t>
            </w:r>
          </w:p>
        </w:tc>
        <w:tc>
          <w:tcPr>
            <w:tcW w:w="1100" w:type="dxa"/>
          </w:tcPr>
          <w:p w14:paraId="6AC79207" w14:textId="755B876D" w:rsidR="00EF73B9" w:rsidRPr="00DE3216" w:rsidRDefault="00EF73B9" w:rsidP="00EF73B9">
            <w:pPr>
              <w:jc w:val="center"/>
              <w:rPr>
                <w:sz w:val="24"/>
                <w:szCs w:val="24"/>
              </w:rPr>
            </w:pPr>
            <w:r w:rsidRPr="00DE3216">
              <w:rPr>
                <w:sz w:val="24"/>
                <w:szCs w:val="24"/>
              </w:rPr>
              <w:t>1,7</w:t>
            </w:r>
          </w:p>
        </w:tc>
        <w:tc>
          <w:tcPr>
            <w:tcW w:w="1134" w:type="dxa"/>
          </w:tcPr>
          <w:p w14:paraId="053A0331" w14:textId="00DE70B0" w:rsidR="00EF73B9" w:rsidRPr="00DE3216" w:rsidRDefault="00EF73B9" w:rsidP="00EF73B9">
            <w:pPr>
              <w:jc w:val="center"/>
              <w:rPr>
                <w:sz w:val="24"/>
                <w:szCs w:val="24"/>
              </w:rPr>
            </w:pPr>
            <w:r w:rsidRPr="00DE3216">
              <w:rPr>
                <w:sz w:val="24"/>
                <w:szCs w:val="24"/>
              </w:rPr>
              <w:t>1,8</w:t>
            </w:r>
          </w:p>
        </w:tc>
        <w:tc>
          <w:tcPr>
            <w:tcW w:w="1134" w:type="dxa"/>
          </w:tcPr>
          <w:p w14:paraId="1D9930F7" w14:textId="1CE678CC" w:rsidR="00EF73B9" w:rsidRPr="00DE3216" w:rsidRDefault="00EF73B9" w:rsidP="00EF73B9">
            <w:pPr>
              <w:spacing w:after="200" w:line="276" w:lineRule="auto"/>
              <w:rPr>
                <w:sz w:val="24"/>
                <w:szCs w:val="24"/>
              </w:rPr>
            </w:pPr>
            <w:r w:rsidRPr="00DE3216">
              <w:rPr>
                <w:sz w:val="24"/>
                <w:szCs w:val="24"/>
              </w:rPr>
              <w:t>1,8</w:t>
            </w:r>
          </w:p>
        </w:tc>
        <w:tc>
          <w:tcPr>
            <w:tcW w:w="1168" w:type="dxa"/>
          </w:tcPr>
          <w:p w14:paraId="18F8361F" w14:textId="49BBE617" w:rsidR="00EF73B9" w:rsidRPr="00DE3216" w:rsidRDefault="00EF73B9" w:rsidP="00EF73B9">
            <w:pPr>
              <w:spacing w:after="200" w:line="276" w:lineRule="auto"/>
              <w:rPr>
                <w:sz w:val="24"/>
                <w:szCs w:val="24"/>
              </w:rPr>
            </w:pPr>
            <w:r w:rsidRPr="00DE3216">
              <w:rPr>
                <w:sz w:val="24"/>
                <w:szCs w:val="24"/>
              </w:rPr>
              <w:t>1,8</w:t>
            </w:r>
          </w:p>
        </w:tc>
        <w:tc>
          <w:tcPr>
            <w:tcW w:w="1277" w:type="dxa"/>
          </w:tcPr>
          <w:p w14:paraId="0540F432" w14:textId="11F6C957" w:rsidR="00EF73B9" w:rsidRPr="00DE3216" w:rsidRDefault="00EF73B9" w:rsidP="00EF73B9">
            <w:pPr>
              <w:jc w:val="center"/>
              <w:rPr>
                <w:sz w:val="24"/>
                <w:szCs w:val="24"/>
              </w:rPr>
            </w:pPr>
            <w:r w:rsidRPr="00DE3216">
              <w:rPr>
                <w:sz w:val="24"/>
                <w:szCs w:val="24"/>
              </w:rPr>
              <w:t>1,8</w:t>
            </w:r>
          </w:p>
        </w:tc>
        <w:tc>
          <w:tcPr>
            <w:tcW w:w="1276" w:type="dxa"/>
          </w:tcPr>
          <w:p w14:paraId="27E4C6BB" w14:textId="0AE262D2" w:rsidR="00EF73B9" w:rsidRPr="00DE3216" w:rsidRDefault="00EF73B9" w:rsidP="00EF73B9">
            <w:pPr>
              <w:jc w:val="center"/>
              <w:rPr>
                <w:sz w:val="24"/>
                <w:szCs w:val="24"/>
              </w:rPr>
            </w:pPr>
            <w:r w:rsidRPr="00DE3216">
              <w:rPr>
                <w:sz w:val="24"/>
                <w:szCs w:val="24"/>
              </w:rPr>
              <w:t>1,8</w:t>
            </w:r>
          </w:p>
        </w:tc>
        <w:tc>
          <w:tcPr>
            <w:tcW w:w="1276" w:type="dxa"/>
          </w:tcPr>
          <w:p w14:paraId="0EA8BFFD" w14:textId="547184B8" w:rsidR="00EF73B9" w:rsidRPr="00DE3216" w:rsidRDefault="00EF73B9" w:rsidP="00EF73B9">
            <w:pPr>
              <w:jc w:val="center"/>
              <w:rPr>
                <w:sz w:val="24"/>
                <w:szCs w:val="24"/>
              </w:rPr>
            </w:pPr>
            <w:r w:rsidRPr="00DE3216">
              <w:rPr>
                <w:sz w:val="24"/>
                <w:szCs w:val="24"/>
              </w:rPr>
              <w:t>1,8</w:t>
            </w:r>
          </w:p>
        </w:tc>
        <w:tc>
          <w:tcPr>
            <w:tcW w:w="1276" w:type="dxa"/>
          </w:tcPr>
          <w:p w14:paraId="7ADA0E65" w14:textId="127853F8" w:rsidR="00EF73B9" w:rsidRPr="00DE3216" w:rsidRDefault="00EF73B9" w:rsidP="00EF73B9">
            <w:pPr>
              <w:jc w:val="center"/>
              <w:rPr>
                <w:sz w:val="24"/>
                <w:szCs w:val="24"/>
              </w:rPr>
            </w:pPr>
            <w:r w:rsidRPr="00DE3216">
              <w:rPr>
                <w:sz w:val="24"/>
                <w:szCs w:val="24"/>
              </w:rPr>
              <w:t>1,8</w:t>
            </w:r>
          </w:p>
        </w:tc>
      </w:tr>
      <w:tr w:rsidR="00BE612D" w:rsidRPr="00DE3216" w14:paraId="6BE46FD7" w14:textId="77777777" w:rsidTr="00FE3DAD">
        <w:trPr>
          <w:trHeight w:val="138"/>
        </w:trPr>
        <w:tc>
          <w:tcPr>
            <w:tcW w:w="534" w:type="dxa"/>
          </w:tcPr>
          <w:p w14:paraId="03944B3D" w14:textId="77777777" w:rsidR="00BE612D" w:rsidRPr="00DE3216" w:rsidRDefault="00BE612D" w:rsidP="00BE612D">
            <w:pPr>
              <w:contextualSpacing/>
              <w:jc w:val="center"/>
              <w:rPr>
                <w:sz w:val="24"/>
                <w:szCs w:val="24"/>
              </w:rPr>
            </w:pPr>
            <w:r w:rsidRPr="00DE3216">
              <w:rPr>
                <w:sz w:val="24"/>
                <w:szCs w:val="24"/>
              </w:rPr>
              <w:t>27.</w:t>
            </w:r>
          </w:p>
        </w:tc>
        <w:tc>
          <w:tcPr>
            <w:tcW w:w="4570" w:type="dxa"/>
          </w:tcPr>
          <w:p w14:paraId="6B170B52" w14:textId="77777777" w:rsidR="00BE612D" w:rsidRPr="00DE3216" w:rsidRDefault="00BE612D" w:rsidP="00BE612D">
            <w:pPr>
              <w:rPr>
                <w:sz w:val="24"/>
                <w:szCs w:val="24"/>
              </w:rPr>
            </w:pPr>
            <w:r w:rsidRPr="00DE3216">
              <w:rPr>
                <w:sz w:val="24"/>
                <w:szCs w:val="24"/>
              </w:rPr>
              <w:t>Среднемесячная номинальная заработная плата (по полному кругу предприятий)</w:t>
            </w:r>
          </w:p>
        </w:tc>
        <w:tc>
          <w:tcPr>
            <w:tcW w:w="850" w:type="dxa"/>
          </w:tcPr>
          <w:p w14:paraId="6E1A306A" w14:textId="77777777" w:rsidR="00BE612D" w:rsidRPr="00DE3216" w:rsidRDefault="00BE612D" w:rsidP="00BE612D">
            <w:pPr>
              <w:contextualSpacing/>
              <w:jc w:val="center"/>
              <w:rPr>
                <w:sz w:val="24"/>
                <w:szCs w:val="24"/>
              </w:rPr>
            </w:pPr>
            <w:r w:rsidRPr="00DE3216">
              <w:rPr>
                <w:sz w:val="24"/>
                <w:szCs w:val="24"/>
              </w:rPr>
              <w:t>руб.</w:t>
            </w:r>
          </w:p>
        </w:tc>
        <w:tc>
          <w:tcPr>
            <w:tcW w:w="1100" w:type="dxa"/>
          </w:tcPr>
          <w:p w14:paraId="7DC03470" w14:textId="717DD4FF" w:rsidR="00BE612D" w:rsidRPr="00DE3216" w:rsidRDefault="00BE612D" w:rsidP="00BE612D">
            <w:pPr>
              <w:jc w:val="center"/>
              <w:rPr>
                <w:sz w:val="24"/>
                <w:szCs w:val="24"/>
              </w:rPr>
            </w:pPr>
            <w:r w:rsidRPr="00DE3216">
              <w:rPr>
                <w:sz w:val="24"/>
                <w:szCs w:val="24"/>
              </w:rPr>
              <w:t>42187,00</w:t>
            </w:r>
          </w:p>
        </w:tc>
        <w:tc>
          <w:tcPr>
            <w:tcW w:w="1134" w:type="dxa"/>
          </w:tcPr>
          <w:p w14:paraId="51A8961C" w14:textId="59281E9B" w:rsidR="00BE612D" w:rsidRPr="00DE3216" w:rsidRDefault="00BE612D" w:rsidP="00BE612D">
            <w:pPr>
              <w:jc w:val="center"/>
              <w:rPr>
                <w:sz w:val="24"/>
                <w:szCs w:val="24"/>
              </w:rPr>
            </w:pPr>
            <w:r w:rsidRPr="00DE3216">
              <w:rPr>
                <w:sz w:val="24"/>
                <w:szCs w:val="24"/>
              </w:rPr>
              <w:t>47539,9</w:t>
            </w:r>
          </w:p>
        </w:tc>
        <w:tc>
          <w:tcPr>
            <w:tcW w:w="1134" w:type="dxa"/>
          </w:tcPr>
          <w:p w14:paraId="4B939FE4" w14:textId="7EE025FB" w:rsidR="00BE612D" w:rsidRPr="00DE3216" w:rsidRDefault="00BE612D" w:rsidP="00BE612D">
            <w:pPr>
              <w:jc w:val="center"/>
              <w:rPr>
                <w:sz w:val="24"/>
                <w:szCs w:val="24"/>
              </w:rPr>
            </w:pPr>
            <w:r w:rsidRPr="00DE3216">
              <w:rPr>
                <w:sz w:val="24"/>
                <w:szCs w:val="24"/>
              </w:rPr>
              <w:t>47539,9</w:t>
            </w:r>
          </w:p>
        </w:tc>
        <w:tc>
          <w:tcPr>
            <w:tcW w:w="1168" w:type="dxa"/>
          </w:tcPr>
          <w:p w14:paraId="7969C0FF" w14:textId="35CCCA42" w:rsidR="00BE612D" w:rsidRPr="00DE3216" w:rsidRDefault="00BE612D" w:rsidP="00BE612D">
            <w:pPr>
              <w:contextualSpacing/>
              <w:jc w:val="center"/>
              <w:rPr>
                <w:sz w:val="24"/>
                <w:szCs w:val="24"/>
              </w:rPr>
            </w:pPr>
            <w:r w:rsidRPr="00DE3216">
              <w:rPr>
                <w:sz w:val="24"/>
                <w:szCs w:val="24"/>
              </w:rPr>
              <w:t>47539,9</w:t>
            </w:r>
          </w:p>
        </w:tc>
        <w:tc>
          <w:tcPr>
            <w:tcW w:w="1277" w:type="dxa"/>
          </w:tcPr>
          <w:p w14:paraId="691DE84D" w14:textId="782CDDCD" w:rsidR="00BE612D" w:rsidRPr="00DE3216" w:rsidRDefault="00BE612D" w:rsidP="00BE612D">
            <w:pPr>
              <w:contextualSpacing/>
              <w:jc w:val="center"/>
              <w:rPr>
                <w:sz w:val="24"/>
                <w:szCs w:val="24"/>
              </w:rPr>
            </w:pPr>
            <w:r w:rsidRPr="00DE3216">
              <w:rPr>
                <w:sz w:val="24"/>
                <w:szCs w:val="24"/>
              </w:rPr>
              <w:t>47539,9</w:t>
            </w:r>
          </w:p>
        </w:tc>
        <w:tc>
          <w:tcPr>
            <w:tcW w:w="1276" w:type="dxa"/>
          </w:tcPr>
          <w:p w14:paraId="3B65C0F1" w14:textId="52E9708B" w:rsidR="00BE612D" w:rsidRPr="00DE3216" w:rsidRDefault="00BE612D" w:rsidP="00BE612D">
            <w:pPr>
              <w:contextualSpacing/>
              <w:jc w:val="center"/>
              <w:rPr>
                <w:sz w:val="24"/>
                <w:szCs w:val="24"/>
              </w:rPr>
            </w:pPr>
            <w:r w:rsidRPr="00DE3216">
              <w:rPr>
                <w:sz w:val="24"/>
                <w:szCs w:val="24"/>
              </w:rPr>
              <w:t>47539,9</w:t>
            </w:r>
          </w:p>
        </w:tc>
        <w:tc>
          <w:tcPr>
            <w:tcW w:w="1276" w:type="dxa"/>
          </w:tcPr>
          <w:p w14:paraId="49A7B7C4" w14:textId="7A6FF4E4" w:rsidR="00BE612D" w:rsidRPr="00DE3216" w:rsidRDefault="00BE612D" w:rsidP="00BE612D">
            <w:pPr>
              <w:contextualSpacing/>
              <w:jc w:val="center"/>
              <w:rPr>
                <w:sz w:val="24"/>
                <w:szCs w:val="24"/>
              </w:rPr>
            </w:pPr>
            <w:r w:rsidRPr="00DE3216">
              <w:rPr>
                <w:sz w:val="24"/>
                <w:szCs w:val="24"/>
              </w:rPr>
              <w:t>47539,9</w:t>
            </w:r>
          </w:p>
        </w:tc>
        <w:tc>
          <w:tcPr>
            <w:tcW w:w="1276" w:type="dxa"/>
          </w:tcPr>
          <w:p w14:paraId="4241A85B" w14:textId="4D335EF8" w:rsidR="00BE612D" w:rsidRPr="00DE3216" w:rsidRDefault="00BE612D" w:rsidP="00BE612D">
            <w:pPr>
              <w:contextualSpacing/>
              <w:jc w:val="center"/>
              <w:rPr>
                <w:sz w:val="24"/>
                <w:szCs w:val="24"/>
              </w:rPr>
            </w:pPr>
            <w:r w:rsidRPr="00DE3216">
              <w:rPr>
                <w:sz w:val="24"/>
                <w:szCs w:val="24"/>
              </w:rPr>
              <w:t>47539,9</w:t>
            </w:r>
          </w:p>
        </w:tc>
      </w:tr>
      <w:tr w:rsidR="00F449B9" w:rsidRPr="00DE3216" w14:paraId="7686F0FC" w14:textId="77777777" w:rsidTr="00FE3DAD">
        <w:trPr>
          <w:trHeight w:val="138"/>
        </w:trPr>
        <w:tc>
          <w:tcPr>
            <w:tcW w:w="534" w:type="dxa"/>
          </w:tcPr>
          <w:p w14:paraId="35A38191" w14:textId="77777777" w:rsidR="00F449B9" w:rsidRPr="00DE3216" w:rsidRDefault="00F449B9" w:rsidP="00670E16">
            <w:pPr>
              <w:contextualSpacing/>
              <w:jc w:val="center"/>
              <w:rPr>
                <w:sz w:val="24"/>
                <w:szCs w:val="24"/>
              </w:rPr>
            </w:pPr>
            <w:r w:rsidRPr="00DE3216">
              <w:rPr>
                <w:sz w:val="24"/>
                <w:szCs w:val="24"/>
              </w:rPr>
              <w:t>28.</w:t>
            </w:r>
          </w:p>
        </w:tc>
        <w:tc>
          <w:tcPr>
            <w:tcW w:w="4570" w:type="dxa"/>
          </w:tcPr>
          <w:p w14:paraId="5CAE7842" w14:textId="77777777" w:rsidR="00F449B9" w:rsidRPr="00DE3216" w:rsidRDefault="00F449B9" w:rsidP="00670E16">
            <w:pPr>
              <w:rPr>
                <w:sz w:val="24"/>
                <w:szCs w:val="24"/>
              </w:rPr>
            </w:pPr>
            <w:r w:rsidRPr="00DE3216">
              <w:rPr>
                <w:sz w:val="24"/>
                <w:szCs w:val="24"/>
              </w:rPr>
              <w:t>Уровень обеспеченности налоговыми и неналоговыми доходами бюджета на 1 человек,</w:t>
            </w:r>
          </w:p>
        </w:tc>
        <w:tc>
          <w:tcPr>
            <w:tcW w:w="850" w:type="dxa"/>
          </w:tcPr>
          <w:p w14:paraId="2CEA0E91" w14:textId="0C96BC94" w:rsidR="000D1D05" w:rsidRPr="00DE3216" w:rsidRDefault="000D1D05" w:rsidP="00670E16">
            <w:pPr>
              <w:contextualSpacing/>
              <w:jc w:val="center"/>
              <w:rPr>
                <w:sz w:val="24"/>
                <w:szCs w:val="24"/>
              </w:rPr>
            </w:pPr>
          </w:p>
          <w:p w14:paraId="2C485AFD" w14:textId="6A64825D" w:rsidR="00F449B9" w:rsidRPr="00DE3216" w:rsidRDefault="00F449B9" w:rsidP="00670E16">
            <w:pPr>
              <w:contextualSpacing/>
              <w:jc w:val="center"/>
              <w:rPr>
                <w:sz w:val="24"/>
                <w:szCs w:val="24"/>
              </w:rPr>
            </w:pPr>
            <w:r w:rsidRPr="00DE3216">
              <w:rPr>
                <w:sz w:val="24"/>
                <w:szCs w:val="24"/>
              </w:rPr>
              <w:t>руб.</w:t>
            </w:r>
          </w:p>
        </w:tc>
        <w:tc>
          <w:tcPr>
            <w:tcW w:w="1100" w:type="dxa"/>
          </w:tcPr>
          <w:p w14:paraId="6ED75BAC" w14:textId="271C6165" w:rsidR="00F449B9" w:rsidRPr="00DE3216" w:rsidRDefault="00F807B5" w:rsidP="00670E16">
            <w:pPr>
              <w:jc w:val="center"/>
              <w:rPr>
                <w:sz w:val="24"/>
                <w:szCs w:val="24"/>
              </w:rPr>
            </w:pPr>
            <w:r w:rsidRPr="00DE3216">
              <w:rPr>
                <w:sz w:val="24"/>
                <w:szCs w:val="24"/>
              </w:rPr>
              <w:t>88992,9</w:t>
            </w:r>
          </w:p>
        </w:tc>
        <w:tc>
          <w:tcPr>
            <w:tcW w:w="1134" w:type="dxa"/>
          </w:tcPr>
          <w:p w14:paraId="56E4C56D" w14:textId="1B056EDC" w:rsidR="00F449B9" w:rsidRPr="00DE3216" w:rsidRDefault="00BE612D" w:rsidP="00670E16">
            <w:pPr>
              <w:jc w:val="center"/>
              <w:rPr>
                <w:sz w:val="24"/>
                <w:szCs w:val="24"/>
              </w:rPr>
            </w:pPr>
            <w:r w:rsidRPr="00DE3216">
              <w:rPr>
                <w:sz w:val="24"/>
                <w:szCs w:val="24"/>
              </w:rPr>
              <w:t>91501,57</w:t>
            </w:r>
          </w:p>
        </w:tc>
        <w:tc>
          <w:tcPr>
            <w:tcW w:w="1134" w:type="dxa"/>
          </w:tcPr>
          <w:p w14:paraId="2176CED3" w14:textId="721F29A7" w:rsidR="00F449B9" w:rsidRPr="00DE3216" w:rsidRDefault="00BE612D" w:rsidP="00670E16">
            <w:pPr>
              <w:spacing w:after="200" w:line="276" w:lineRule="auto"/>
              <w:jc w:val="center"/>
              <w:rPr>
                <w:sz w:val="24"/>
                <w:szCs w:val="24"/>
              </w:rPr>
            </w:pPr>
            <w:r w:rsidRPr="00DE3216">
              <w:rPr>
                <w:sz w:val="24"/>
                <w:szCs w:val="24"/>
              </w:rPr>
              <w:t>94429,6</w:t>
            </w:r>
            <w:r w:rsidR="0046332D" w:rsidRPr="00DE3216">
              <w:rPr>
                <w:sz w:val="24"/>
                <w:szCs w:val="24"/>
              </w:rPr>
              <w:t>2</w:t>
            </w:r>
          </w:p>
        </w:tc>
        <w:tc>
          <w:tcPr>
            <w:tcW w:w="1168" w:type="dxa"/>
          </w:tcPr>
          <w:p w14:paraId="65E94187" w14:textId="23701A50" w:rsidR="00F449B9" w:rsidRPr="00DE3216" w:rsidRDefault="0046332D" w:rsidP="00670E16">
            <w:pPr>
              <w:spacing w:after="200" w:line="276" w:lineRule="auto"/>
              <w:jc w:val="center"/>
              <w:rPr>
                <w:sz w:val="24"/>
                <w:szCs w:val="24"/>
              </w:rPr>
            </w:pPr>
            <w:r w:rsidRPr="00DE3216">
              <w:rPr>
                <w:sz w:val="24"/>
                <w:szCs w:val="24"/>
              </w:rPr>
              <w:t>96991,66</w:t>
            </w:r>
          </w:p>
        </w:tc>
        <w:tc>
          <w:tcPr>
            <w:tcW w:w="1277" w:type="dxa"/>
          </w:tcPr>
          <w:p w14:paraId="4083BFD2" w14:textId="78A360A9" w:rsidR="00F449B9" w:rsidRPr="00DE3216" w:rsidRDefault="0046332D" w:rsidP="00670E16">
            <w:pPr>
              <w:spacing w:after="200" w:line="276" w:lineRule="auto"/>
              <w:jc w:val="center"/>
              <w:rPr>
                <w:sz w:val="24"/>
                <w:szCs w:val="24"/>
              </w:rPr>
            </w:pPr>
            <w:r w:rsidRPr="00DE3216">
              <w:rPr>
                <w:sz w:val="24"/>
                <w:szCs w:val="24"/>
              </w:rPr>
              <w:t>97640,2</w:t>
            </w:r>
          </w:p>
        </w:tc>
        <w:tc>
          <w:tcPr>
            <w:tcW w:w="1276" w:type="dxa"/>
          </w:tcPr>
          <w:p w14:paraId="1962A4B9" w14:textId="40E1C9A6" w:rsidR="00F449B9" w:rsidRPr="00DE3216" w:rsidRDefault="0046332D" w:rsidP="00670E16">
            <w:pPr>
              <w:spacing w:after="200" w:line="276" w:lineRule="auto"/>
              <w:jc w:val="center"/>
              <w:rPr>
                <w:sz w:val="24"/>
                <w:szCs w:val="24"/>
              </w:rPr>
            </w:pPr>
            <w:r w:rsidRPr="00DE3216">
              <w:rPr>
                <w:sz w:val="24"/>
                <w:szCs w:val="24"/>
              </w:rPr>
              <w:t>103199,1</w:t>
            </w:r>
          </w:p>
        </w:tc>
        <w:tc>
          <w:tcPr>
            <w:tcW w:w="1276" w:type="dxa"/>
          </w:tcPr>
          <w:p w14:paraId="785600FB" w14:textId="408CFADC" w:rsidR="00F807B5" w:rsidRPr="00DE3216" w:rsidRDefault="0046332D" w:rsidP="00F807B5">
            <w:pPr>
              <w:spacing w:after="200" w:line="276" w:lineRule="auto"/>
              <w:jc w:val="center"/>
              <w:rPr>
                <w:sz w:val="24"/>
                <w:szCs w:val="24"/>
              </w:rPr>
            </w:pPr>
            <w:r w:rsidRPr="00DE3216">
              <w:rPr>
                <w:sz w:val="24"/>
                <w:szCs w:val="24"/>
              </w:rPr>
              <w:t>101155,04</w:t>
            </w:r>
          </w:p>
        </w:tc>
        <w:tc>
          <w:tcPr>
            <w:tcW w:w="1276" w:type="dxa"/>
          </w:tcPr>
          <w:p w14:paraId="16708ABB" w14:textId="4FDCFA75" w:rsidR="00F449B9" w:rsidRPr="00DE3216" w:rsidRDefault="0046332D" w:rsidP="00670E16">
            <w:pPr>
              <w:spacing w:after="200" w:line="276" w:lineRule="auto"/>
              <w:jc w:val="center"/>
              <w:rPr>
                <w:sz w:val="24"/>
                <w:szCs w:val="24"/>
              </w:rPr>
            </w:pPr>
            <w:r w:rsidRPr="00DE3216">
              <w:rPr>
                <w:sz w:val="24"/>
                <w:szCs w:val="24"/>
              </w:rPr>
              <w:t>109597,4</w:t>
            </w:r>
          </w:p>
        </w:tc>
      </w:tr>
      <w:tr w:rsidR="00F449B9" w:rsidRPr="00DE3216" w14:paraId="5CB6413C" w14:textId="77777777" w:rsidTr="00FE3DAD">
        <w:trPr>
          <w:trHeight w:val="138"/>
        </w:trPr>
        <w:tc>
          <w:tcPr>
            <w:tcW w:w="534" w:type="dxa"/>
          </w:tcPr>
          <w:p w14:paraId="31D7F792" w14:textId="77777777" w:rsidR="00F449B9" w:rsidRPr="00DE3216" w:rsidRDefault="00F449B9" w:rsidP="00670E16">
            <w:pPr>
              <w:contextualSpacing/>
              <w:jc w:val="center"/>
              <w:rPr>
                <w:sz w:val="24"/>
                <w:szCs w:val="24"/>
              </w:rPr>
            </w:pPr>
            <w:r w:rsidRPr="00DE3216">
              <w:rPr>
                <w:sz w:val="24"/>
                <w:szCs w:val="24"/>
              </w:rPr>
              <w:t>29.</w:t>
            </w:r>
          </w:p>
        </w:tc>
        <w:tc>
          <w:tcPr>
            <w:tcW w:w="4570" w:type="dxa"/>
          </w:tcPr>
          <w:p w14:paraId="454177FA" w14:textId="77777777" w:rsidR="00F449B9" w:rsidRPr="00DE3216" w:rsidRDefault="00F449B9" w:rsidP="00670E16">
            <w:pPr>
              <w:rPr>
                <w:sz w:val="24"/>
                <w:szCs w:val="24"/>
              </w:rPr>
            </w:pPr>
            <w:r w:rsidRPr="00DE3216">
              <w:rPr>
                <w:sz w:val="24"/>
                <w:szCs w:val="24"/>
              </w:rPr>
              <w:t>Доходы от аренды муниципального имущества, тыс. рублей</w:t>
            </w:r>
          </w:p>
        </w:tc>
        <w:tc>
          <w:tcPr>
            <w:tcW w:w="850" w:type="dxa"/>
          </w:tcPr>
          <w:p w14:paraId="7BA486C9" w14:textId="77777777" w:rsidR="00F449B9" w:rsidRPr="00DE3216" w:rsidRDefault="00F449B9" w:rsidP="00670E16">
            <w:pPr>
              <w:contextualSpacing/>
              <w:jc w:val="center"/>
              <w:rPr>
                <w:sz w:val="24"/>
                <w:szCs w:val="24"/>
              </w:rPr>
            </w:pPr>
            <w:r w:rsidRPr="00DE3216">
              <w:rPr>
                <w:sz w:val="24"/>
                <w:szCs w:val="24"/>
              </w:rPr>
              <w:t>тыс.</w:t>
            </w:r>
          </w:p>
          <w:p w14:paraId="71D3CC78" w14:textId="77777777" w:rsidR="00F449B9" w:rsidRPr="00DE3216" w:rsidRDefault="00F449B9" w:rsidP="00670E16">
            <w:pPr>
              <w:contextualSpacing/>
              <w:jc w:val="center"/>
              <w:rPr>
                <w:sz w:val="24"/>
                <w:szCs w:val="24"/>
              </w:rPr>
            </w:pPr>
            <w:r w:rsidRPr="00DE3216">
              <w:rPr>
                <w:sz w:val="24"/>
                <w:szCs w:val="24"/>
              </w:rPr>
              <w:t>руб.</w:t>
            </w:r>
          </w:p>
        </w:tc>
        <w:tc>
          <w:tcPr>
            <w:tcW w:w="1100" w:type="dxa"/>
          </w:tcPr>
          <w:p w14:paraId="655816BF" w14:textId="4FFD7764" w:rsidR="00F449B9" w:rsidRPr="00DE3216" w:rsidRDefault="0011521E" w:rsidP="00670E16">
            <w:pPr>
              <w:jc w:val="center"/>
              <w:rPr>
                <w:sz w:val="24"/>
                <w:szCs w:val="24"/>
              </w:rPr>
            </w:pPr>
            <w:r w:rsidRPr="00DE3216">
              <w:rPr>
                <w:sz w:val="24"/>
                <w:szCs w:val="24"/>
              </w:rPr>
              <w:t>1441</w:t>
            </w:r>
          </w:p>
        </w:tc>
        <w:tc>
          <w:tcPr>
            <w:tcW w:w="1134" w:type="dxa"/>
          </w:tcPr>
          <w:p w14:paraId="7F6D80AA" w14:textId="17399F42" w:rsidR="00F449B9" w:rsidRPr="00DE3216" w:rsidRDefault="008D4EA1" w:rsidP="00670E16">
            <w:pPr>
              <w:jc w:val="center"/>
              <w:rPr>
                <w:sz w:val="24"/>
                <w:szCs w:val="24"/>
              </w:rPr>
            </w:pPr>
            <w:r w:rsidRPr="00DE3216">
              <w:rPr>
                <w:sz w:val="24"/>
                <w:szCs w:val="24"/>
              </w:rPr>
              <w:t>2</w:t>
            </w:r>
            <w:r w:rsidR="0046332D" w:rsidRPr="00DE3216">
              <w:rPr>
                <w:sz w:val="24"/>
                <w:szCs w:val="24"/>
              </w:rPr>
              <w:t>355</w:t>
            </w:r>
          </w:p>
        </w:tc>
        <w:tc>
          <w:tcPr>
            <w:tcW w:w="1134" w:type="dxa"/>
          </w:tcPr>
          <w:p w14:paraId="26EDED73" w14:textId="03C14B98" w:rsidR="00F449B9" w:rsidRPr="00DE3216" w:rsidRDefault="00F449B9" w:rsidP="00670E16">
            <w:pPr>
              <w:jc w:val="center"/>
              <w:rPr>
                <w:sz w:val="24"/>
                <w:szCs w:val="24"/>
              </w:rPr>
            </w:pPr>
            <w:r w:rsidRPr="00DE3216">
              <w:rPr>
                <w:sz w:val="24"/>
                <w:szCs w:val="24"/>
              </w:rPr>
              <w:t>14</w:t>
            </w:r>
            <w:r w:rsidR="0046332D" w:rsidRPr="00DE3216">
              <w:rPr>
                <w:sz w:val="24"/>
                <w:szCs w:val="24"/>
              </w:rPr>
              <w:t>67</w:t>
            </w:r>
          </w:p>
        </w:tc>
        <w:tc>
          <w:tcPr>
            <w:tcW w:w="1168" w:type="dxa"/>
          </w:tcPr>
          <w:p w14:paraId="10BB19A4" w14:textId="42AD7E64" w:rsidR="00F449B9" w:rsidRPr="00DE3216" w:rsidRDefault="00F449B9" w:rsidP="00670E16">
            <w:pPr>
              <w:spacing w:after="200" w:line="276" w:lineRule="auto"/>
              <w:jc w:val="center"/>
              <w:rPr>
                <w:sz w:val="24"/>
                <w:szCs w:val="24"/>
              </w:rPr>
            </w:pPr>
            <w:r w:rsidRPr="00DE3216">
              <w:rPr>
                <w:sz w:val="24"/>
                <w:szCs w:val="24"/>
              </w:rPr>
              <w:t>14</w:t>
            </w:r>
            <w:r w:rsidR="000907CC" w:rsidRPr="00DE3216">
              <w:rPr>
                <w:sz w:val="24"/>
                <w:szCs w:val="24"/>
              </w:rPr>
              <w:t>67</w:t>
            </w:r>
          </w:p>
        </w:tc>
        <w:tc>
          <w:tcPr>
            <w:tcW w:w="1277" w:type="dxa"/>
          </w:tcPr>
          <w:p w14:paraId="74D35947" w14:textId="067D02F4" w:rsidR="00F449B9" w:rsidRPr="00DE3216" w:rsidRDefault="00F449B9" w:rsidP="00670E16">
            <w:pPr>
              <w:spacing w:after="200" w:line="276" w:lineRule="auto"/>
              <w:jc w:val="center"/>
              <w:rPr>
                <w:sz w:val="24"/>
                <w:szCs w:val="24"/>
              </w:rPr>
            </w:pPr>
            <w:r w:rsidRPr="00DE3216">
              <w:rPr>
                <w:sz w:val="24"/>
                <w:szCs w:val="24"/>
              </w:rPr>
              <w:t>14</w:t>
            </w:r>
            <w:r w:rsidR="000907CC" w:rsidRPr="00DE3216">
              <w:rPr>
                <w:sz w:val="24"/>
                <w:szCs w:val="24"/>
              </w:rPr>
              <w:t>7</w:t>
            </w:r>
            <w:r w:rsidRPr="00DE3216">
              <w:rPr>
                <w:sz w:val="24"/>
                <w:szCs w:val="24"/>
              </w:rPr>
              <w:t>7</w:t>
            </w:r>
          </w:p>
        </w:tc>
        <w:tc>
          <w:tcPr>
            <w:tcW w:w="1276" w:type="dxa"/>
          </w:tcPr>
          <w:p w14:paraId="6B14FB8A" w14:textId="2E81419F" w:rsidR="00F449B9" w:rsidRPr="00DE3216" w:rsidRDefault="00F449B9" w:rsidP="00670E16">
            <w:pPr>
              <w:spacing w:after="200" w:line="276" w:lineRule="auto"/>
              <w:jc w:val="center"/>
              <w:rPr>
                <w:sz w:val="24"/>
                <w:szCs w:val="24"/>
              </w:rPr>
            </w:pPr>
            <w:r w:rsidRPr="00DE3216">
              <w:rPr>
                <w:sz w:val="24"/>
                <w:szCs w:val="24"/>
              </w:rPr>
              <w:t>14</w:t>
            </w:r>
            <w:r w:rsidR="000907CC" w:rsidRPr="00DE3216">
              <w:rPr>
                <w:sz w:val="24"/>
                <w:szCs w:val="24"/>
              </w:rPr>
              <w:t>7</w:t>
            </w:r>
            <w:r w:rsidRPr="00DE3216">
              <w:rPr>
                <w:sz w:val="24"/>
                <w:szCs w:val="24"/>
              </w:rPr>
              <w:t>7</w:t>
            </w:r>
          </w:p>
        </w:tc>
        <w:tc>
          <w:tcPr>
            <w:tcW w:w="1276" w:type="dxa"/>
          </w:tcPr>
          <w:p w14:paraId="1F02DBFD" w14:textId="563C6309" w:rsidR="00F449B9" w:rsidRPr="00DE3216" w:rsidRDefault="00F449B9" w:rsidP="00670E16">
            <w:pPr>
              <w:spacing w:after="200" w:line="276" w:lineRule="auto"/>
              <w:jc w:val="center"/>
              <w:rPr>
                <w:sz w:val="24"/>
                <w:szCs w:val="24"/>
              </w:rPr>
            </w:pPr>
            <w:r w:rsidRPr="00DE3216">
              <w:rPr>
                <w:sz w:val="24"/>
                <w:szCs w:val="24"/>
              </w:rPr>
              <w:t>14</w:t>
            </w:r>
            <w:r w:rsidR="000907CC" w:rsidRPr="00DE3216">
              <w:rPr>
                <w:sz w:val="24"/>
                <w:szCs w:val="24"/>
              </w:rPr>
              <w:t>9</w:t>
            </w:r>
            <w:r w:rsidRPr="00DE3216">
              <w:rPr>
                <w:sz w:val="24"/>
                <w:szCs w:val="24"/>
              </w:rPr>
              <w:t>0</w:t>
            </w:r>
          </w:p>
        </w:tc>
        <w:tc>
          <w:tcPr>
            <w:tcW w:w="1276" w:type="dxa"/>
          </w:tcPr>
          <w:p w14:paraId="4BBE4051" w14:textId="30ED959F" w:rsidR="00F449B9" w:rsidRPr="00DE3216" w:rsidRDefault="00F449B9" w:rsidP="00670E16">
            <w:pPr>
              <w:spacing w:after="200" w:line="276" w:lineRule="auto"/>
              <w:jc w:val="center"/>
              <w:rPr>
                <w:sz w:val="24"/>
                <w:szCs w:val="24"/>
              </w:rPr>
            </w:pPr>
            <w:r w:rsidRPr="00DE3216">
              <w:rPr>
                <w:sz w:val="24"/>
                <w:szCs w:val="24"/>
              </w:rPr>
              <w:t>14</w:t>
            </w:r>
            <w:r w:rsidR="000907CC" w:rsidRPr="00DE3216">
              <w:rPr>
                <w:sz w:val="24"/>
                <w:szCs w:val="24"/>
              </w:rPr>
              <w:t>9</w:t>
            </w:r>
            <w:r w:rsidRPr="00DE3216">
              <w:rPr>
                <w:sz w:val="24"/>
                <w:szCs w:val="24"/>
              </w:rPr>
              <w:t>0</w:t>
            </w:r>
          </w:p>
        </w:tc>
      </w:tr>
      <w:bookmarkEnd w:id="8"/>
    </w:tbl>
    <w:p w14:paraId="56F18485" w14:textId="77777777" w:rsidR="00F449B9" w:rsidRPr="00DE3216" w:rsidRDefault="00F449B9" w:rsidP="00F449B9">
      <w:pPr>
        <w:contextualSpacing/>
        <w:rPr>
          <w:color w:val="FF0000"/>
          <w:sz w:val="24"/>
          <w:szCs w:val="24"/>
          <w:highlight w:val="red"/>
        </w:rPr>
        <w:sectPr w:rsidR="00F449B9" w:rsidRPr="00DE3216" w:rsidSect="00670E16">
          <w:pgSz w:w="16838" w:h="11906" w:orient="landscape"/>
          <w:pgMar w:top="0" w:right="1134" w:bottom="851" w:left="1134" w:header="709" w:footer="709" w:gutter="0"/>
          <w:cols w:space="708"/>
          <w:docGrid w:linePitch="360"/>
        </w:sectPr>
      </w:pPr>
    </w:p>
    <w:p w14:paraId="4D0DB730" w14:textId="77777777" w:rsidR="00A84E19" w:rsidRPr="00DE3216" w:rsidRDefault="000E711E" w:rsidP="00F449B9">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lastRenderedPageBreak/>
        <w:t xml:space="preserve">В прогнозном периоде определены следующие приоритетные направления социально-экономического развития </w:t>
      </w:r>
      <w:r w:rsidR="00A05719" w:rsidRPr="00DE3216">
        <w:rPr>
          <w:rFonts w:ascii="Times New Roman" w:hAnsi="Times New Roman" w:cs="Times New Roman"/>
          <w:color w:val="000000" w:themeColor="text1"/>
          <w:sz w:val="24"/>
          <w:szCs w:val="24"/>
        </w:rPr>
        <w:t>Северного района</w:t>
      </w:r>
      <w:r w:rsidRPr="00DE3216">
        <w:rPr>
          <w:rFonts w:ascii="Times New Roman" w:hAnsi="Times New Roman" w:cs="Times New Roman"/>
          <w:color w:val="000000" w:themeColor="text1"/>
          <w:sz w:val="24"/>
          <w:szCs w:val="24"/>
        </w:rPr>
        <w:t>:</w:t>
      </w:r>
    </w:p>
    <w:p w14:paraId="22399CAF" w14:textId="77777777"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развитие человеческого капитала и социальной сферы;</w:t>
      </w:r>
    </w:p>
    <w:p w14:paraId="173C9CCD" w14:textId="77777777"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развитие конкурентоспособной экономики с высоким уровнем предпринимательской активности и конкуренции;</w:t>
      </w:r>
    </w:p>
    <w:p w14:paraId="0B5812EF" w14:textId="77777777"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создание современной и безопасной среды для жизни, преображение </w:t>
      </w:r>
      <w:r w:rsidR="00A05719" w:rsidRPr="00DE3216">
        <w:rPr>
          <w:rFonts w:ascii="Times New Roman" w:hAnsi="Times New Roman" w:cs="Times New Roman"/>
          <w:color w:val="000000" w:themeColor="text1"/>
          <w:sz w:val="24"/>
          <w:szCs w:val="24"/>
        </w:rPr>
        <w:t>поселений Северного района</w:t>
      </w:r>
      <w:r w:rsidRPr="00DE3216">
        <w:rPr>
          <w:rFonts w:ascii="Times New Roman" w:hAnsi="Times New Roman" w:cs="Times New Roman"/>
          <w:color w:val="000000" w:themeColor="text1"/>
          <w:sz w:val="24"/>
          <w:szCs w:val="24"/>
        </w:rPr>
        <w:t>;</w:t>
      </w:r>
    </w:p>
    <w:p w14:paraId="4CDAFF9D" w14:textId="77777777"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совершенствование государственного и муниципального управления процессами социально-экономического развития </w:t>
      </w:r>
      <w:r w:rsidR="00A05719" w:rsidRPr="00DE3216">
        <w:rPr>
          <w:rFonts w:ascii="Times New Roman" w:hAnsi="Times New Roman" w:cs="Times New Roman"/>
          <w:color w:val="000000" w:themeColor="text1"/>
          <w:sz w:val="24"/>
          <w:szCs w:val="24"/>
        </w:rPr>
        <w:t>Северного района</w:t>
      </w:r>
      <w:r w:rsidRPr="00DE3216">
        <w:rPr>
          <w:rFonts w:ascii="Times New Roman" w:hAnsi="Times New Roman" w:cs="Times New Roman"/>
          <w:color w:val="000000" w:themeColor="text1"/>
          <w:sz w:val="24"/>
          <w:szCs w:val="24"/>
        </w:rPr>
        <w:t>.</w:t>
      </w:r>
    </w:p>
    <w:p w14:paraId="088D0AFF" w14:textId="09D4407F"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Данные направления социально-экономического развития </w:t>
      </w:r>
      <w:r w:rsidR="00A05719" w:rsidRPr="00DE3216">
        <w:rPr>
          <w:rFonts w:ascii="Times New Roman" w:hAnsi="Times New Roman" w:cs="Times New Roman"/>
          <w:color w:val="000000" w:themeColor="text1"/>
          <w:sz w:val="24"/>
          <w:szCs w:val="24"/>
        </w:rPr>
        <w:t>Северного района</w:t>
      </w:r>
      <w:r w:rsidRPr="00DE3216">
        <w:rPr>
          <w:rFonts w:ascii="Times New Roman" w:hAnsi="Times New Roman" w:cs="Times New Roman"/>
          <w:color w:val="000000" w:themeColor="text1"/>
          <w:sz w:val="24"/>
          <w:szCs w:val="24"/>
        </w:rPr>
        <w:t xml:space="preserve"> подробно раскрыты в соответствующих разделах прогноза.</w:t>
      </w:r>
    </w:p>
    <w:p w14:paraId="25EB8DC3" w14:textId="77777777" w:rsidR="00A84E19" w:rsidRPr="00DE3216" w:rsidRDefault="00A84E19">
      <w:pPr>
        <w:pStyle w:val="ConsPlusNormal"/>
        <w:jc w:val="center"/>
        <w:rPr>
          <w:rFonts w:ascii="Times New Roman" w:hAnsi="Times New Roman" w:cs="Times New Roman"/>
          <w:color w:val="000000" w:themeColor="text1"/>
          <w:sz w:val="24"/>
          <w:szCs w:val="24"/>
          <w:highlight w:val="red"/>
        </w:rPr>
      </w:pPr>
    </w:p>
    <w:p w14:paraId="58AA435C" w14:textId="647F39D1" w:rsidR="00A84E19" w:rsidRPr="00DE3216" w:rsidRDefault="007B7694">
      <w:pPr>
        <w:pStyle w:val="ConsPlusTitle"/>
        <w:jc w:val="center"/>
        <w:outlineLvl w:val="1"/>
        <w:rPr>
          <w:rFonts w:ascii="Times New Roman" w:hAnsi="Times New Roman" w:cs="Times New Roman"/>
          <w:b w:val="0"/>
          <w:bCs/>
          <w:color w:val="000000" w:themeColor="text1"/>
          <w:sz w:val="24"/>
          <w:szCs w:val="24"/>
        </w:rPr>
      </w:pPr>
      <w:bookmarkStart w:id="9" w:name="_Toc111197457"/>
      <w:r w:rsidRPr="00DE3216">
        <w:rPr>
          <w:rFonts w:ascii="Times New Roman" w:hAnsi="Times New Roman" w:cs="Times New Roman"/>
          <w:b w:val="0"/>
          <w:bCs/>
          <w:color w:val="000000" w:themeColor="text1"/>
          <w:sz w:val="24"/>
          <w:szCs w:val="24"/>
        </w:rPr>
        <w:t>5</w:t>
      </w:r>
      <w:r w:rsidR="000E711E" w:rsidRPr="00DE3216">
        <w:rPr>
          <w:rFonts w:ascii="Times New Roman" w:hAnsi="Times New Roman" w:cs="Times New Roman"/>
          <w:b w:val="0"/>
          <w:bCs/>
          <w:color w:val="000000" w:themeColor="text1"/>
          <w:sz w:val="24"/>
          <w:szCs w:val="24"/>
        </w:rPr>
        <w:t>. Развитие человеческого капитала и социальной сферы</w:t>
      </w:r>
      <w:bookmarkEnd w:id="9"/>
    </w:p>
    <w:p w14:paraId="16E7123E" w14:textId="77777777" w:rsidR="00A84E19" w:rsidRPr="00DE3216" w:rsidRDefault="00A84E19">
      <w:pPr>
        <w:pStyle w:val="ConsPlusTitle"/>
        <w:jc w:val="center"/>
        <w:rPr>
          <w:rFonts w:ascii="Times New Roman" w:hAnsi="Times New Roman" w:cs="Times New Roman"/>
          <w:b w:val="0"/>
          <w:color w:val="000000" w:themeColor="text1"/>
          <w:sz w:val="24"/>
          <w:szCs w:val="24"/>
        </w:rPr>
      </w:pPr>
    </w:p>
    <w:p w14:paraId="39B384A1" w14:textId="72BFE3BD" w:rsidR="00A84E19" w:rsidRPr="00DE3216" w:rsidRDefault="007B7694">
      <w:pPr>
        <w:pStyle w:val="ConsPlusTitle"/>
        <w:jc w:val="center"/>
        <w:outlineLvl w:val="2"/>
        <w:rPr>
          <w:rFonts w:ascii="Times New Roman" w:hAnsi="Times New Roman" w:cs="Times New Roman"/>
          <w:b w:val="0"/>
          <w:color w:val="000000" w:themeColor="text1"/>
          <w:sz w:val="24"/>
          <w:szCs w:val="24"/>
        </w:rPr>
      </w:pPr>
      <w:bookmarkStart w:id="10" w:name="_Toc111197458"/>
      <w:r w:rsidRPr="00DE3216">
        <w:rPr>
          <w:rFonts w:ascii="Times New Roman" w:hAnsi="Times New Roman" w:cs="Times New Roman"/>
          <w:b w:val="0"/>
          <w:color w:val="000000" w:themeColor="text1"/>
          <w:sz w:val="24"/>
          <w:szCs w:val="24"/>
        </w:rPr>
        <w:t>5</w:t>
      </w:r>
      <w:r w:rsidR="000E711E" w:rsidRPr="00DE3216">
        <w:rPr>
          <w:rFonts w:ascii="Times New Roman" w:hAnsi="Times New Roman" w:cs="Times New Roman"/>
          <w:b w:val="0"/>
          <w:color w:val="000000" w:themeColor="text1"/>
          <w:sz w:val="24"/>
          <w:szCs w:val="24"/>
        </w:rPr>
        <w:t xml:space="preserve">.1. Демографическое развитие </w:t>
      </w:r>
      <w:bookmarkEnd w:id="10"/>
      <w:r w:rsidR="00A05719" w:rsidRPr="00DE3216">
        <w:rPr>
          <w:rFonts w:ascii="Times New Roman" w:hAnsi="Times New Roman" w:cs="Times New Roman"/>
          <w:b w:val="0"/>
          <w:color w:val="000000" w:themeColor="text1"/>
          <w:sz w:val="24"/>
          <w:szCs w:val="24"/>
        </w:rPr>
        <w:t>Северного района</w:t>
      </w:r>
    </w:p>
    <w:p w14:paraId="36F3DF7E" w14:textId="77777777" w:rsidR="00A84E19" w:rsidRPr="00DE3216" w:rsidRDefault="00A84E19">
      <w:pPr>
        <w:pStyle w:val="ConsPlusTitle"/>
        <w:jc w:val="center"/>
        <w:rPr>
          <w:rFonts w:ascii="Times New Roman" w:hAnsi="Times New Roman" w:cs="Times New Roman"/>
          <w:b w:val="0"/>
          <w:color w:val="000000" w:themeColor="text1"/>
          <w:sz w:val="24"/>
          <w:szCs w:val="24"/>
        </w:rPr>
      </w:pPr>
    </w:p>
    <w:p w14:paraId="44D1B7CB" w14:textId="77777777" w:rsidR="00A84E19" w:rsidRPr="00DE3216" w:rsidRDefault="00A05719" w:rsidP="00751816">
      <w:pPr>
        <w:pStyle w:val="21"/>
        <w:widowControl w:val="0"/>
        <w:ind w:firstLine="709"/>
        <w:jc w:val="both"/>
        <w:rPr>
          <w:color w:val="000000" w:themeColor="text1"/>
        </w:rPr>
      </w:pPr>
      <w:r w:rsidRPr="00DE3216">
        <w:rPr>
          <w:color w:val="000000" w:themeColor="text1"/>
        </w:rPr>
        <w:t>Де</w:t>
      </w:r>
      <w:r w:rsidR="000E711E" w:rsidRPr="00DE3216">
        <w:rPr>
          <w:color w:val="000000" w:themeColor="text1"/>
        </w:rPr>
        <w:t xml:space="preserve">мографическая политика </w:t>
      </w:r>
      <w:r w:rsidRPr="00DE3216">
        <w:rPr>
          <w:color w:val="000000" w:themeColor="text1"/>
        </w:rPr>
        <w:t>Северного района</w:t>
      </w:r>
      <w:r w:rsidR="000E711E" w:rsidRPr="00DE3216">
        <w:rPr>
          <w:color w:val="000000" w:themeColor="text1"/>
        </w:rPr>
        <w:t xml:space="preserve"> направлена на создание условий для сохранения положительных темпов демографического развития </w:t>
      </w:r>
      <w:r w:rsidRPr="00DE3216">
        <w:rPr>
          <w:color w:val="000000" w:themeColor="text1"/>
        </w:rPr>
        <w:t xml:space="preserve">Северного района </w:t>
      </w:r>
      <w:r w:rsidR="000E711E" w:rsidRPr="00DE3216">
        <w:rPr>
          <w:color w:val="000000" w:themeColor="text1"/>
        </w:rPr>
        <w:t>и улучшения демографической ситуации путем осуществления мер по стимулированию рождаемости, регулированию миграционных процессов, предоставлению государственной поддержки семьям с детьми, модернизации системы здравоохранения, которые реализуются в рамках:</w:t>
      </w:r>
    </w:p>
    <w:p w14:paraId="204EE811" w14:textId="77777777" w:rsidR="007B7694" w:rsidRPr="00DE3216" w:rsidRDefault="000E711E" w:rsidP="007B7694">
      <w:pPr>
        <w:pStyle w:val="21"/>
        <w:widowControl w:val="0"/>
        <w:ind w:firstLine="709"/>
        <w:jc w:val="both"/>
        <w:rPr>
          <w:color w:val="000000" w:themeColor="text1"/>
        </w:rPr>
      </w:pPr>
      <w:r w:rsidRPr="00DE3216">
        <w:rPr>
          <w:color w:val="000000" w:themeColor="text1"/>
        </w:rPr>
        <w:t>региональных проектов «Финансовая поддержка семей при рождении детей», «Старшее поколение», «Формирование системы мотивации граждан к здоровому образу жизни, включая здоровое питание и отказ от вредных привычек», «Спорт – норма жизни», «Содействие занятости» национального проекта «Демография» в соответствии с Указами Президента Российской Федерации от 07.05.2018 № 204 «О национальных целях и стратегических задачах развития Российской Фе</w:t>
      </w:r>
      <w:r w:rsidR="007B7694" w:rsidRPr="00DE3216">
        <w:rPr>
          <w:color w:val="000000" w:themeColor="text1"/>
        </w:rPr>
        <w:t>дерации на период до 2024 года».</w:t>
      </w:r>
      <w:r w:rsidRPr="00DE3216">
        <w:rPr>
          <w:color w:val="000000" w:themeColor="text1"/>
        </w:rPr>
        <w:t xml:space="preserve"> </w:t>
      </w:r>
      <w:r w:rsidR="007B7694" w:rsidRPr="00DE3216">
        <w:rPr>
          <w:color w:val="000000" w:themeColor="text1"/>
        </w:rPr>
        <w:t>С 2025 года для достижения национальных целей, целевых показателей и выполнения задач, предусмотренных Указом Президента Российской Федерации от 07.05.2024 № 309 «О национальных целях развития Российской Федерации на период до 2030 года и на перспективу до 2036 года», будут разработаны национальные проекты «Продолжительная и активная жизнь» и «Семья»;</w:t>
      </w:r>
    </w:p>
    <w:p w14:paraId="4D587B18" w14:textId="105ECF99" w:rsidR="00A84E19" w:rsidRPr="00DE3216" w:rsidRDefault="000E711E" w:rsidP="007B7694">
      <w:pPr>
        <w:pStyle w:val="21"/>
        <w:widowControl w:val="0"/>
        <w:ind w:firstLine="709"/>
        <w:jc w:val="both"/>
        <w:rPr>
          <w:color w:val="000000" w:themeColor="text1"/>
        </w:rPr>
      </w:pPr>
      <w:r w:rsidRPr="00DE3216">
        <w:rPr>
          <w:color w:val="000000" w:themeColor="text1"/>
        </w:rPr>
        <w:t>государственной программы Новосибирской области «Развитие здравоохранения Новосибирской области», утвержденной постановлением Правительства Новосибирской области от 07.05.2013 № 199-п «Об утверждении государственной программы «Развитие здравоохранения Новосибирской области»;</w:t>
      </w:r>
    </w:p>
    <w:p w14:paraId="56771A37" w14:textId="77777777" w:rsidR="00A84E19" w:rsidRPr="00DE3216" w:rsidRDefault="000E711E" w:rsidP="00751816">
      <w:pPr>
        <w:pStyle w:val="25"/>
        <w:widowControl w:val="0"/>
        <w:ind w:firstLine="709"/>
        <w:jc w:val="both"/>
        <w:rPr>
          <w:color w:val="000000" w:themeColor="text1"/>
        </w:rPr>
      </w:pPr>
      <w:r w:rsidRPr="00DE3216">
        <w:rPr>
          <w:color w:val="000000" w:themeColor="text1"/>
        </w:rPr>
        <w:t>государственной программы Новосибирской области «Социальная поддержка в Новосибирской области», утвержденной постановлением Правительства Новосибирской области от 17.11.2021 № 462-п «Об утверждении государственной программы Новосибирской области «Социальная поддержка в Новосибирской области»;</w:t>
      </w:r>
    </w:p>
    <w:p w14:paraId="3235894C" w14:textId="77777777" w:rsidR="00A84E19" w:rsidRPr="00DE3216" w:rsidRDefault="000E711E" w:rsidP="00751816">
      <w:pPr>
        <w:pStyle w:val="25"/>
        <w:widowControl w:val="0"/>
        <w:ind w:firstLine="709"/>
        <w:jc w:val="both"/>
        <w:rPr>
          <w:color w:val="000000" w:themeColor="text1"/>
        </w:rPr>
      </w:pPr>
      <w:r w:rsidRPr="00DE3216">
        <w:rPr>
          <w:color w:val="000000" w:themeColor="text1"/>
        </w:rPr>
        <w:t>государственной программы Новосибирской области «Оказание содействия добровольному переселению в Новосибирскую область соотечественников, проживающих за рубежом», утвержденной постановлением Правительства Новосибирской области от 06.08.2013 № 347-п «Об утверждении государственной программы Новосибирской области «Оказание содействия добровольному переселению в Новосибирскую область соотечественников, проживающих за рубежом»;</w:t>
      </w:r>
    </w:p>
    <w:p w14:paraId="4AE0EFDE" w14:textId="77777777" w:rsidR="00A84E19" w:rsidRPr="00DE3216" w:rsidRDefault="000E711E" w:rsidP="00751816">
      <w:pPr>
        <w:pStyle w:val="21"/>
        <w:widowControl w:val="0"/>
        <w:ind w:firstLine="709"/>
        <w:jc w:val="both"/>
      </w:pPr>
      <w:r w:rsidRPr="00DE3216">
        <w:rPr>
          <w:color w:val="000000" w:themeColor="text1"/>
        </w:rPr>
        <w:t xml:space="preserve">Плана мероприятий по демографическому развитию Новосибирской области на 2016–2025 годы, являющегося приложением к </w:t>
      </w:r>
      <w:r w:rsidR="005B4FE5" w:rsidRPr="00DE3216">
        <w:rPr>
          <w:color w:val="000000" w:themeColor="text1"/>
        </w:rPr>
        <w:t>Программе мер по демографическому развитию Новосибирской области на 200</w:t>
      </w:r>
      <w:r w:rsidR="0065151B" w:rsidRPr="00DE3216">
        <w:rPr>
          <w:color w:val="000000" w:themeColor="text1"/>
        </w:rPr>
        <w:t>8–</w:t>
      </w:r>
      <w:r w:rsidR="005B4FE5" w:rsidRPr="00DE3216">
        <w:rPr>
          <w:color w:val="000000" w:themeColor="text1"/>
        </w:rPr>
        <w:t>2025 годы, утвержденной постановлением Губернатора Новосибирской о</w:t>
      </w:r>
      <w:r w:rsidR="0032497B" w:rsidRPr="00DE3216">
        <w:rPr>
          <w:color w:val="000000" w:themeColor="text1"/>
        </w:rPr>
        <w:t>б</w:t>
      </w:r>
      <w:r w:rsidR="005B4FE5" w:rsidRPr="00DE3216">
        <w:rPr>
          <w:color w:val="000000" w:themeColor="text1"/>
        </w:rPr>
        <w:t xml:space="preserve">ласти от 29.12.2007 № 539 «О Программе мер по демографическому </w:t>
      </w:r>
      <w:r w:rsidR="005B4FE5" w:rsidRPr="00DE3216">
        <w:rPr>
          <w:color w:val="000000" w:themeColor="text1"/>
        </w:rPr>
        <w:lastRenderedPageBreak/>
        <w:t xml:space="preserve">развитию </w:t>
      </w:r>
      <w:r w:rsidR="0065151B" w:rsidRPr="00DE3216">
        <w:rPr>
          <w:color w:val="000000" w:themeColor="text1"/>
        </w:rPr>
        <w:t>Новосибирской области от 2008–</w:t>
      </w:r>
      <w:r w:rsidR="005B4FE5" w:rsidRPr="00DE3216">
        <w:rPr>
          <w:color w:val="000000" w:themeColor="text1"/>
        </w:rPr>
        <w:t>2025 годы»</w:t>
      </w:r>
      <w:r w:rsidRPr="00DE3216">
        <w:rPr>
          <w:color w:val="000000" w:themeColor="text1"/>
        </w:rPr>
        <w:t>;</w:t>
      </w:r>
    </w:p>
    <w:p w14:paraId="325EE786" w14:textId="77777777" w:rsidR="00A84E19" w:rsidRPr="00DE3216" w:rsidRDefault="000E711E" w:rsidP="00751816">
      <w:pPr>
        <w:pStyle w:val="25"/>
        <w:widowControl w:val="0"/>
        <w:ind w:firstLine="709"/>
        <w:jc w:val="both"/>
        <w:rPr>
          <w:color w:val="000000" w:themeColor="text1"/>
        </w:rPr>
      </w:pPr>
      <w:r w:rsidRPr="00DE3216">
        <w:rPr>
          <w:color w:val="000000" w:themeColor="text1"/>
        </w:rPr>
        <w:t>региональной программы, направленной на повышение рождаемости на территории Новосибирской области на 2023–2025 годы и достижение целевых показателей абсолютного числа рождений ежегодно и на перспективу до 2030 года, утвержденной постановлением Правите</w:t>
      </w:r>
      <w:r w:rsidR="0065151B" w:rsidRPr="00DE3216">
        <w:rPr>
          <w:color w:val="000000" w:themeColor="text1"/>
        </w:rPr>
        <w:t>льства Новосибирской области от </w:t>
      </w:r>
      <w:r w:rsidRPr="00DE3216">
        <w:rPr>
          <w:color w:val="000000" w:themeColor="text1"/>
        </w:rPr>
        <w:t>30.06.2023 № 281-п «Об утверждении региональной программы, направленной на повышение рождаемости на территории Новосибирской области на 2023–2025 годы и достижение целевых показателей абсолютного числа рождений ежегодно и на перспективу до 2030 года».</w:t>
      </w:r>
    </w:p>
    <w:p w14:paraId="7DE4CB47" w14:textId="77777777" w:rsidR="006273C9" w:rsidRPr="00DE3216" w:rsidRDefault="006273C9" w:rsidP="00FA09F6">
      <w:pPr>
        <w:tabs>
          <w:tab w:val="left" w:pos="709"/>
        </w:tabs>
        <w:spacing w:after="0"/>
        <w:ind w:firstLine="709"/>
        <w:jc w:val="both"/>
        <w:rPr>
          <w:rFonts w:ascii="Times New Roman" w:hAnsi="Times New Roman"/>
          <w:sz w:val="24"/>
          <w:szCs w:val="24"/>
        </w:rPr>
      </w:pPr>
      <w:r w:rsidRPr="00DE3216">
        <w:rPr>
          <w:rFonts w:ascii="Times New Roman" w:hAnsi="Times New Roman"/>
          <w:sz w:val="24"/>
          <w:szCs w:val="24"/>
        </w:rPr>
        <w:t>Демографическая ситуация, складывающаяся в последние годы на территории Северного района, характеризуется</w:t>
      </w:r>
      <w:r w:rsidRPr="00DE3216">
        <w:rPr>
          <w:rFonts w:ascii="Times New Roman" w:eastAsia="A" w:hAnsi="Times New Roman"/>
          <w:sz w:val="24"/>
          <w:szCs w:val="24"/>
        </w:rPr>
        <w:t xml:space="preserve"> превышением уровня</w:t>
      </w:r>
      <w:r w:rsidRPr="00DE3216">
        <w:rPr>
          <w:rFonts w:ascii="Times New Roman" w:hAnsi="Times New Roman"/>
          <w:sz w:val="24"/>
          <w:szCs w:val="24"/>
        </w:rPr>
        <w:t xml:space="preserve"> смертности</w:t>
      </w:r>
      <w:r w:rsidRPr="00DE3216">
        <w:rPr>
          <w:rFonts w:ascii="Times New Roman" w:eastAsia="A" w:hAnsi="Times New Roman"/>
          <w:sz w:val="24"/>
          <w:szCs w:val="24"/>
        </w:rPr>
        <w:t xml:space="preserve"> над уровнем рождаемости,</w:t>
      </w:r>
      <w:r w:rsidRPr="00DE3216">
        <w:rPr>
          <w:rFonts w:ascii="Times New Roman" w:hAnsi="Times New Roman"/>
          <w:sz w:val="24"/>
          <w:szCs w:val="24"/>
        </w:rPr>
        <w:t xml:space="preserve"> отрицательными миграционными потоками населения. </w:t>
      </w:r>
    </w:p>
    <w:p w14:paraId="4D576D8F" w14:textId="77777777" w:rsidR="006273C9" w:rsidRPr="00DE3216" w:rsidRDefault="006273C9" w:rsidP="00FA09F6">
      <w:pPr>
        <w:spacing w:after="0"/>
        <w:ind w:firstLine="708"/>
        <w:jc w:val="both"/>
        <w:rPr>
          <w:rFonts w:ascii="Times New Roman" w:hAnsi="Times New Roman"/>
          <w:sz w:val="24"/>
          <w:szCs w:val="24"/>
        </w:rPr>
      </w:pPr>
      <w:r w:rsidRPr="00DE3216">
        <w:rPr>
          <w:rFonts w:ascii="Times New Roman" w:hAnsi="Times New Roman"/>
          <w:sz w:val="24"/>
          <w:szCs w:val="24"/>
        </w:rPr>
        <w:t xml:space="preserve">В целях достижения положительных результатов в демографическом развитии Северного района органами местного самоуправления будут проводиться мероприятия, направленные на укрепление здоровья населения, предупреждение снижения уровня смертности и увеличение ожидаемой продолжительности жизни, стимулирование рождаемости и укрепление семьи, повышение эффективности использования миграционных потоков. </w:t>
      </w:r>
    </w:p>
    <w:p w14:paraId="2E12F013" w14:textId="7DDF26E0" w:rsidR="006273C9" w:rsidRPr="00DE3216" w:rsidRDefault="006273C9" w:rsidP="00FA09F6">
      <w:pPr>
        <w:spacing w:after="0"/>
        <w:ind w:firstLine="708"/>
        <w:jc w:val="both"/>
        <w:rPr>
          <w:rFonts w:ascii="Times New Roman" w:hAnsi="Times New Roman"/>
          <w:sz w:val="24"/>
          <w:szCs w:val="24"/>
        </w:rPr>
      </w:pPr>
      <w:r w:rsidRPr="00DE3216">
        <w:rPr>
          <w:rFonts w:ascii="Times New Roman" w:hAnsi="Times New Roman"/>
          <w:sz w:val="24"/>
          <w:szCs w:val="24"/>
        </w:rPr>
        <w:t>Прогноз численности постоянного населения Северного района на 202</w:t>
      </w:r>
      <w:r w:rsidR="007B7694" w:rsidRPr="00DE3216">
        <w:rPr>
          <w:rFonts w:ascii="Times New Roman" w:hAnsi="Times New Roman"/>
          <w:sz w:val="24"/>
          <w:szCs w:val="24"/>
        </w:rPr>
        <w:t>5</w:t>
      </w:r>
      <w:r w:rsidRPr="00DE3216">
        <w:rPr>
          <w:rFonts w:ascii="Times New Roman" w:hAnsi="Times New Roman"/>
          <w:sz w:val="24"/>
          <w:szCs w:val="24"/>
        </w:rPr>
        <w:t>-202</w:t>
      </w:r>
      <w:r w:rsidR="007B7694" w:rsidRPr="00DE3216">
        <w:rPr>
          <w:rFonts w:ascii="Times New Roman" w:hAnsi="Times New Roman"/>
          <w:sz w:val="24"/>
          <w:szCs w:val="24"/>
        </w:rPr>
        <w:t>7</w:t>
      </w:r>
      <w:r w:rsidR="004F6F3A" w:rsidRPr="00DE3216">
        <w:rPr>
          <w:rFonts w:ascii="Times New Roman" w:hAnsi="Times New Roman"/>
          <w:sz w:val="24"/>
          <w:szCs w:val="24"/>
        </w:rPr>
        <w:t xml:space="preserve"> </w:t>
      </w:r>
      <w:r w:rsidRPr="00DE3216">
        <w:rPr>
          <w:rFonts w:ascii="Times New Roman" w:hAnsi="Times New Roman"/>
          <w:sz w:val="24"/>
          <w:szCs w:val="24"/>
        </w:rPr>
        <w:t xml:space="preserve">годы предполагает сохранение </w:t>
      </w:r>
      <w:r w:rsidRPr="00DE3216">
        <w:rPr>
          <w:rFonts w:ascii="Times New Roman" w:hAnsi="Times New Roman"/>
          <w:bCs/>
          <w:iCs/>
          <w:sz w:val="24"/>
          <w:szCs w:val="24"/>
        </w:rPr>
        <w:t>данного показателя. По прогнозу к 202</w:t>
      </w:r>
      <w:r w:rsidR="007B7694" w:rsidRPr="00DE3216">
        <w:rPr>
          <w:rFonts w:ascii="Times New Roman" w:hAnsi="Times New Roman"/>
          <w:bCs/>
          <w:iCs/>
          <w:sz w:val="24"/>
          <w:szCs w:val="24"/>
        </w:rPr>
        <w:t>7</w:t>
      </w:r>
      <w:r w:rsidR="004F6F3A" w:rsidRPr="00DE3216">
        <w:rPr>
          <w:rFonts w:ascii="Times New Roman" w:hAnsi="Times New Roman"/>
          <w:bCs/>
          <w:iCs/>
          <w:sz w:val="24"/>
          <w:szCs w:val="24"/>
        </w:rPr>
        <w:t xml:space="preserve"> </w:t>
      </w:r>
      <w:r w:rsidRPr="00DE3216">
        <w:rPr>
          <w:rFonts w:ascii="Times New Roman" w:hAnsi="Times New Roman"/>
          <w:bCs/>
          <w:iCs/>
          <w:sz w:val="24"/>
          <w:szCs w:val="24"/>
        </w:rPr>
        <w:t xml:space="preserve">году численность постоянного населения составит по первому варианту прогноза </w:t>
      </w:r>
      <w:r w:rsidR="00B7424C" w:rsidRPr="00DE3216">
        <w:rPr>
          <w:rFonts w:ascii="Times New Roman" w:hAnsi="Times New Roman"/>
          <w:bCs/>
          <w:iCs/>
          <w:sz w:val="24"/>
          <w:szCs w:val="24"/>
        </w:rPr>
        <w:t>7</w:t>
      </w:r>
      <w:r w:rsidR="000907CC" w:rsidRPr="00DE3216">
        <w:rPr>
          <w:rFonts w:ascii="Times New Roman" w:hAnsi="Times New Roman"/>
          <w:bCs/>
          <w:iCs/>
          <w:sz w:val="24"/>
          <w:szCs w:val="24"/>
        </w:rPr>
        <w:t>319</w:t>
      </w:r>
      <w:r w:rsidR="007B7694" w:rsidRPr="00DE3216">
        <w:rPr>
          <w:rFonts w:ascii="Times New Roman" w:hAnsi="Times New Roman"/>
          <w:bCs/>
          <w:iCs/>
          <w:sz w:val="24"/>
          <w:szCs w:val="24"/>
        </w:rPr>
        <w:t xml:space="preserve"> </w:t>
      </w:r>
      <w:r w:rsidRPr="00DE3216">
        <w:rPr>
          <w:rFonts w:ascii="Times New Roman" w:hAnsi="Times New Roman"/>
          <w:bCs/>
          <w:iCs/>
          <w:sz w:val="24"/>
          <w:szCs w:val="24"/>
        </w:rPr>
        <w:t xml:space="preserve">человек , по второму </w:t>
      </w:r>
      <w:r w:rsidR="00B7424C" w:rsidRPr="00DE3216">
        <w:rPr>
          <w:rFonts w:ascii="Times New Roman" w:hAnsi="Times New Roman"/>
          <w:bCs/>
          <w:iCs/>
          <w:sz w:val="24"/>
          <w:szCs w:val="24"/>
        </w:rPr>
        <w:t>7</w:t>
      </w:r>
      <w:r w:rsidR="000907CC" w:rsidRPr="00DE3216">
        <w:rPr>
          <w:rFonts w:ascii="Times New Roman" w:hAnsi="Times New Roman"/>
          <w:bCs/>
          <w:iCs/>
          <w:sz w:val="24"/>
          <w:szCs w:val="24"/>
        </w:rPr>
        <w:t>319</w:t>
      </w:r>
      <w:r w:rsidRPr="00DE3216">
        <w:rPr>
          <w:rFonts w:ascii="Times New Roman" w:hAnsi="Times New Roman"/>
          <w:bCs/>
          <w:iCs/>
          <w:sz w:val="24"/>
          <w:szCs w:val="24"/>
        </w:rPr>
        <w:t xml:space="preserve"> человек.</w:t>
      </w:r>
    </w:p>
    <w:p w14:paraId="2790DCAD" w14:textId="77777777" w:rsidR="006273C9" w:rsidRPr="00DE3216" w:rsidRDefault="006273C9" w:rsidP="00FA09F6">
      <w:pPr>
        <w:spacing w:after="0"/>
        <w:ind w:firstLine="708"/>
        <w:jc w:val="both"/>
        <w:rPr>
          <w:rFonts w:ascii="Times New Roman" w:hAnsi="Times New Roman"/>
          <w:sz w:val="24"/>
          <w:szCs w:val="24"/>
        </w:rPr>
      </w:pPr>
      <w:r w:rsidRPr="00DE3216">
        <w:rPr>
          <w:rFonts w:ascii="Times New Roman" w:hAnsi="Times New Roman"/>
          <w:bCs/>
          <w:iCs/>
          <w:sz w:val="24"/>
          <w:szCs w:val="24"/>
        </w:rPr>
        <w:t xml:space="preserve"> </w:t>
      </w:r>
      <w:r w:rsidRPr="00DE3216">
        <w:rPr>
          <w:rFonts w:ascii="Times New Roman" w:hAnsi="Times New Roman"/>
          <w:sz w:val="24"/>
          <w:szCs w:val="24"/>
        </w:rPr>
        <w:t xml:space="preserve">В прогнозном периоде продолжится содействие трудоустройству граждан, в частности организация безработными собственного бизнеса, создание новых и расширение действующих производств. </w:t>
      </w:r>
    </w:p>
    <w:p w14:paraId="7B6E8F2B" w14:textId="77777777" w:rsidR="006273C9" w:rsidRPr="00DE3216" w:rsidRDefault="006273C9" w:rsidP="006273C9">
      <w:pPr>
        <w:ind w:firstLine="708"/>
        <w:jc w:val="both"/>
        <w:rPr>
          <w:rFonts w:ascii="Times New Roman" w:hAnsi="Times New Roman"/>
          <w:sz w:val="24"/>
          <w:szCs w:val="24"/>
        </w:rPr>
      </w:pPr>
      <w:r w:rsidRPr="00DE3216">
        <w:rPr>
          <w:rFonts w:ascii="Times New Roman" w:hAnsi="Times New Roman"/>
          <w:sz w:val="24"/>
          <w:szCs w:val="24"/>
        </w:rPr>
        <w:t>Реализация данного комплекса мер позволит увеличить долю трудоустроенных граждан в общей численности граждан, обратившихся за содействием в поиске подходящей работы, и окажет положительное влияние на уровень</w:t>
      </w:r>
      <w:r w:rsidRPr="00DE3216">
        <w:rPr>
          <w:rFonts w:ascii="Times New Roman" w:hAnsi="Times New Roman"/>
          <w:i/>
          <w:sz w:val="24"/>
          <w:szCs w:val="24"/>
        </w:rPr>
        <w:t xml:space="preserve"> </w:t>
      </w:r>
      <w:r w:rsidRPr="00DE3216">
        <w:rPr>
          <w:rFonts w:ascii="Times New Roman" w:hAnsi="Times New Roman"/>
          <w:sz w:val="24"/>
          <w:szCs w:val="24"/>
        </w:rPr>
        <w:t xml:space="preserve">официально зарегистрированной безработицы. </w:t>
      </w:r>
    </w:p>
    <w:p w14:paraId="5B7758E9" w14:textId="77777777" w:rsidR="006273C9" w:rsidRPr="00DE3216" w:rsidRDefault="006273C9" w:rsidP="00751816">
      <w:pPr>
        <w:pStyle w:val="25"/>
        <w:widowControl w:val="0"/>
        <w:ind w:firstLine="709"/>
        <w:jc w:val="both"/>
        <w:rPr>
          <w:color w:val="000000" w:themeColor="text1"/>
        </w:rPr>
      </w:pPr>
    </w:p>
    <w:p w14:paraId="0C9AB8E4" w14:textId="423066B9" w:rsidR="00A84E19" w:rsidRPr="00DE3216" w:rsidRDefault="007B7694">
      <w:pPr>
        <w:pStyle w:val="ConsPlusTitle"/>
        <w:jc w:val="center"/>
        <w:outlineLvl w:val="2"/>
        <w:rPr>
          <w:rFonts w:ascii="Times New Roman" w:hAnsi="Times New Roman" w:cs="Times New Roman"/>
          <w:b w:val="0"/>
          <w:color w:val="000000" w:themeColor="text1"/>
          <w:sz w:val="24"/>
          <w:szCs w:val="24"/>
        </w:rPr>
      </w:pPr>
      <w:bookmarkStart w:id="11" w:name="_Toc111197459"/>
      <w:r w:rsidRPr="00DE3216">
        <w:rPr>
          <w:rFonts w:ascii="Times New Roman" w:hAnsi="Times New Roman" w:cs="Times New Roman"/>
          <w:b w:val="0"/>
          <w:color w:val="000000" w:themeColor="text1"/>
          <w:sz w:val="24"/>
          <w:szCs w:val="24"/>
        </w:rPr>
        <w:t>5</w:t>
      </w:r>
      <w:r w:rsidR="000E711E" w:rsidRPr="00DE3216">
        <w:rPr>
          <w:rFonts w:ascii="Times New Roman" w:hAnsi="Times New Roman" w:cs="Times New Roman"/>
          <w:b w:val="0"/>
          <w:color w:val="000000" w:themeColor="text1"/>
          <w:sz w:val="24"/>
          <w:szCs w:val="24"/>
        </w:rPr>
        <w:t>.2. Развитие рынка труда</w:t>
      </w:r>
      <w:bookmarkEnd w:id="11"/>
    </w:p>
    <w:p w14:paraId="26B3B8EE" w14:textId="77777777" w:rsidR="00A84E19" w:rsidRPr="00DE3216" w:rsidRDefault="00A84E19">
      <w:pPr>
        <w:pStyle w:val="ConsPlusNormal"/>
        <w:ind w:firstLine="709"/>
        <w:jc w:val="both"/>
        <w:rPr>
          <w:rFonts w:ascii="Times New Roman" w:hAnsi="Times New Roman" w:cs="Times New Roman"/>
          <w:color w:val="000000" w:themeColor="text1"/>
          <w:sz w:val="24"/>
          <w:szCs w:val="24"/>
        </w:rPr>
      </w:pPr>
    </w:p>
    <w:p w14:paraId="57CA3B7B" w14:textId="77777777"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В течение последних лет в </w:t>
      </w:r>
      <w:r w:rsidR="006273C9" w:rsidRPr="00DE3216">
        <w:rPr>
          <w:rFonts w:ascii="Times New Roman" w:hAnsi="Times New Roman" w:cs="Times New Roman"/>
          <w:color w:val="000000" w:themeColor="text1"/>
          <w:sz w:val="24"/>
          <w:szCs w:val="24"/>
        </w:rPr>
        <w:t>Северном районе</w:t>
      </w:r>
      <w:r w:rsidRPr="00DE3216">
        <w:rPr>
          <w:rFonts w:ascii="Times New Roman" w:hAnsi="Times New Roman" w:cs="Times New Roman"/>
          <w:color w:val="000000" w:themeColor="text1"/>
          <w:sz w:val="24"/>
          <w:szCs w:val="24"/>
        </w:rPr>
        <w:t xml:space="preserve"> в целом удавалось сохранить стабильность на официальном (регистрируемом) рынке труда и создавать максимальные условия для эффективной занятости населения.</w:t>
      </w:r>
    </w:p>
    <w:p w14:paraId="0458C04B" w14:textId="77777777"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Создание условий для реализации трудового потенциала, обеспечения эффективной занятости граждан является основным источником обеспечения благосостояния населения </w:t>
      </w:r>
      <w:r w:rsidR="006273C9" w:rsidRPr="00DE3216">
        <w:rPr>
          <w:rFonts w:ascii="Times New Roman" w:hAnsi="Times New Roman" w:cs="Times New Roman"/>
          <w:color w:val="000000" w:themeColor="text1"/>
          <w:sz w:val="24"/>
          <w:szCs w:val="24"/>
        </w:rPr>
        <w:t>Северного района</w:t>
      </w:r>
      <w:r w:rsidRPr="00DE3216">
        <w:rPr>
          <w:rFonts w:ascii="Times New Roman" w:hAnsi="Times New Roman" w:cs="Times New Roman"/>
          <w:color w:val="000000" w:themeColor="text1"/>
          <w:sz w:val="24"/>
          <w:szCs w:val="24"/>
        </w:rPr>
        <w:t>.</w:t>
      </w:r>
    </w:p>
    <w:p w14:paraId="5BD5B238" w14:textId="77777777"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Меры по обеспечению эффективной трудовой занятости населения, улучшению условий и охраны труда работников организаций </w:t>
      </w:r>
      <w:r w:rsidR="006273C9" w:rsidRPr="00DE3216">
        <w:rPr>
          <w:rFonts w:ascii="Times New Roman" w:hAnsi="Times New Roman" w:cs="Times New Roman"/>
          <w:color w:val="000000" w:themeColor="text1"/>
          <w:sz w:val="24"/>
          <w:szCs w:val="24"/>
        </w:rPr>
        <w:t>Северного района</w:t>
      </w:r>
      <w:r w:rsidRPr="00DE3216">
        <w:rPr>
          <w:rFonts w:ascii="Times New Roman" w:hAnsi="Times New Roman" w:cs="Times New Roman"/>
          <w:color w:val="000000" w:themeColor="text1"/>
          <w:sz w:val="24"/>
          <w:szCs w:val="24"/>
        </w:rPr>
        <w:t xml:space="preserve"> реализуются в рамках:</w:t>
      </w:r>
    </w:p>
    <w:p w14:paraId="3022F84B" w14:textId="77777777"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Указа Президента Российской Федерации от 21.07.2020 № 474 «О национальных целях развития Российской Федерации на период до 2030 года»;</w:t>
      </w:r>
    </w:p>
    <w:p w14:paraId="489C28F1"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 xml:space="preserve">национального проекта «Производительность труда»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 </w:t>
      </w:r>
    </w:p>
    <w:p w14:paraId="29DB7B45" w14:textId="77777777"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государственной программы Новосибирской области «Содействие занятости населения», утвержденной постановлением Правительства Новосибирской области от 23.04.2013 № 177-п «Об утверждении государственной программы Новосибирской области «Содействие занятости населения»;</w:t>
      </w:r>
    </w:p>
    <w:p w14:paraId="6414D81C" w14:textId="77777777" w:rsidR="00A84E19" w:rsidRPr="00DE3216" w:rsidRDefault="000E711E">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государственной программы Новосибирской области «Оказание содействия </w:t>
      </w:r>
      <w:r w:rsidRPr="00DE3216">
        <w:rPr>
          <w:rFonts w:ascii="Times New Roman" w:hAnsi="Times New Roman" w:cs="Times New Roman"/>
          <w:color w:val="000000" w:themeColor="text1"/>
          <w:sz w:val="24"/>
          <w:szCs w:val="24"/>
        </w:rPr>
        <w:lastRenderedPageBreak/>
        <w:t>добровольному переселению в Новосибирскую область соотечественников, проживающих за рубежом», утвержденной постановлением Правительства Новосибирской области от 06.08.2013 № 347-п «Об утверждении государственной программы Новосибирской области «Оказание содействия добровольному переселению в Новосибирскую область соотечественников, проживающих за рубежом».</w:t>
      </w:r>
    </w:p>
    <w:p w14:paraId="0EB3A668" w14:textId="509B8714" w:rsidR="00A84E19" w:rsidRPr="00DE3216" w:rsidRDefault="002B1B3D">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В 2025–2027</w:t>
      </w:r>
      <w:r w:rsidR="000E711E" w:rsidRPr="00DE3216">
        <w:rPr>
          <w:rFonts w:ascii="Times New Roman" w:hAnsi="Times New Roman" w:cs="Times New Roman"/>
          <w:color w:val="000000" w:themeColor="text1"/>
          <w:sz w:val="24"/>
          <w:szCs w:val="24"/>
        </w:rPr>
        <w:t xml:space="preserve"> годах будут реализованы мероприятия по обеспечению стабильной ситуации на официальном рынке труда, осуществлению опережающих действий по содействию трудоустройству уволенных работников в связи с сокращением и находящихся под риском высвобождения на имеющиеся вакантные рабочие места.</w:t>
      </w:r>
    </w:p>
    <w:p w14:paraId="6D81A979" w14:textId="00ED4B5E" w:rsidR="002B1B3D" w:rsidRPr="00DE3216" w:rsidRDefault="000E711E" w:rsidP="005F6300">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Продолжится организация профессиональной переподготовки и повышения квалификации, включая граждан </w:t>
      </w:r>
      <w:r w:rsidR="008627D4" w:rsidRPr="00DE3216">
        <w:rPr>
          <w:rFonts w:ascii="Times New Roman" w:hAnsi="Times New Roman" w:cs="Times New Roman"/>
          <w:color w:val="000000" w:themeColor="text1"/>
          <w:sz w:val="24"/>
          <w:szCs w:val="24"/>
        </w:rPr>
        <w:t>пред пенсионным возрастом</w:t>
      </w:r>
      <w:r w:rsidRPr="00DE3216">
        <w:rPr>
          <w:rFonts w:ascii="Times New Roman" w:hAnsi="Times New Roman" w:cs="Times New Roman"/>
          <w:color w:val="000000" w:themeColor="text1"/>
          <w:sz w:val="24"/>
          <w:szCs w:val="24"/>
        </w:rPr>
        <w:t xml:space="preserve"> и женщин, воспитывающих детей дошкольного возраста, в том числе в рамках национального проекта «Демография», а также национального проекта «Производительность труда».</w:t>
      </w:r>
      <w:r w:rsidR="00B7424C" w:rsidRPr="00DE3216">
        <w:rPr>
          <w:rFonts w:ascii="Times New Roman" w:hAnsi="Times New Roman" w:cs="Times New Roman"/>
          <w:color w:val="000000" w:themeColor="text1"/>
          <w:sz w:val="24"/>
          <w:szCs w:val="24"/>
        </w:rPr>
        <w:t xml:space="preserve"> </w:t>
      </w:r>
    </w:p>
    <w:p w14:paraId="33133F01" w14:textId="77777777" w:rsidR="002B1B3D" w:rsidRPr="00DE3216" w:rsidRDefault="000E711E" w:rsidP="005F6300">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Будут созданы условия для сбалансированности спроса и предложения рабочей силы, стимулирования населения к трудовой активности, повышения конкурентоспособности молодежи на рынке труда и граждан с инвалидностью.</w:t>
      </w:r>
      <w:r w:rsidR="00B7424C" w:rsidRPr="00DE3216">
        <w:rPr>
          <w:rFonts w:ascii="Times New Roman" w:hAnsi="Times New Roman" w:cs="Times New Roman"/>
          <w:color w:val="000000" w:themeColor="text1"/>
          <w:sz w:val="24"/>
          <w:szCs w:val="24"/>
        </w:rPr>
        <w:t xml:space="preserve"> </w:t>
      </w:r>
    </w:p>
    <w:p w14:paraId="602E91FC" w14:textId="6F588C82" w:rsidR="005F6300" w:rsidRPr="00DE3216" w:rsidRDefault="000E711E" w:rsidP="005F6300">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olor w:val="000000" w:themeColor="text1"/>
          <w:sz w:val="24"/>
          <w:szCs w:val="24"/>
        </w:rPr>
        <w:t xml:space="preserve">Совершенствование системы содействия занятости населения через создание новых эффективных рабочих мест, расширение возможностей самозанятости и предпринимательства, использование гибких форм занятости, обеспечение регионального рынка труда квалифицированными кадрами в соответствии с текущими и перспективными потребностями экономики, создание условий для привлечения и адаптации в </w:t>
      </w:r>
      <w:r w:rsidR="006273C9" w:rsidRPr="00DE3216">
        <w:rPr>
          <w:rFonts w:ascii="Times New Roman" w:hAnsi="Times New Roman"/>
          <w:color w:val="000000" w:themeColor="text1"/>
          <w:sz w:val="24"/>
          <w:szCs w:val="24"/>
        </w:rPr>
        <w:t>Северном районе</w:t>
      </w:r>
      <w:r w:rsidRPr="00DE3216">
        <w:rPr>
          <w:rFonts w:ascii="Times New Roman" w:hAnsi="Times New Roman"/>
          <w:color w:val="000000" w:themeColor="text1"/>
          <w:sz w:val="24"/>
          <w:szCs w:val="24"/>
        </w:rPr>
        <w:t xml:space="preserve"> </w:t>
      </w:r>
      <w:r w:rsidR="005F6300" w:rsidRPr="00DE3216">
        <w:rPr>
          <w:rFonts w:ascii="Times New Roman" w:hAnsi="Times New Roman" w:cs="Times New Roman"/>
          <w:color w:val="000000" w:themeColor="text1"/>
          <w:sz w:val="24"/>
          <w:szCs w:val="24"/>
        </w:rPr>
        <w:t>высококвалифицированных трудовых ресурсов, повышение территориальной и профессиональной мобильности трудоспособного населения – важные направления социально-экономического развития Новосибирской области.</w:t>
      </w:r>
    </w:p>
    <w:p w14:paraId="76BE6474" w14:textId="77777777" w:rsidR="002B1B3D" w:rsidRPr="00DE3216" w:rsidRDefault="002B1B3D" w:rsidP="005F6300">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Кадровая потребность будет обеспечиваться путем формирования кадрового потенциала в сфере образования, а также путем добровольного переселения в Новосибирскую область квалифицированных соотечественников, проживающих за рубежом.</w:t>
      </w:r>
    </w:p>
    <w:p w14:paraId="75A352A0" w14:textId="4DEF773E" w:rsidR="005F6300" w:rsidRPr="00DE3216" w:rsidRDefault="005F6300" w:rsidP="005F6300">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По мере повышения экономической активности работодателей, а также в результате увеличения продолжительности жизни в совокупности с увеличением пенсионного возраста возрастет уровень экономической активности населения (в том числе в старших возрастах).</w:t>
      </w:r>
    </w:p>
    <w:p w14:paraId="1654E99C" w14:textId="77FBC763" w:rsidR="00770725" w:rsidRPr="00DE3216" w:rsidRDefault="005F6300" w:rsidP="00391E52">
      <w:pPr>
        <w:widowControl w:val="0"/>
        <w:ind w:firstLine="709"/>
        <w:jc w:val="both"/>
        <w:rPr>
          <w:rFonts w:ascii="Times New Roman" w:hAnsi="Times New Roman"/>
          <w:sz w:val="24"/>
          <w:szCs w:val="24"/>
          <w:highlight w:val="red"/>
        </w:rPr>
      </w:pPr>
      <w:r w:rsidRPr="00DE3216">
        <w:rPr>
          <w:rFonts w:ascii="Times New Roman" w:hAnsi="Times New Roman"/>
          <w:sz w:val="24"/>
          <w:szCs w:val="24"/>
        </w:rPr>
        <w:t>Межотраслевое распределение занятых в реальном секторе экономике на протяжении 2-х последних лет существенно не изменилось. Наибольший удельный вес в структуре занятых приходится на торговлю (16,3%), образование (1</w:t>
      </w:r>
      <w:r w:rsidR="00693C0C" w:rsidRPr="00DE3216">
        <w:rPr>
          <w:rFonts w:ascii="Times New Roman" w:hAnsi="Times New Roman"/>
          <w:sz w:val="24"/>
          <w:szCs w:val="24"/>
        </w:rPr>
        <w:t>6</w:t>
      </w:r>
      <w:r w:rsidRPr="00DE3216">
        <w:rPr>
          <w:rFonts w:ascii="Times New Roman" w:hAnsi="Times New Roman"/>
          <w:sz w:val="24"/>
          <w:szCs w:val="24"/>
        </w:rPr>
        <w:t>%), деятельность по операциям с недвижимым имуществом (8,5%), деятельность в области здравоохранения и социальных услуг (</w:t>
      </w:r>
      <w:r w:rsidR="002137D2" w:rsidRPr="00DE3216">
        <w:rPr>
          <w:rFonts w:ascii="Times New Roman" w:hAnsi="Times New Roman"/>
          <w:sz w:val="24"/>
          <w:szCs w:val="24"/>
        </w:rPr>
        <w:t>16,2</w:t>
      </w:r>
      <w:r w:rsidRPr="00DE3216">
        <w:rPr>
          <w:rFonts w:ascii="Times New Roman" w:hAnsi="Times New Roman"/>
          <w:sz w:val="24"/>
          <w:szCs w:val="24"/>
        </w:rPr>
        <w:t>%), государственное управление и обеспечение военной безопасности; социальное обеспечение (</w:t>
      </w:r>
      <w:r w:rsidR="00693C0C" w:rsidRPr="00DE3216">
        <w:rPr>
          <w:rFonts w:ascii="Times New Roman" w:hAnsi="Times New Roman"/>
          <w:sz w:val="24"/>
          <w:szCs w:val="24"/>
        </w:rPr>
        <w:t>10,5</w:t>
      </w:r>
      <w:r w:rsidRPr="00DE3216">
        <w:rPr>
          <w:rFonts w:ascii="Times New Roman" w:hAnsi="Times New Roman"/>
          <w:sz w:val="24"/>
          <w:szCs w:val="24"/>
        </w:rPr>
        <w:t xml:space="preserve">%), сельское хозяйство (5,1%), транспортировку и хранение (3,5%), строительство (1,9%). </w:t>
      </w:r>
    </w:p>
    <w:p w14:paraId="4B064D7D" w14:textId="19EDB1BE" w:rsidR="00AC6342" w:rsidRPr="00DE3216" w:rsidRDefault="00AC6342" w:rsidP="00770725">
      <w:pPr>
        <w:ind w:right="139"/>
        <w:jc w:val="center"/>
        <w:textAlignment w:val="baseline"/>
        <w:rPr>
          <w:b/>
          <w:sz w:val="24"/>
          <w:szCs w:val="24"/>
        </w:rPr>
      </w:pPr>
      <w:r w:rsidRPr="00DE3216">
        <w:rPr>
          <w:b/>
          <w:sz w:val="24"/>
          <w:szCs w:val="24"/>
        </w:rPr>
        <w:t xml:space="preserve"> Прогноз баланса трудовых ресурсов Северного района Новосибирской области по отдельным видам экономической деятельности, в том числе потребность в привлечении иностранных работников на 202</w:t>
      </w:r>
      <w:r w:rsidR="000D1D05" w:rsidRPr="00DE3216">
        <w:rPr>
          <w:b/>
          <w:sz w:val="24"/>
          <w:szCs w:val="24"/>
        </w:rPr>
        <w:t>5</w:t>
      </w:r>
      <w:r w:rsidRPr="00DE3216">
        <w:rPr>
          <w:b/>
          <w:sz w:val="24"/>
          <w:szCs w:val="24"/>
        </w:rPr>
        <w:t xml:space="preserve"> год и период 202</w:t>
      </w:r>
      <w:r w:rsidR="000D1D05" w:rsidRPr="00DE3216">
        <w:rPr>
          <w:b/>
          <w:sz w:val="24"/>
          <w:szCs w:val="24"/>
        </w:rPr>
        <w:t>6</w:t>
      </w:r>
      <w:r w:rsidRPr="00DE3216">
        <w:rPr>
          <w:b/>
          <w:sz w:val="24"/>
          <w:szCs w:val="24"/>
        </w:rPr>
        <w:t>-202</w:t>
      </w:r>
      <w:r w:rsidR="000D1D05" w:rsidRPr="00DE3216">
        <w:rPr>
          <w:b/>
          <w:sz w:val="24"/>
          <w:szCs w:val="24"/>
        </w:rPr>
        <w:t>7</w:t>
      </w:r>
      <w:r w:rsidRPr="00DE3216">
        <w:rPr>
          <w:b/>
          <w:sz w:val="24"/>
          <w:szCs w:val="24"/>
        </w:rPr>
        <w:t xml:space="preserve"> годов, тыс. человек</w:t>
      </w:r>
    </w:p>
    <w:p w14:paraId="27146373" w14:textId="26FB5005" w:rsidR="00AC6342" w:rsidRPr="00DE3216" w:rsidRDefault="00BC361F" w:rsidP="007714D1">
      <w:pPr>
        <w:widowControl w:val="0"/>
        <w:ind w:firstLine="709"/>
        <w:rPr>
          <w:sz w:val="24"/>
          <w:szCs w:val="24"/>
        </w:rPr>
      </w:pPr>
      <w:r w:rsidRPr="00DE3216">
        <w:rPr>
          <w:sz w:val="24"/>
          <w:szCs w:val="24"/>
        </w:rPr>
        <w:t xml:space="preserve">                                                                                                                          </w:t>
      </w:r>
      <w:r w:rsidR="00E679EC" w:rsidRPr="00DE3216">
        <w:rPr>
          <w:sz w:val="24"/>
          <w:szCs w:val="24"/>
        </w:rPr>
        <w:t xml:space="preserve">Таблица </w:t>
      </w:r>
      <w:r w:rsidRPr="00DE3216">
        <w:rPr>
          <w:sz w:val="24"/>
          <w:szCs w:val="24"/>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5"/>
        <w:gridCol w:w="1047"/>
        <w:gridCol w:w="1110"/>
        <w:gridCol w:w="1276"/>
        <w:gridCol w:w="1225"/>
        <w:gridCol w:w="1174"/>
      </w:tblGrid>
      <w:tr w:rsidR="000D1D05" w:rsidRPr="00DE3216" w14:paraId="0F0C5895" w14:textId="77777777" w:rsidTr="000D1D05">
        <w:trPr>
          <w:trHeight w:val="354"/>
        </w:trPr>
        <w:tc>
          <w:tcPr>
            <w:tcW w:w="3725"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7E8AB053" w14:textId="10637FFB" w:rsidR="000D1D05" w:rsidRPr="00DE3216" w:rsidRDefault="000D1D05" w:rsidP="00391E52">
            <w:pPr>
              <w:widowControl w:val="0"/>
              <w:autoSpaceDE w:val="0"/>
              <w:autoSpaceDN w:val="0"/>
              <w:adjustRightInd w:val="0"/>
              <w:spacing w:after="0" w:line="240" w:lineRule="auto"/>
              <w:ind w:firstLine="709"/>
              <w:jc w:val="center"/>
              <w:rPr>
                <w:bCs/>
                <w:sz w:val="24"/>
                <w:szCs w:val="24"/>
              </w:rPr>
            </w:pPr>
            <w:bookmarkStart w:id="12" w:name="_Hlk179292790"/>
            <w:r w:rsidRPr="00DE3216">
              <w:rPr>
                <w:bCs/>
                <w:sz w:val="24"/>
                <w:szCs w:val="24"/>
              </w:rPr>
              <w:t>Показатели</w:t>
            </w:r>
          </w:p>
        </w:tc>
        <w:tc>
          <w:tcPr>
            <w:tcW w:w="977" w:type="dxa"/>
            <w:vMerge w:val="restart"/>
            <w:tcBorders>
              <w:top w:val="single" w:sz="4" w:space="0" w:color="auto"/>
              <w:left w:val="single" w:sz="4" w:space="0" w:color="auto"/>
              <w:right w:val="single" w:sz="4" w:space="0" w:color="auto"/>
            </w:tcBorders>
            <w:shd w:val="clear" w:color="auto" w:fill="auto"/>
            <w:hideMark/>
          </w:tcPr>
          <w:p w14:paraId="299B4FCD" w14:textId="77777777" w:rsidR="000D1D05" w:rsidRPr="00DE3216" w:rsidRDefault="000D1D05" w:rsidP="00391E52">
            <w:pPr>
              <w:widowControl w:val="0"/>
              <w:autoSpaceDE w:val="0"/>
              <w:autoSpaceDN w:val="0"/>
              <w:adjustRightInd w:val="0"/>
              <w:spacing w:after="0"/>
              <w:jc w:val="center"/>
              <w:rPr>
                <w:sz w:val="24"/>
                <w:szCs w:val="24"/>
              </w:rPr>
            </w:pPr>
          </w:p>
          <w:p w14:paraId="46512864"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2023год</w:t>
            </w:r>
          </w:p>
        </w:tc>
        <w:tc>
          <w:tcPr>
            <w:tcW w:w="1110" w:type="dxa"/>
            <w:vMerge w:val="restart"/>
            <w:tcBorders>
              <w:top w:val="single" w:sz="4" w:space="0" w:color="auto"/>
              <w:left w:val="single" w:sz="4" w:space="0" w:color="auto"/>
              <w:right w:val="single" w:sz="4" w:space="0" w:color="auto"/>
            </w:tcBorders>
            <w:shd w:val="clear" w:color="auto" w:fill="auto"/>
            <w:hideMark/>
          </w:tcPr>
          <w:p w14:paraId="328751A8" w14:textId="77777777" w:rsidR="000D1D05" w:rsidRPr="00DE3216" w:rsidRDefault="000D1D05" w:rsidP="00391E52">
            <w:pPr>
              <w:widowControl w:val="0"/>
              <w:autoSpaceDE w:val="0"/>
              <w:autoSpaceDN w:val="0"/>
              <w:adjustRightInd w:val="0"/>
              <w:spacing w:after="0"/>
              <w:jc w:val="center"/>
              <w:rPr>
                <w:sz w:val="24"/>
                <w:szCs w:val="24"/>
              </w:rPr>
            </w:pPr>
          </w:p>
          <w:p w14:paraId="0C545EE5"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2024 год</w:t>
            </w:r>
          </w:p>
        </w:tc>
        <w:tc>
          <w:tcPr>
            <w:tcW w:w="3675"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1BC927E6" w14:textId="543176F5" w:rsidR="000D1D05" w:rsidRPr="00DE3216" w:rsidRDefault="000D1D05" w:rsidP="00391E52">
            <w:pPr>
              <w:widowControl w:val="0"/>
              <w:autoSpaceDE w:val="0"/>
              <w:autoSpaceDN w:val="0"/>
              <w:adjustRightInd w:val="0"/>
              <w:spacing w:after="0"/>
              <w:ind w:firstLine="709"/>
              <w:jc w:val="center"/>
              <w:rPr>
                <w:bCs/>
                <w:sz w:val="24"/>
                <w:szCs w:val="24"/>
              </w:rPr>
            </w:pPr>
            <w:r w:rsidRPr="00DE3216">
              <w:rPr>
                <w:bCs/>
                <w:sz w:val="24"/>
                <w:szCs w:val="24"/>
              </w:rPr>
              <w:t>Прогноз</w:t>
            </w:r>
          </w:p>
        </w:tc>
      </w:tr>
      <w:tr w:rsidR="000D1D05" w:rsidRPr="00DE3216" w14:paraId="08544150" w14:textId="77777777" w:rsidTr="000D1D05">
        <w:trPr>
          <w:trHeight w:val="438"/>
        </w:trPr>
        <w:tc>
          <w:tcPr>
            <w:tcW w:w="3725" w:type="dxa"/>
            <w:vMerge/>
            <w:tcBorders>
              <w:right w:val="single" w:sz="4" w:space="0" w:color="auto"/>
            </w:tcBorders>
            <w:shd w:val="clear" w:color="auto" w:fill="auto"/>
            <w:hideMark/>
          </w:tcPr>
          <w:p w14:paraId="67AEFE2E" w14:textId="77777777" w:rsidR="000D1D05" w:rsidRPr="00DE3216" w:rsidRDefault="000D1D05" w:rsidP="00391E52">
            <w:pPr>
              <w:widowControl w:val="0"/>
              <w:autoSpaceDE w:val="0"/>
              <w:autoSpaceDN w:val="0"/>
              <w:adjustRightInd w:val="0"/>
              <w:spacing w:after="0" w:line="240" w:lineRule="auto"/>
              <w:ind w:firstLine="709"/>
              <w:jc w:val="center"/>
              <w:rPr>
                <w:sz w:val="24"/>
                <w:szCs w:val="24"/>
              </w:rPr>
            </w:pPr>
          </w:p>
        </w:tc>
        <w:tc>
          <w:tcPr>
            <w:tcW w:w="977" w:type="dxa"/>
            <w:vMerge/>
            <w:tcBorders>
              <w:left w:val="single" w:sz="4" w:space="0" w:color="auto"/>
              <w:right w:val="single" w:sz="4" w:space="0" w:color="auto"/>
            </w:tcBorders>
            <w:shd w:val="clear" w:color="auto" w:fill="auto"/>
            <w:hideMark/>
          </w:tcPr>
          <w:p w14:paraId="3F5A1170" w14:textId="77777777" w:rsidR="000D1D05" w:rsidRPr="00DE3216" w:rsidRDefault="000D1D05" w:rsidP="00391E52">
            <w:pPr>
              <w:widowControl w:val="0"/>
              <w:autoSpaceDE w:val="0"/>
              <w:autoSpaceDN w:val="0"/>
              <w:adjustRightInd w:val="0"/>
              <w:spacing w:after="0"/>
              <w:ind w:firstLine="709"/>
              <w:jc w:val="center"/>
              <w:rPr>
                <w:sz w:val="24"/>
                <w:szCs w:val="24"/>
              </w:rPr>
            </w:pPr>
          </w:p>
        </w:tc>
        <w:tc>
          <w:tcPr>
            <w:tcW w:w="1110" w:type="dxa"/>
            <w:vMerge/>
            <w:tcBorders>
              <w:left w:val="single" w:sz="4" w:space="0" w:color="auto"/>
              <w:right w:val="single" w:sz="4" w:space="0" w:color="auto"/>
            </w:tcBorders>
            <w:shd w:val="clear" w:color="auto" w:fill="auto"/>
            <w:hideMark/>
          </w:tcPr>
          <w:p w14:paraId="7D5BD0A6" w14:textId="77777777" w:rsidR="000D1D05" w:rsidRPr="00DE3216" w:rsidRDefault="000D1D05" w:rsidP="00391E52">
            <w:pPr>
              <w:widowControl w:val="0"/>
              <w:autoSpaceDE w:val="0"/>
              <w:autoSpaceDN w:val="0"/>
              <w:adjustRightInd w:val="0"/>
              <w:spacing w:after="0"/>
              <w:ind w:firstLine="709"/>
              <w:jc w:val="center"/>
              <w:rPr>
                <w:sz w:val="24"/>
                <w:szCs w:val="24"/>
              </w:rPr>
            </w:pPr>
          </w:p>
        </w:tc>
        <w:tc>
          <w:tcPr>
            <w:tcW w:w="1276" w:type="dxa"/>
            <w:tcBorders>
              <w:left w:val="single" w:sz="4" w:space="0" w:color="auto"/>
            </w:tcBorders>
            <w:shd w:val="clear" w:color="auto" w:fill="auto"/>
            <w:hideMark/>
          </w:tcPr>
          <w:p w14:paraId="79FA5D4D" w14:textId="74E7D2DF"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2025 год</w:t>
            </w:r>
          </w:p>
        </w:tc>
        <w:tc>
          <w:tcPr>
            <w:tcW w:w="1225" w:type="dxa"/>
            <w:shd w:val="clear" w:color="auto" w:fill="auto"/>
            <w:hideMark/>
          </w:tcPr>
          <w:p w14:paraId="16DB1557" w14:textId="79443A5E" w:rsidR="000D1D05" w:rsidRPr="00DE3216" w:rsidRDefault="000D1D05" w:rsidP="00391E52">
            <w:pPr>
              <w:widowControl w:val="0"/>
              <w:autoSpaceDE w:val="0"/>
              <w:autoSpaceDN w:val="0"/>
              <w:adjustRightInd w:val="0"/>
              <w:spacing w:after="0"/>
              <w:jc w:val="center"/>
              <w:rPr>
                <w:sz w:val="24"/>
                <w:szCs w:val="24"/>
              </w:rPr>
            </w:pPr>
            <w:r w:rsidRPr="00DE3216">
              <w:rPr>
                <w:bCs/>
                <w:sz w:val="24"/>
                <w:szCs w:val="24"/>
              </w:rPr>
              <w:t>2026 год</w:t>
            </w:r>
          </w:p>
        </w:tc>
        <w:tc>
          <w:tcPr>
            <w:tcW w:w="1174" w:type="dxa"/>
            <w:shd w:val="clear" w:color="auto" w:fill="auto"/>
            <w:hideMark/>
          </w:tcPr>
          <w:p w14:paraId="2463161E" w14:textId="533A2638" w:rsidR="000D1D05" w:rsidRPr="00DE3216" w:rsidRDefault="000D1D05" w:rsidP="00391E52">
            <w:pPr>
              <w:widowControl w:val="0"/>
              <w:autoSpaceDE w:val="0"/>
              <w:autoSpaceDN w:val="0"/>
              <w:adjustRightInd w:val="0"/>
              <w:spacing w:after="0"/>
              <w:jc w:val="center"/>
              <w:rPr>
                <w:sz w:val="24"/>
                <w:szCs w:val="24"/>
              </w:rPr>
            </w:pPr>
            <w:r w:rsidRPr="00DE3216">
              <w:rPr>
                <w:bCs/>
                <w:sz w:val="24"/>
                <w:szCs w:val="24"/>
              </w:rPr>
              <w:t>2027 год</w:t>
            </w:r>
          </w:p>
        </w:tc>
      </w:tr>
      <w:tr w:rsidR="000D1D05" w:rsidRPr="00DE3216" w14:paraId="579C6DE7" w14:textId="77777777" w:rsidTr="000D1D05">
        <w:trPr>
          <w:trHeight w:val="750"/>
        </w:trPr>
        <w:tc>
          <w:tcPr>
            <w:tcW w:w="3725" w:type="dxa"/>
            <w:shd w:val="clear" w:color="auto" w:fill="auto"/>
            <w:hideMark/>
          </w:tcPr>
          <w:p w14:paraId="235A4752" w14:textId="77777777" w:rsidR="000D1D05" w:rsidRPr="00DE3216" w:rsidRDefault="000D1D05" w:rsidP="00391E52">
            <w:pPr>
              <w:widowControl w:val="0"/>
              <w:autoSpaceDE w:val="0"/>
              <w:autoSpaceDN w:val="0"/>
              <w:adjustRightInd w:val="0"/>
              <w:spacing w:after="0" w:line="240" w:lineRule="auto"/>
              <w:jc w:val="both"/>
              <w:rPr>
                <w:bCs/>
                <w:sz w:val="24"/>
                <w:szCs w:val="24"/>
              </w:rPr>
            </w:pPr>
            <w:r w:rsidRPr="00DE3216">
              <w:rPr>
                <w:sz w:val="24"/>
                <w:szCs w:val="24"/>
              </w:rPr>
              <w:t>I. Формирование трудовых ресурсов Численность трудовых ресурсов - всего на территории</w:t>
            </w:r>
          </w:p>
        </w:tc>
        <w:tc>
          <w:tcPr>
            <w:tcW w:w="977" w:type="dxa"/>
            <w:shd w:val="clear" w:color="auto" w:fill="auto"/>
            <w:noWrap/>
          </w:tcPr>
          <w:p w14:paraId="596EE38A"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4099</w:t>
            </w:r>
          </w:p>
        </w:tc>
        <w:tc>
          <w:tcPr>
            <w:tcW w:w="1110" w:type="dxa"/>
            <w:shd w:val="clear" w:color="auto" w:fill="auto"/>
          </w:tcPr>
          <w:p w14:paraId="0E1BFB4E"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3894</w:t>
            </w:r>
          </w:p>
        </w:tc>
        <w:tc>
          <w:tcPr>
            <w:tcW w:w="1276" w:type="dxa"/>
            <w:shd w:val="clear" w:color="auto" w:fill="auto"/>
            <w:noWrap/>
          </w:tcPr>
          <w:p w14:paraId="62848E77"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3894</w:t>
            </w:r>
          </w:p>
        </w:tc>
        <w:tc>
          <w:tcPr>
            <w:tcW w:w="1225" w:type="dxa"/>
            <w:shd w:val="clear" w:color="auto" w:fill="auto"/>
            <w:noWrap/>
          </w:tcPr>
          <w:p w14:paraId="125A4EBD"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3894</w:t>
            </w:r>
          </w:p>
        </w:tc>
        <w:tc>
          <w:tcPr>
            <w:tcW w:w="1174" w:type="dxa"/>
            <w:shd w:val="clear" w:color="auto" w:fill="auto"/>
            <w:noWrap/>
          </w:tcPr>
          <w:p w14:paraId="2D8B6488"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3894</w:t>
            </w:r>
          </w:p>
        </w:tc>
      </w:tr>
      <w:tr w:rsidR="000D1D05" w:rsidRPr="00DE3216" w14:paraId="163CC7CC" w14:textId="77777777" w:rsidTr="000D1D05">
        <w:trPr>
          <w:trHeight w:val="630"/>
        </w:trPr>
        <w:tc>
          <w:tcPr>
            <w:tcW w:w="3725" w:type="dxa"/>
            <w:shd w:val="clear" w:color="auto" w:fill="auto"/>
            <w:hideMark/>
          </w:tcPr>
          <w:p w14:paraId="27310F1C"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lastRenderedPageBreak/>
              <w:t>в том числе: трудоспособное население в трудоспособном возрасте</w:t>
            </w:r>
          </w:p>
        </w:tc>
        <w:tc>
          <w:tcPr>
            <w:tcW w:w="977" w:type="dxa"/>
            <w:shd w:val="clear" w:color="auto" w:fill="auto"/>
            <w:noWrap/>
          </w:tcPr>
          <w:p w14:paraId="201D76FF"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3775</w:t>
            </w:r>
          </w:p>
        </w:tc>
        <w:tc>
          <w:tcPr>
            <w:tcW w:w="1110" w:type="dxa"/>
            <w:shd w:val="clear" w:color="auto" w:fill="auto"/>
          </w:tcPr>
          <w:p w14:paraId="256AD59A"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3651</w:t>
            </w:r>
          </w:p>
        </w:tc>
        <w:tc>
          <w:tcPr>
            <w:tcW w:w="1276" w:type="dxa"/>
            <w:shd w:val="clear" w:color="auto" w:fill="auto"/>
            <w:noWrap/>
          </w:tcPr>
          <w:p w14:paraId="0E913AEF"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3651</w:t>
            </w:r>
          </w:p>
        </w:tc>
        <w:tc>
          <w:tcPr>
            <w:tcW w:w="1225" w:type="dxa"/>
            <w:shd w:val="clear" w:color="auto" w:fill="auto"/>
            <w:noWrap/>
          </w:tcPr>
          <w:p w14:paraId="748E88F6"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3651</w:t>
            </w:r>
          </w:p>
        </w:tc>
        <w:tc>
          <w:tcPr>
            <w:tcW w:w="1174" w:type="dxa"/>
            <w:shd w:val="clear" w:color="auto" w:fill="auto"/>
            <w:noWrap/>
          </w:tcPr>
          <w:p w14:paraId="1B2930AB"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3651</w:t>
            </w:r>
          </w:p>
        </w:tc>
      </w:tr>
      <w:tr w:rsidR="000D1D05" w:rsidRPr="00DE3216" w14:paraId="263643A7" w14:textId="77777777" w:rsidTr="000D1D05">
        <w:trPr>
          <w:trHeight w:val="480"/>
        </w:trPr>
        <w:tc>
          <w:tcPr>
            <w:tcW w:w="3725" w:type="dxa"/>
            <w:shd w:val="clear" w:color="auto" w:fill="auto"/>
            <w:hideMark/>
          </w:tcPr>
          <w:p w14:paraId="34C98F03"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иностранные трудовые мигранты</w:t>
            </w:r>
          </w:p>
        </w:tc>
        <w:tc>
          <w:tcPr>
            <w:tcW w:w="977" w:type="dxa"/>
            <w:shd w:val="clear" w:color="auto" w:fill="auto"/>
            <w:noWrap/>
          </w:tcPr>
          <w:p w14:paraId="33803EE2"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42</w:t>
            </w:r>
          </w:p>
        </w:tc>
        <w:tc>
          <w:tcPr>
            <w:tcW w:w="1110" w:type="dxa"/>
            <w:shd w:val="clear" w:color="auto" w:fill="auto"/>
          </w:tcPr>
          <w:p w14:paraId="59F920F1"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21</w:t>
            </w:r>
          </w:p>
        </w:tc>
        <w:tc>
          <w:tcPr>
            <w:tcW w:w="1276" w:type="dxa"/>
            <w:shd w:val="clear" w:color="auto" w:fill="auto"/>
            <w:noWrap/>
          </w:tcPr>
          <w:p w14:paraId="4571AA46"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21</w:t>
            </w:r>
          </w:p>
        </w:tc>
        <w:tc>
          <w:tcPr>
            <w:tcW w:w="1225" w:type="dxa"/>
            <w:shd w:val="clear" w:color="auto" w:fill="auto"/>
            <w:noWrap/>
          </w:tcPr>
          <w:p w14:paraId="349E0869"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21</w:t>
            </w:r>
          </w:p>
        </w:tc>
        <w:tc>
          <w:tcPr>
            <w:tcW w:w="1174" w:type="dxa"/>
            <w:shd w:val="clear" w:color="auto" w:fill="auto"/>
            <w:noWrap/>
          </w:tcPr>
          <w:p w14:paraId="2DB57AD7"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21</w:t>
            </w:r>
          </w:p>
        </w:tc>
      </w:tr>
      <w:tr w:rsidR="000D1D05" w:rsidRPr="00DE3216" w14:paraId="20D9EC67" w14:textId="77777777" w:rsidTr="000D1D05">
        <w:trPr>
          <w:trHeight w:val="645"/>
        </w:trPr>
        <w:tc>
          <w:tcPr>
            <w:tcW w:w="3725" w:type="dxa"/>
            <w:shd w:val="clear" w:color="auto" w:fill="auto"/>
            <w:hideMark/>
          </w:tcPr>
          <w:p w14:paraId="0ACE2454"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лица старше трудоспособного возраста и подростки, занятые в экономике</w:t>
            </w:r>
          </w:p>
        </w:tc>
        <w:tc>
          <w:tcPr>
            <w:tcW w:w="977" w:type="dxa"/>
            <w:shd w:val="clear" w:color="auto" w:fill="auto"/>
            <w:noWrap/>
          </w:tcPr>
          <w:p w14:paraId="21546902"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281</w:t>
            </w:r>
          </w:p>
        </w:tc>
        <w:tc>
          <w:tcPr>
            <w:tcW w:w="1110" w:type="dxa"/>
            <w:shd w:val="clear" w:color="auto" w:fill="auto"/>
          </w:tcPr>
          <w:p w14:paraId="3E4D37EF"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222</w:t>
            </w:r>
          </w:p>
        </w:tc>
        <w:tc>
          <w:tcPr>
            <w:tcW w:w="1276" w:type="dxa"/>
            <w:shd w:val="clear" w:color="auto" w:fill="auto"/>
            <w:noWrap/>
          </w:tcPr>
          <w:p w14:paraId="3367AD3B"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222</w:t>
            </w:r>
          </w:p>
        </w:tc>
        <w:tc>
          <w:tcPr>
            <w:tcW w:w="1225" w:type="dxa"/>
            <w:shd w:val="clear" w:color="auto" w:fill="auto"/>
            <w:noWrap/>
          </w:tcPr>
          <w:p w14:paraId="2B6D8F5F"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222</w:t>
            </w:r>
          </w:p>
        </w:tc>
        <w:tc>
          <w:tcPr>
            <w:tcW w:w="1174" w:type="dxa"/>
            <w:shd w:val="clear" w:color="auto" w:fill="auto"/>
            <w:noWrap/>
          </w:tcPr>
          <w:p w14:paraId="2521E84F"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222</w:t>
            </w:r>
          </w:p>
        </w:tc>
      </w:tr>
      <w:tr w:rsidR="000D1D05" w:rsidRPr="00DE3216" w14:paraId="1A146B92" w14:textId="77777777" w:rsidTr="000D1D05">
        <w:trPr>
          <w:trHeight w:val="623"/>
        </w:trPr>
        <w:tc>
          <w:tcPr>
            <w:tcW w:w="3725" w:type="dxa"/>
            <w:shd w:val="clear" w:color="auto" w:fill="auto"/>
            <w:hideMark/>
          </w:tcPr>
          <w:p w14:paraId="634EECC1"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в том числе: лица старше трудоспособного возраста</w:t>
            </w:r>
          </w:p>
        </w:tc>
        <w:tc>
          <w:tcPr>
            <w:tcW w:w="977" w:type="dxa"/>
            <w:shd w:val="clear" w:color="auto" w:fill="auto"/>
            <w:noWrap/>
          </w:tcPr>
          <w:p w14:paraId="65DD90F0"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281</w:t>
            </w:r>
          </w:p>
          <w:p w14:paraId="000E2574" w14:textId="77777777" w:rsidR="000D1D05" w:rsidRPr="00DE3216" w:rsidRDefault="000D1D05" w:rsidP="00391E52">
            <w:pPr>
              <w:widowControl w:val="0"/>
              <w:autoSpaceDE w:val="0"/>
              <w:autoSpaceDN w:val="0"/>
              <w:adjustRightInd w:val="0"/>
              <w:spacing w:after="0"/>
              <w:jc w:val="center"/>
              <w:rPr>
                <w:sz w:val="24"/>
                <w:szCs w:val="24"/>
              </w:rPr>
            </w:pPr>
          </w:p>
        </w:tc>
        <w:tc>
          <w:tcPr>
            <w:tcW w:w="1110" w:type="dxa"/>
            <w:shd w:val="clear" w:color="auto" w:fill="auto"/>
          </w:tcPr>
          <w:p w14:paraId="39BF7396"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222</w:t>
            </w:r>
          </w:p>
        </w:tc>
        <w:tc>
          <w:tcPr>
            <w:tcW w:w="1276" w:type="dxa"/>
            <w:shd w:val="clear" w:color="auto" w:fill="auto"/>
            <w:noWrap/>
          </w:tcPr>
          <w:p w14:paraId="00C20DED"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222</w:t>
            </w:r>
          </w:p>
        </w:tc>
        <w:tc>
          <w:tcPr>
            <w:tcW w:w="1225" w:type="dxa"/>
            <w:shd w:val="clear" w:color="auto" w:fill="auto"/>
            <w:noWrap/>
          </w:tcPr>
          <w:p w14:paraId="2F9CE257"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222</w:t>
            </w:r>
          </w:p>
        </w:tc>
        <w:tc>
          <w:tcPr>
            <w:tcW w:w="1174" w:type="dxa"/>
            <w:shd w:val="clear" w:color="auto" w:fill="auto"/>
            <w:noWrap/>
          </w:tcPr>
          <w:p w14:paraId="30A3E1A6"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222</w:t>
            </w:r>
          </w:p>
        </w:tc>
      </w:tr>
      <w:tr w:rsidR="000D1D05" w:rsidRPr="00DE3216" w14:paraId="0292A9ED" w14:textId="77777777" w:rsidTr="000D1D05">
        <w:trPr>
          <w:trHeight w:val="1020"/>
        </w:trPr>
        <w:tc>
          <w:tcPr>
            <w:tcW w:w="3725" w:type="dxa"/>
            <w:shd w:val="clear" w:color="auto" w:fill="auto"/>
            <w:hideMark/>
          </w:tcPr>
          <w:p w14:paraId="1C6F7C19" w14:textId="77777777" w:rsidR="000D1D05" w:rsidRPr="00DE3216" w:rsidRDefault="000D1D05" w:rsidP="00391E52">
            <w:pPr>
              <w:widowControl w:val="0"/>
              <w:autoSpaceDE w:val="0"/>
              <w:autoSpaceDN w:val="0"/>
              <w:adjustRightInd w:val="0"/>
              <w:spacing w:after="0" w:line="240" w:lineRule="auto"/>
              <w:jc w:val="both"/>
              <w:rPr>
                <w:bCs/>
                <w:sz w:val="24"/>
                <w:szCs w:val="24"/>
              </w:rPr>
            </w:pPr>
            <w:r w:rsidRPr="00DE3216">
              <w:rPr>
                <w:sz w:val="24"/>
                <w:szCs w:val="24"/>
              </w:rPr>
              <w:t>II. Распределение численности трудовых ресурсов:</w:t>
            </w:r>
          </w:p>
        </w:tc>
        <w:tc>
          <w:tcPr>
            <w:tcW w:w="977" w:type="dxa"/>
            <w:shd w:val="clear" w:color="auto" w:fill="auto"/>
            <w:noWrap/>
          </w:tcPr>
          <w:p w14:paraId="7BF881D0" w14:textId="77777777" w:rsidR="000D1D05" w:rsidRPr="00DE3216" w:rsidRDefault="000D1D05" w:rsidP="00391E52">
            <w:pPr>
              <w:widowControl w:val="0"/>
              <w:autoSpaceDE w:val="0"/>
              <w:autoSpaceDN w:val="0"/>
              <w:adjustRightInd w:val="0"/>
              <w:spacing w:after="0"/>
              <w:jc w:val="center"/>
              <w:rPr>
                <w:sz w:val="24"/>
                <w:szCs w:val="24"/>
              </w:rPr>
            </w:pPr>
          </w:p>
        </w:tc>
        <w:tc>
          <w:tcPr>
            <w:tcW w:w="1110" w:type="dxa"/>
            <w:shd w:val="clear" w:color="auto" w:fill="auto"/>
          </w:tcPr>
          <w:p w14:paraId="07991000" w14:textId="77777777" w:rsidR="000D1D05" w:rsidRPr="00DE3216" w:rsidRDefault="000D1D05" w:rsidP="00391E52">
            <w:pPr>
              <w:widowControl w:val="0"/>
              <w:autoSpaceDE w:val="0"/>
              <w:autoSpaceDN w:val="0"/>
              <w:adjustRightInd w:val="0"/>
              <w:spacing w:after="0"/>
              <w:jc w:val="center"/>
              <w:rPr>
                <w:sz w:val="24"/>
                <w:szCs w:val="24"/>
              </w:rPr>
            </w:pPr>
          </w:p>
        </w:tc>
        <w:tc>
          <w:tcPr>
            <w:tcW w:w="1276" w:type="dxa"/>
            <w:shd w:val="clear" w:color="auto" w:fill="auto"/>
            <w:noWrap/>
          </w:tcPr>
          <w:p w14:paraId="16077C6F" w14:textId="77777777" w:rsidR="000D1D05" w:rsidRPr="00DE3216" w:rsidRDefault="000D1D05" w:rsidP="00391E52">
            <w:pPr>
              <w:widowControl w:val="0"/>
              <w:autoSpaceDE w:val="0"/>
              <w:autoSpaceDN w:val="0"/>
              <w:adjustRightInd w:val="0"/>
              <w:spacing w:after="0"/>
              <w:jc w:val="center"/>
              <w:rPr>
                <w:bCs/>
                <w:sz w:val="24"/>
                <w:szCs w:val="24"/>
              </w:rPr>
            </w:pPr>
          </w:p>
        </w:tc>
        <w:tc>
          <w:tcPr>
            <w:tcW w:w="1225" w:type="dxa"/>
            <w:shd w:val="clear" w:color="auto" w:fill="auto"/>
            <w:noWrap/>
          </w:tcPr>
          <w:p w14:paraId="383D7D26" w14:textId="77777777" w:rsidR="000D1D05" w:rsidRPr="00DE3216" w:rsidRDefault="000D1D05" w:rsidP="00391E52">
            <w:pPr>
              <w:widowControl w:val="0"/>
              <w:autoSpaceDE w:val="0"/>
              <w:autoSpaceDN w:val="0"/>
              <w:adjustRightInd w:val="0"/>
              <w:spacing w:after="0"/>
              <w:jc w:val="center"/>
              <w:rPr>
                <w:bCs/>
                <w:sz w:val="24"/>
                <w:szCs w:val="24"/>
              </w:rPr>
            </w:pPr>
          </w:p>
        </w:tc>
        <w:tc>
          <w:tcPr>
            <w:tcW w:w="1174" w:type="dxa"/>
            <w:shd w:val="clear" w:color="auto" w:fill="auto"/>
            <w:noWrap/>
          </w:tcPr>
          <w:p w14:paraId="29F6F7F1" w14:textId="77777777" w:rsidR="000D1D05" w:rsidRPr="00DE3216" w:rsidRDefault="000D1D05" w:rsidP="00391E52">
            <w:pPr>
              <w:widowControl w:val="0"/>
              <w:autoSpaceDE w:val="0"/>
              <w:autoSpaceDN w:val="0"/>
              <w:adjustRightInd w:val="0"/>
              <w:spacing w:after="0"/>
              <w:jc w:val="center"/>
              <w:rPr>
                <w:bCs/>
                <w:sz w:val="24"/>
                <w:szCs w:val="24"/>
              </w:rPr>
            </w:pPr>
          </w:p>
        </w:tc>
      </w:tr>
      <w:tr w:rsidR="000D1D05" w:rsidRPr="00DE3216" w14:paraId="5BFC9D94" w14:textId="77777777" w:rsidTr="000D1D05">
        <w:trPr>
          <w:trHeight w:val="390"/>
        </w:trPr>
        <w:tc>
          <w:tcPr>
            <w:tcW w:w="3725" w:type="dxa"/>
            <w:shd w:val="clear" w:color="auto" w:fill="auto"/>
            <w:hideMark/>
          </w:tcPr>
          <w:p w14:paraId="4F8DA69D"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1.Численность занятых в организациях, расположенных на данной территории</w:t>
            </w:r>
          </w:p>
        </w:tc>
        <w:tc>
          <w:tcPr>
            <w:tcW w:w="977" w:type="dxa"/>
            <w:shd w:val="clear" w:color="auto" w:fill="auto"/>
            <w:noWrap/>
          </w:tcPr>
          <w:p w14:paraId="083DB3C0"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2345</w:t>
            </w:r>
          </w:p>
        </w:tc>
        <w:tc>
          <w:tcPr>
            <w:tcW w:w="1110" w:type="dxa"/>
            <w:shd w:val="clear" w:color="auto" w:fill="auto"/>
          </w:tcPr>
          <w:p w14:paraId="422587A5"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2317</w:t>
            </w:r>
          </w:p>
        </w:tc>
        <w:tc>
          <w:tcPr>
            <w:tcW w:w="1276" w:type="dxa"/>
            <w:shd w:val="clear" w:color="auto" w:fill="auto"/>
            <w:noWrap/>
          </w:tcPr>
          <w:p w14:paraId="34D195F1"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2317</w:t>
            </w:r>
          </w:p>
        </w:tc>
        <w:tc>
          <w:tcPr>
            <w:tcW w:w="1225" w:type="dxa"/>
            <w:shd w:val="clear" w:color="auto" w:fill="auto"/>
            <w:noWrap/>
          </w:tcPr>
          <w:p w14:paraId="6771FF96"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2317</w:t>
            </w:r>
          </w:p>
        </w:tc>
        <w:tc>
          <w:tcPr>
            <w:tcW w:w="1174" w:type="dxa"/>
            <w:shd w:val="clear" w:color="auto" w:fill="auto"/>
            <w:noWrap/>
          </w:tcPr>
          <w:p w14:paraId="1B6710CF"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2317</w:t>
            </w:r>
          </w:p>
        </w:tc>
      </w:tr>
      <w:tr w:rsidR="000D1D05" w:rsidRPr="00DE3216" w14:paraId="2D6A3C25" w14:textId="77777777" w:rsidTr="000D1D05">
        <w:trPr>
          <w:trHeight w:val="705"/>
        </w:trPr>
        <w:tc>
          <w:tcPr>
            <w:tcW w:w="3725" w:type="dxa"/>
            <w:shd w:val="clear" w:color="auto" w:fill="auto"/>
            <w:hideMark/>
          </w:tcPr>
          <w:p w14:paraId="05362271"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Сальдо маятниковой миграции работающих (+,-)</w:t>
            </w:r>
          </w:p>
        </w:tc>
        <w:tc>
          <w:tcPr>
            <w:tcW w:w="977" w:type="dxa"/>
            <w:shd w:val="clear" w:color="auto" w:fill="auto"/>
            <w:noWrap/>
          </w:tcPr>
          <w:p w14:paraId="08D3FD34"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-763</w:t>
            </w:r>
          </w:p>
        </w:tc>
        <w:tc>
          <w:tcPr>
            <w:tcW w:w="1110" w:type="dxa"/>
            <w:shd w:val="clear" w:color="auto" w:fill="auto"/>
          </w:tcPr>
          <w:p w14:paraId="47A5778D"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-752</w:t>
            </w:r>
          </w:p>
        </w:tc>
        <w:tc>
          <w:tcPr>
            <w:tcW w:w="1276" w:type="dxa"/>
            <w:shd w:val="clear" w:color="auto" w:fill="auto"/>
            <w:noWrap/>
          </w:tcPr>
          <w:p w14:paraId="31E836E3"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-752</w:t>
            </w:r>
          </w:p>
        </w:tc>
        <w:tc>
          <w:tcPr>
            <w:tcW w:w="1225" w:type="dxa"/>
            <w:shd w:val="clear" w:color="auto" w:fill="auto"/>
            <w:noWrap/>
          </w:tcPr>
          <w:p w14:paraId="348E7410"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-752</w:t>
            </w:r>
          </w:p>
        </w:tc>
        <w:tc>
          <w:tcPr>
            <w:tcW w:w="1174" w:type="dxa"/>
            <w:shd w:val="clear" w:color="auto" w:fill="auto"/>
            <w:noWrap/>
          </w:tcPr>
          <w:p w14:paraId="58075C3C"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-752</w:t>
            </w:r>
          </w:p>
        </w:tc>
      </w:tr>
      <w:tr w:rsidR="000D1D05" w:rsidRPr="00DE3216" w14:paraId="78ED3A34" w14:textId="77777777" w:rsidTr="000D1D05">
        <w:trPr>
          <w:trHeight w:val="705"/>
        </w:trPr>
        <w:tc>
          <w:tcPr>
            <w:tcW w:w="3725" w:type="dxa"/>
            <w:shd w:val="clear" w:color="auto" w:fill="auto"/>
            <w:hideMark/>
          </w:tcPr>
          <w:p w14:paraId="5F9222D1"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2.Численность населения, не занятого в экономике, в том числе:</w:t>
            </w:r>
          </w:p>
        </w:tc>
        <w:tc>
          <w:tcPr>
            <w:tcW w:w="977" w:type="dxa"/>
            <w:shd w:val="clear" w:color="auto" w:fill="auto"/>
            <w:noWrap/>
          </w:tcPr>
          <w:p w14:paraId="044EA1CB"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991</w:t>
            </w:r>
          </w:p>
        </w:tc>
        <w:tc>
          <w:tcPr>
            <w:tcW w:w="1110" w:type="dxa"/>
            <w:shd w:val="clear" w:color="auto" w:fill="auto"/>
          </w:tcPr>
          <w:p w14:paraId="57A19182"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825</w:t>
            </w:r>
          </w:p>
        </w:tc>
        <w:tc>
          <w:tcPr>
            <w:tcW w:w="1276" w:type="dxa"/>
            <w:shd w:val="clear" w:color="auto" w:fill="auto"/>
            <w:noWrap/>
          </w:tcPr>
          <w:p w14:paraId="6C57FADF"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825</w:t>
            </w:r>
          </w:p>
        </w:tc>
        <w:tc>
          <w:tcPr>
            <w:tcW w:w="1225" w:type="dxa"/>
            <w:shd w:val="clear" w:color="auto" w:fill="auto"/>
            <w:noWrap/>
          </w:tcPr>
          <w:p w14:paraId="06402444"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825</w:t>
            </w:r>
          </w:p>
        </w:tc>
        <w:tc>
          <w:tcPr>
            <w:tcW w:w="1174" w:type="dxa"/>
            <w:shd w:val="clear" w:color="auto" w:fill="auto"/>
            <w:noWrap/>
          </w:tcPr>
          <w:p w14:paraId="65BC03DE"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825</w:t>
            </w:r>
          </w:p>
        </w:tc>
      </w:tr>
      <w:tr w:rsidR="000D1D05" w:rsidRPr="00DE3216" w14:paraId="7DA90055" w14:textId="77777777" w:rsidTr="000D1D05">
        <w:trPr>
          <w:trHeight w:val="345"/>
        </w:trPr>
        <w:tc>
          <w:tcPr>
            <w:tcW w:w="3725" w:type="dxa"/>
            <w:shd w:val="clear" w:color="auto" w:fill="auto"/>
            <w:hideMark/>
          </w:tcPr>
          <w:p w14:paraId="3FDEE5EF" w14:textId="77777777" w:rsidR="000D1D05" w:rsidRPr="00DE3216" w:rsidRDefault="000D1D05" w:rsidP="00391E52">
            <w:pPr>
              <w:widowControl w:val="0"/>
              <w:autoSpaceDE w:val="0"/>
              <w:autoSpaceDN w:val="0"/>
              <w:adjustRightInd w:val="0"/>
              <w:spacing w:after="0" w:line="240" w:lineRule="auto"/>
              <w:ind w:firstLine="709"/>
              <w:jc w:val="both"/>
              <w:rPr>
                <w:sz w:val="24"/>
                <w:szCs w:val="24"/>
              </w:rPr>
            </w:pPr>
            <w:r w:rsidRPr="00DE3216">
              <w:rPr>
                <w:sz w:val="24"/>
                <w:szCs w:val="24"/>
              </w:rPr>
              <w:t>2.1. обучающиеся в трудоспособном возрасте, не совмещающих обучение с работой</w:t>
            </w:r>
          </w:p>
        </w:tc>
        <w:tc>
          <w:tcPr>
            <w:tcW w:w="977" w:type="dxa"/>
            <w:shd w:val="clear" w:color="auto" w:fill="auto"/>
            <w:noWrap/>
          </w:tcPr>
          <w:p w14:paraId="6527E434"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93</w:t>
            </w:r>
          </w:p>
        </w:tc>
        <w:tc>
          <w:tcPr>
            <w:tcW w:w="1110" w:type="dxa"/>
            <w:shd w:val="clear" w:color="auto" w:fill="auto"/>
          </w:tcPr>
          <w:p w14:paraId="466A8BB0"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100</w:t>
            </w:r>
          </w:p>
        </w:tc>
        <w:tc>
          <w:tcPr>
            <w:tcW w:w="1276" w:type="dxa"/>
            <w:shd w:val="clear" w:color="auto" w:fill="auto"/>
            <w:noWrap/>
          </w:tcPr>
          <w:p w14:paraId="007DAEE4"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100</w:t>
            </w:r>
          </w:p>
        </w:tc>
        <w:tc>
          <w:tcPr>
            <w:tcW w:w="1225" w:type="dxa"/>
            <w:shd w:val="clear" w:color="auto" w:fill="auto"/>
            <w:noWrap/>
          </w:tcPr>
          <w:p w14:paraId="70AB0D08"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100</w:t>
            </w:r>
          </w:p>
        </w:tc>
        <w:tc>
          <w:tcPr>
            <w:tcW w:w="1174" w:type="dxa"/>
            <w:shd w:val="clear" w:color="auto" w:fill="auto"/>
            <w:noWrap/>
          </w:tcPr>
          <w:p w14:paraId="6D1FF28D"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100</w:t>
            </w:r>
          </w:p>
        </w:tc>
      </w:tr>
      <w:tr w:rsidR="000D1D05" w:rsidRPr="00DE3216" w14:paraId="5D3FCADD" w14:textId="77777777" w:rsidTr="000D1D05">
        <w:trPr>
          <w:trHeight w:val="705"/>
        </w:trPr>
        <w:tc>
          <w:tcPr>
            <w:tcW w:w="3725" w:type="dxa"/>
            <w:shd w:val="clear" w:color="auto" w:fill="auto"/>
            <w:hideMark/>
          </w:tcPr>
          <w:p w14:paraId="577EB97C"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Сальдо маятниковой миграции обучающихся (+,-)</w:t>
            </w:r>
          </w:p>
        </w:tc>
        <w:tc>
          <w:tcPr>
            <w:tcW w:w="977" w:type="dxa"/>
            <w:shd w:val="clear" w:color="auto" w:fill="auto"/>
            <w:noWrap/>
          </w:tcPr>
          <w:p w14:paraId="339EA696"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-367</w:t>
            </w:r>
          </w:p>
        </w:tc>
        <w:tc>
          <w:tcPr>
            <w:tcW w:w="1110" w:type="dxa"/>
            <w:shd w:val="clear" w:color="auto" w:fill="auto"/>
          </w:tcPr>
          <w:p w14:paraId="6869887B"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-205</w:t>
            </w:r>
          </w:p>
        </w:tc>
        <w:tc>
          <w:tcPr>
            <w:tcW w:w="1276" w:type="dxa"/>
            <w:shd w:val="clear" w:color="auto" w:fill="auto"/>
            <w:noWrap/>
          </w:tcPr>
          <w:p w14:paraId="33A5B52B"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-205</w:t>
            </w:r>
          </w:p>
        </w:tc>
        <w:tc>
          <w:tcPr>
            <w:tcW w:w="1225" w:type="dxa"/>
            <w:shd w:val="clear" w:color="auto" w:fill="auto"/>
            <w:noWrap/>
          </w:tcPr>
          <w:p w14:paraId="77240E55"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-205</w:t>
            </w:r>
          </w:p>
        </w:tc>
        <w:tc>
          <w:tcPr>
            <w:tcW w:w="1174" w:type="dxa"/>
            <w:shd w:val="clear" w:color="auto" w:fill="auto"/>
            <w:noWrap/>
          </w:tcPr>
          <w:p w14:paraId="3D46B94E"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-205</w:t>
            </w:r>
          </w:p>
        </w:tc>
      </w:tr>
      <w:tr w:rsidR="000D1D05" w:rsidRPr="00DE3216" w14:paraId="3BD7F69F" w14:textId="77777777" w:rsidTr="000D1D05">
        <w:trPr>
          <w:trHeight w:val="765"/>
        </w:trPr>
        <w:tc>
          <w:tcPr>
            <w:tcW w:w="3725" w:type="dxa"/>
            <w:shd w:val="clear" w:color="auto" w:fill="auto"/>
            <w:hideMark/>
          </w:tcPr>
          <w:p w14:paraId="73565ED8"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2.2. численность безработных граждан, зарегистрированных в центрах занятости населения</w:t>
            </w:r>
          </w:p>
        </w:tc>
        <w:tc>
          <w:tcPr>
            <w:tcW w:w="977" w:type="dxa"/>
            <w:shd w:val="clear" w:color="auto" w:fill="auto"/>
            <w:noWrap/>
          </w:tcPr>
          <w:p w14:paraId="53816726"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40</w:t>
            </w:r>
          </w:p>
        </w:tc>
        <w:tc>
          <w:tcPr>
            <w:tcW w:w="1110" w:type="dxa"/>
            <w:shd w:val="clear" w:color="auto" w:fill="auto"/>
          </w:tcPr>
          <w:p w14:paraId="265EFF30"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27</w:t>
            </w:r>
          </w:p>
        </w:tc>
        <w:tc>
          <w:tcPr>
            <w:tcW w:w="1276" w:type="dxa"/>
            <w:shd w:val="clear" w:color="auto" w:fill="auto"/>
            <w:noWrap/>
          </w:tcPr>
          <w:p w14:paraId="25709ADF"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27</w:t>
            </w:r>
          </w:p>
        </w:tc>
        <w:tc>
          <w:tcPr>
            <w:tcW w:w="1225" w:type="dxa"/>
            <w:shd w:val="clear" w:color="auto" w:fill="auto"/>
            <w:noWrap/>
          </w:tcPr>
          <w:p w14:paraId="6BF22CF5"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27</w:t>
            </w:r>
          </w:p>
        </w:tc>
        <w:tc>
          <w:tcPr>
            <w:tcW w:w="1174" w:type="dxa"/>
            <w:shd w:val="clear" w:color="auto" w:fill="auto"/>
            <w:noWrap/>
          </w:tcPr>
          <w:p w14:paraId="44B3ABF0"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27</w:t>
            </w:r>
          </w:p>
        </w:tc>
      </w:tr>
      <w:tr w:rsidR="000D1D05" w:rsidRPr="00DE3216" w14:paraId="5754446D" w14:textId="77777777" w:rsidTr="000D1D05">
        <w:trPr>
          <w:trHeight w:val="1305"/>
        </w:trPr>
        <w:tc>
          <w:tcPr>
            <w:tcW w:w="3725" w:type="dxa"/>
            <w:shd w:val="clear" w:color="auto" w:fill="auto"/>
            <w:hideMark/>
          </w:tcPr>
          <w:p w14:paraId="671D02D5"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2.3. численность прочих категорий населения в трудоспособном возрасте, не занятых в экономике всего, в том числе:</w:t>
            </w:r>
          </w:p>
        </w:tc>
        <w:tc>
          <w:tcPr>
            <w:tcW w:w="977" w:type="dxa"/>
            <w:shd w:val="clear" w:color="auto" w:fill="auto"/>
            <w:noWrap/>
          </w:tcPr>
          <w:p w14:paraId="5F0293BF"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491</w:t>
            </w:r>
          </w:p>
        </w:tc>
        <w:tc>
          <w:tcPr>
            <w:tcW w:w="1110" w:type="dxa"/>
            <w:shd w:val="clear" w:color="auto" w:fill="auto"/>
          </w:tcPr>
          <w:p w14:paraId="00EAF596"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493</w:t>
            </w:r>
          </w:p>
        </w:tc>
        <w:tc>
          <w:tcPr>
            <w:tcW w:w="1276" w:type="dxa"/>
            <w:shd w:val="clear" w:color="auto" w:fill="auto"/>
            <w:noWrap/>
          </w:tcPr>
          <w:p w14:paraId="50DC1DE2"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493</w:t>
            </w:r>
          </w:p>
        </w:tc>
        <w:tc>
          <w:tcPr>
            <w:tcW w:w="1225" w:type="dxa"/>
            <w:shd w:val="clear" w:color="auto" w:fill="auto"/>
            <w:noWrap/>
          </w:tcPr>
          <w:p w14:paraId="27734F41"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493</w:t>
            </w:r>
          </w:p>
        </w:tc>
        <w:tc>
          <w:tcPr>
            <w:tcW w:w="1174" w:type="dxa"/>
            <w:shd w:val="clear" w:color="auto" w:fill="auto"/>
            <w:noWrap/>
          </w:tcPr>
          <w:p w14:paraId="0DB441FD"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493</w:t>
            </w:r>
          </w:p>
        </w:tc>
      </w:tr>
      <w:tr w:rsidR="000D1D05" w:rsidRPr="00DE3216" w14:paraId="58920839" w14:textId="77777777" w:rsidTr="000D1D05">
        <w:trPr>
          <w:trHeight w:val="960"/>
        </w:trPr>
        <w:tc>
          <w:tcPr>
            <w:tcW w:w="3725" w:type="dxa"/>
            <w:shd w:val="clear" w:color="auto" w:fill="auto"/>
            <w:hideMark/>
          </w:tcPr>
          <w:p w14:paraId="56D1E84E"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1) лица, находящиеся в отпусках по беременности и родам и по уходу за ребенком до достижения им возраста трех лет</w:t>
            </w:r>
          </w:p>
        </w:tc>
        <w:tc>
          <w:tcPr>
            <w:tcW w:w="977" w:type="dxa"/>
            <w:shd w:val="clear" w:color="auto" w:fill="auto"/>
            <w:noWrap/>
          </w:tcPr>
          <w:p w14:paraId="4DC9E8F4"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125</w:t>
            </w:r>
          </w:p>
        </w:tc>
        <w:tc>
          <w:tcPr>
            <w:tcW w:w="1110" w:type="dxa"/>
            <w:shd w:val="clear" w:color="auto" w:fill="auto"/>
          </w:tcPr>
          <w:p w14:paraId="55FAB2B4"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120</w:t>
            </w:r>
          </w:p>
        </w:tc>
        <w:tc>
          <w:tcPr>
            <w:tcW w:w="1276" w:type="dxa"/>
            <w:shd w:val="clear" w:color="auto" w:fill="auto"/>
            <w:noWrap/>
          </w:tcPr>
          <w:p w14:paraId="0DA689F9"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120</w:t>
            </w:r>
          </w:p>
        </w:tc>
        <w:tc>
          <w:tcPr>
            <w:tcW w:w="1225" w:type="dxa"/>
            <w:shd w:val="clear" w:color="auto" w:fill="auto"/>
            <w:noWrap/>
          </w:tcPr>
          <w:p w14:paraId="4907BC1F"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120</w:t>
            </w:r>
          </w:p>
        </w:tc>
        <w:tc>
          <w:tcPr>
            <w:tcW w:w="1174" w:type="dxa"/>
            <w:shd w:val="clear" w:color="auto" w:fill="auto"/>
            <w:noWrap/>
          </w:tcPr>
          <w:p w14:paraId="48C8C09C"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120</w:t>
            </w:r>
          </w:p>
        </w:tc>
      </w:tr>
      <w:tr w:rsidR="000D1D05" w:rsidRPr="00DE3216" w14:paraId="12391449" w14:textId="77777777" w:rsidTr="000D1D05">
        <w:trPr>
          <w:trHeight w:val="1035"/>
        </w:trPr>
        <w:tc>
          <w:tcPr>
            <w:tcW w:w="3725" w:type="dxa"/>
            <w:shd w:val="clear" w:color="auto" w:fill="auto"/>
            <w:hideMark/>
          </w:tcPr>
          <w:p w14:paraId="75524D98"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2) лица, выполняющие домашние обязанности, осуществляющие уход за детьми и другими членами семьи, состоящие на учете в отделениях ПФ РФ по Новосибирской области</w:t>
            </w:r>
          </w:p>
        </w:tc>
        <w:tc>
          <w:tcPr>
            <w:tcW w:w="977" w:type="dxa"/>
            <w:shd w:val="clear" w:color="auto" w:fill="auto"/>
            <w:noWrap/>
          </w:tcPr>
          <w:p w14:paraId="7177A6B8"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53</w:t>
            </w:r>
          </w:p>
        </w:tc>
        <w:tc>
          <w:tcPr>
            <w:tcW w:w="1110" w:type="dxa"/>
            <w:shd w:val="clear" w:color="auto" w:fill="auto"/>
          </w:tcPr>
          <w:p w14:paraId="1643CD45"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70</w:t>
            </w:r>
          </w:p>
        </w:tc>
        <w:tc>
          <w:tcPr>
            <w:tcW w:w="1276" w:type="dxa"/>
            <w:shd w:val="clear" w:color="auto" w:fill="auto"/>
            <w:noWrap/>
          </w:tcPr>
          <w:p w14:paraId="42267D40"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70</w:t>
            </w:r>
          </w:p>
        </w:tc>
        <w:tc>
          <w:tcPr>
            <w:tcW w:w="1225" w:type="dxa"/>
            <w:shd w:val="clear" w:color="auto" w:fill="auto"/>
            <w:noWrap/>
          </w:tcPr>
          <w:p w14:paraId="599FC808"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70</w:t>
            </w:r>
          </w:p>
        </w:tc>
        <w:tc>
          <w:tcPr>
            <w:tcW w:w="1174" w:type="dxa"/>
            <w:shd w:val="clear" w:color="auto" w:fill="auto"/>
            <w:noWrap/>
          </w:tcPr>
          <w:p w14:paraId="61C9B531"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70</w:t>
            </w:r>
          </w:p>
        </w:tc>
      </w:tr>
      <w:tr w:rsidR="000D1D05" w:rsidRPr="00DE3216" w14:paraId="27FAFB56" w14:textId="77777777" w:rsidTr="000D1D05">
        <w:trPr>
          <w:trHeight w:val="1200"/>
        </w:trPr>
        <w:tc>
          <w:tcPr>
            <w:tcW w:w="3725" w:type="dxa"/>
            <w:shd w:val="clear" w:color="auto" w:fill="auto"/>
            <w:hideMark/>
          </w:tcPr>
          <w:p w14:paraId="32CBF52F"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lastRenderedPageBreak/>
              <w:t>4) неработающие лица, находящиеся в местах лишения свободы, ранее постоянно проживавшие в Новосибирской области</w:t>
            </w:r>
          </w:p>
        </w:tc>
        <w:tc>
          <w:tcPr>
            <w:tcW w:w="977" w:type="dxa"/>
            <w:shd w:val="clear" w:color="auto" w:fill="auto"/>
            <w:noWrap/>
          </w:tcPr>
          <w:p w14:paraId="5589DC8C"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22</w:t>
            </w:r>
          </w:p>
        </w:tc>
        <w:tc>
          <w:tcPr>
            <w:tcW w:w="1110" w:type="dxa"/>
            <w:shd w:val="clear" w:color="auto" w:fill="auto"/>
          </w:tcPr>
          <w:p w14:paraId="24DEC3D9"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9</w:t>
            </w:r>
          </w:p>
        </w:tc>
        <w:tc>
          <w:tcPr>
            <w:tcW w:w="1276" w:type="dxa"/>
            <w:shd w:val="clear" w:color="auto" w:fill="auto"/>
            <w:noWrap/>
          </w:tcPr>
          <w:p w14:paraId="110C1F45"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9</w:t>
            </w:r>
          </w:p>
        </w:tc>
        <w:tc>
          <w:tcPr>
            <w:tcW w:w="1225" w:type="dxa"/>
            <w:shd w:val="clear" w:color="auto" w:fill="auto"/>
            <w:noWrap/>
          </w:tcPr>
          <w:p w14:paraId="19185FD4"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9</w:t>
            </w:r>
          </w:p>
        </w:tc>
        <w:tc>
          <w:tcPr>
            <w:tcW w:w="1174" w:type="dxa"/>
            <w:shd w:val="clear" w:color="auto" w:fill="auto"/>
            <w:noWrap/>
          </w:tcPr>
          <w:p w14:paraId="5720FF9D"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9</w:t>
            </w:r>
          </w:p>
        </w:tc>
      </w:tr>
      <w:tr w:rsidR="000D1D05" w:rsidRPr="00DE3216" w14:paraId="6905076F" w14:textId="77777777" w:rsidTr="000D1D05">
        <w:trPr>
          <w:trHeight w:val="960"/>
        </w:trPr>
        <w:tc>
          <w:tcPr>
            <w:tcW w:w="3725" w:type="dxa"/>
            <w:shd w:val="clear" w:color="auto" w:fill="auto"/>
            <w:hideMark/>
          </w:tcPr>
          <w:p w14:paraId="6288C8CA"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5) военнослужащие (военные пенсионеры, лица, призванные на военную службу, а также поступившие на военную службу по контракту, ранее постоянно проживавшие в Новосибирской области)</w:t>
            </w:r>
          </w:p>
        </w:tc>
        <w:tc>
          <w:tcPr>
            <w:tcW w:w="977" w:type="dxa"/>
            <w:shd w:val="clear" w:color="auto" w:fill="auto"/>
            <w:noWrap/>
          </w:tcPr>
          <w:p w14:paraId="348BD037"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108</w:t>
            </w:r>
          </w:p>
        </w:tc>
        <w:tc>
          <w:tcPr>
            <w:tcW w:w="1110" w:type="dxa"/>
            <w:shd w:val="clear" w:color="auto" w:fill="auto"/>
            <w:noWrap/>
          </w:tcPr>
          <w:p w14:paraId="72BF97DB"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148</w:t>
            </w:r>
          </w:p>
        </w:tc>
        <w:tc>
          <w:tcPr>
            <w:tcW w:w="1276" w:type="dxa"/>
            <w:shd w:val="clear" w:color="auto" w:fill="auto"/>
            <w:noWrap/>
          </w:tcPr>
          <w:p w14:paraId="3B31B082"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148</w:t>
            </w:r>
          </w:p>
        </w:tc>
        <w:tc>
          <w:tcPr>
            <w:tcW w:w="1225" w:type="dxa"/>
            <w:shd w:val="clear" w:color="auto" w:fill="auto"/>
            <w:noWrap/>
          </w:tcPr>
          <w:p w14:paraId="7C4D401E"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148</w:t>
            </w:r>
          </w:p>
        </w:tc>
        <w:tc>
          <w:tcPr>
            <w:tcW w:w="1174" w:type="dxa"/>
            <w:shd w:val="clear" w:color="auto" w:fill="auto"/>
            <w:noWrap/>
          </w:tcPr>
          <w:p w14:paraId="3AA1B762"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148</w:t>
            </w:r>
          </w:p>
        </w:tc>
      </w:tr>
      <w:tr w:rsidR="000D1D05" w:rsidRPr="00DE3216" w14:paraId="08475DA0" w14:textId="77777777" w:rsidTr="000D1D05">
        <w:trPr>
          <w:trHeight w:val="2280"/>
        </w:trPr>
        <w:tc>
          <w:tcPr>
            <w:tcW w:w="3725" w:type="dxa"/>
            <w:shd w:val="clear" w:color="auto" w:fill="auto"/>
            <w:hideMark/>
          </w:tcPr>
          <w:p w14:paraId="00FB2F8E" w14:textId="77777777" w:rsidR="000D1D05" w:rsidRPr="00DE3216" w:rsidRDefault="000D1D05" w:rsidP="00391E52">
            <w:pPr>
              <w:widowControl w:val="0"/>
              <w:autoSpaceDE w:val="0"/>
              <w:autoSpaceDN w:val="0"/>
              <w:adjustRightInd w:val="0"/>
              <w:spacing w:after="0" w:line="240" w:lineRule="auto"/>
              <w:jc w:val="both"/>
              <w:rPr>
                <w:bCs/>
                <w:sz w:val="24"/>
                <w:szCs w:val="24"/>
              </w:rPr>
            </w:pPr>
            <w:r w:rsidRPr="00DE3216">
              <w:rPr>
                <w:sz w:val="24"/>
                <w:szCs w:val="24"/>
              </w:rPr>
              <w:t>6) лица, не имеющие работы, готовые приступить к ней и занимающиеся поиском работы самостоятельно, без обращения в центры занятости населения Новосибирской области</w:t>
            </w:r>
          </w:p>
        </w:tc>
        <w:tc>
          <w:tcPr>
            <w:tcW w:w="977" w:type="dxa"/>
            <w:shd w:val="clear" w:color="auto" w:fill="auto"/>
            <w:noWrap/>
          </w:tcPr>
          <w:p w14:paraId="3F5C0239"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183</w:t>
            </w:r>
          </w:p>
        </w:tc>
        <w:tc>
          <w:tcPr>
            <w:tcW w:w="1110" w:type="dxa"/>
            <w:shd w:val="clear" w:color="auto" w:fill="auto"/>
          </w:tcPr>
          <w:p w14:paraId="47CE21EB"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146</w:t>
            </w:r>
          </w:p>
        </w:tc>
        <w:tc>
          <w:tcPr>
            <w:tcW w:w="1276" w:type="dxa"/>
            <w:shd w:val="clear" w:color="auto" w:fill="auto"/>
            <w:noWrap/>
          </w:tcPr>
          <w:p w14:paraId="49F8182D"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146</w:t>
            </w:r>
          </w:p>
        </w:tc>
        <w:tc>
          <w:tcPr>
            <w:tcW w:w="1225" w:type="dxa"/>
            <w:shd w:val="clear" w:color="auto" w:fill="auto"/>
            <w:noWrap/>
          </w:tcPr>
          <w:p w14:paraId="4DC44E17"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146</w:t>
            </w:r>
          </w:p>
        </w:tc>
        <w:tc>
          <w:tcPr>
            <w:tcW w:w="1174" w:type="dxa"/>
            <w:shd w:val="clear" w:color="auto" w:fill="auto"/>
            <w:noWrap/>
          </w:tcPr>
          <w:p w14:paraId="7EF496BA"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146</w:t>
            </w:r>
          </w:p>
        </w:tc>
      </w:tr>
      <w:tr w:rsidR="000D1D05" w:rsidRPr="00DE3216" w14:paraId="0EFCAF2A" w14:textId="77777777" w:rsidTr="000D1D05">
        <w:trPr>
          <w:trHeight w:val="660"/>
        </w:trPr>
        <w:tc>
          <w:tcPr>
            <w:tcW w:w="3725" w:type="dxa"/>
            <w:shd w:val="clear" w:color="auto" w:fill="auto"/>
            <w:hideMark/>
          </w:tcPr>
          <w:p w14:paraId="34DF86F0" w14:textId="77777777" w:rsidR="000D1D05" w:rsidRPr="00DE3216" w:rsidRDefault="000D1D05" w:rsidP="00391E52">
            <w:pPr>
              <w:widowControl w:val="0"/>
              <w:autoSpaceDE w:val="0"/>
              <w:autoSpaceDN w:val="0"/>
              <w:adjustRightInd w:val="0"/>
              <w:spacing w:after="0" w:line="240" w:lineRule="auto"/>
              <w:ind w:firstLine="709"/>
              <w:jc w:val="both"/>
              <w:rPr>
                <w:bCs/>
                <w:sz w:val="24"/>
                <w:szCs w:val="24"/>
              </w:rPr>
            </w:pPr>
            <w:r w:rsidRPr="00DE3216">
              <w:rPr>
                <w:sz w:val="24"/>
                <w:szCs w:val="24"/>
              </w:rPr>
              <w:t>3. Численность населения в трудоспособном возрасте, не занятого в экономике, включая безработных граждан, зарегистрированных в центрах занятости населения и лиц, не имеющих работы, готовых приступить к ней и занимающихся поиском работы самостоятельно, без обращения в центры занятости населения Новосибирской области, а также лиц, у которых нет необходимости работать</w:t>
            </w:r>
          </w:p>
        </w:tc>
        <w:tc>
          <w:tcPr>
            <w:tcW w:w="977" w:type="dxa"/>
            <w:shd w:val="clear" w:color="auto" w:fill="auto"/>
            <w:noWrap/>
          </w:tcPr>
          <w:p w14:paraId="7E48676C"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223</w:t>
            </w:r>
          </w:p>
        </w:tc>
        <w:tc>
          <w:tcPr>
            <w:tcW w:w="1110" w:type="dxa"/>
            <w:shd w:val="clear" w:color="auto" w:fill="auto"/>
          </w:tcPr>
          <w:p w14:paraId="3AB489F4"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173</w:t>
            </w:r>
          </w:p>
        </w:tc>
        <w:tc>
          <w:tcPr>
            <w:tcW w:w="1276" w:type="dxa"/>
            <w:shd w:val="clear" w:color="auto" w:fill="auto"/>
            <w:noWrap/>
          </w:tcPr>
          <w:p w14:paraId="3B1D28E3"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173</w:t>
            </w:r>
          </w:p>
        </w:tc>
        <w:tc>
          <w:tcPr>
            <w:tcW w:w="1225" w:type="dxa"/>
            <w:shd w:val="clear" w:color="auto" w:fill="auto"/>
            <w:noWrap/>
          </w:tcPr>
          <w:p w14:paraId="68B65EBC"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173</w:t>
            </w:r>
          </w:p>
        </w:tc>
        <w:tc>
          <w:tcPr>
            <w:tcW w:w="1174" w:type="dxa"/>
            <w:shd w:val="clear" w:color="auto" w:fill="auto"/>
            <w:noWrap/>
          </w:tcPr>
          <w:p w14:paraId="375D3D12"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173</w:t>
            </w:r>
          </w:p>
        </w:tc>
      </w:tr>
      <w:tr w:rsidR="000D1D05" w:rsidRPr="00DE3216" w14:paraId="740EECBE" w14:textId="77777777" w:rsidTr="000D1D05">
        <w:trPr>
          <w:trHeight w:val="1035"/>
        </w:trPr>
        <w:tc>
          <w:tcPr>
            <w:tcW w:w="3725" w:type="dxa"/>
            <w:shd w:val="clear" w:color="auto" w:fill="auto"/>
            <w:hideMark/>
          </w:tcPr>
          <w:p w14:paraId="0ED886A6"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 xml:space="preserve">4. Доля незанятого населения в общей численности трудовых ресурсов, в % </w:t>
            </w:r>
          </w:p>
        </w:tc>
        <w:tc>
          <w:tcPr>
            <w:tcW w:w="977" w:type="dxa"/>
            <w:shd w:val="clear" w:color="auto" w:fill="auto"/>
            <w:noWrap/>
          </w:tcPr>
          <w:p w14:paraId="23B23E1C"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5</w:t>
            </w:r>
          </w:p>
        </w:tc>
        <w:tc>
          <w:tcPr>
            <w:tcW w:w="1110" w:type="dxa"/>
            <w:shd w:val="clear" w:color="auto" w:fill="auto"/>
          </w:tcPr>
          <w:p w14:paraId="08058DAB"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4</w:t>
            </w:r>
          </w:p>
        </w:tc>
        <w:tc>
          <w:tcPr>
            <w:tcW w:w="1276" w:type="dxa"/>
            <w:shd w:val="clear" w:color="auto" w:fill="auto"/>
            <w:noWrap/>
          </w:tcPr>
          <w:p w14:paraId="58189643"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4</w:t>
            </w:r>
          </w:p>
        </w:tc>
        <w:tc>
          <w:tcPr>
            <w:tcW w:w="1225" w:type="dxa"/>
            <w:shd w:val="clear" w:color="auto" w:fill="auto"/>
            <w:noWrap/>
          </w:tcPr>
          <w:p w14:paraId="42496A92"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4</w:t>
            </w:r>
          </w:p>
        </w:tc>
        <w:tc>
          <w:tcPr>
            <w:tcW w:w="1174" w:type="dxa"/>
            <w:shd w:val="clear" w:color="auto" w:fill="auto"/>
            <w:noWrap/>
          </w:tcPr>
          <w:p w14:paraId="158A41E7"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4</w:t>
            </w:r>
          </w:p>
        </w:tc>
      </w:tr>
      <w:tr w:rsidR="000D1D05" w:rsidRPr="00DE3216" w14:paraId="6D82E1C0" w14:textId="77777777" w:rsidTr="000D1D05">
        <w:trPr>
          <w:trHeight w:val="945"/>
        </w:trPr>
        <w:tc>
          <w:tcPr>
            <w:tcW w:w="3725" w:type="dxa"/>
            <w:shd w:val="clear" w:color="auto" w:fill="auto"/>
            <w:hideMark/>
          </w:tcPr>
          <w:p w14:paraId="7B9D2D35"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 xml:space="preserve">Распределение численности занятых в экономике по видам экономической деятельности        </w:t>
            </w:r>
          </w:p>
        </w:tc>
        <w:tc>
          <w:tcPr>
            <w:tcW w:w="977" w:type="dxa"/>
            <w:shd w:val="clear" w:color="auto" w:fill="auto"/>
            <w:noWrap/>
          </w:tcPr>
          <w:p w14:paraId="57DC3194" w14:textId="77777777" w:rsidR="000D1D05" w:rsidRPr="00DE3216" w:rsidRDefault="000D1D05" w:rsidP="00391E52">
            <w:pPr>
              <w:widowControl w:val="0"/>
              <w:autoSpaceDE w:val="0"/>
              <w:autoSpaceDN w:val="0"/>
              <w:adjustRightInd w:val="0"/>
              <w:spacing w:after="0"/>
              <w:jc w:val="center"/>
              <w:rPr>
                <w:sz w:val="24"/>
                <w:szCs w:val="24"/>
              </w:rPr>
            </w:pPr>
          </w:p>
        </w:tc>
        <w:tc>
          <w:tcPr>
            <w:tcW w:w="1110" w:type="dxa"/>
            <w:shd w:val="clear" w:color="auto" w:fill="auto"/>
          </w:tcPr>
          <w:p w14:paraId="3566E730" w14:textId="77777777" w:rsidR="000D1D05" w:rsidRPr="00DE3216" w:rsidRDefault="000D1D05" w:rsidP="00391E52">
            <w:pPr>
              <w:widowControl w:val="0"/>
              <w:autoSpaceDE w:val="0"/>
              <w:autoSpaceDN w:val="0"/>
              <w:adjustRightInd w:val="0"/>
              <w:spacing w:after="0"/>
              <w:jc w:val="center"/>
              <w:rPr>
                <w:sz w:val="24"/>
                <w:szCs w:val="24"/>
              </w:rPr>
            </w:pPr>
          </w:p>
        </w:tc>
        <w:tc>
          <w:tcPr>
            <w:tcW w:w="1276" w:type="dxa"/>
            <w:shd w:val="clear" w:color="auto" w:fill="auto"/>
            <w:noWrap/>
          </w:tcPr>
          <w:p w14:paraId="47BFEFE8" w14:textId="77777777" w:rsidR="000D1D05" w:rsidRPr="00DE3216" w:rsidRDefault="000D1D05" w:rsidP="00391E52">
            <w:pPr>
              <w:widowControl w:val="0"/>
              <w:autoSpaceDE w:val="0"/>
              <w:autoSpaceDN w:val="0"/>
              <w:adjustRightInd w:val="0"/>
              <w:spacing w:after="0"/>
              <w:jc w:val="center"/>
              <w:rPr>
                <w:bCs/>
                <w:sz w:val="24"/>
                <w:szCs w:val="24"/>
              </w:rPr>
            </w:pPr>
          </w:p>
        </w:tc>
        <w:tc>
          <w:tcPr>
            <w:tcW w:w="1225" w:type="dxa"/>
            <w:shd w:val="clear" w:color="auto" w:fill="auto"/>
            <w:noWrap/>
          </w:tcPr>
          <w:p w14:paraId="29637E76" w14:textId="77777777" w:rsidR="000D1D05" w:rsidRPr="00DE3216" w:rsidRDefault="000D1D05" w:rsidP="00391E52">
            <w:pPr>
              <w:widowControl w:val="0"/>
              <w:autoSpaceDE w:val="0"/>
              <w:autoSpaceDN w:val="0"/>
              <w:adjustRightInd w:val="0"/>
              <w:spacing w:after="0"/>
              <w:jc w:val="center"/>
              <w:rPr>
                <w:bCs/>
                <w:sz w:val="24"/>
                <w:szCs w:val="24"/>
              </w:rPr>
            </w:pPr>
          </w:p>
        </w:tc>
        <w:tc>
          <w:tcPr>
            <w:tcW w:w="1174" w:type="dxa"/>
            <w:shd w:val="clear" w:color="auto" w:fill="auto"/>
            <w:noWrap/>
          </w:tcPr>
          <w:p w14:paraId="68F72CE9" w14:textId="77777777" w:rsidR="000D1D05" w:rsidRPr="00DE3216" w:rsidRDefault="000D1D05" w:rsidP="00391E52">
            <w:pPr>
              <w:widowControl w:val="0"/>
              <w:autoSpaceDE w:val="0"/>
              <w:autoSpaceDN w:val="0"/>
              <w:adjustRightInd w:val="0"/>
              <w:spacing w:after="0"/>
              <w:jc w:val="center"/>
              <w:rPr>
                <w:bCs/>
                <w:sz w:val="24"/>
                <w:szCs w:val="24"/>
              </w:rPr>
            </w:pPr>
          </w:p>
        </w:tc>
      </w:tr>
      <w:tr w:rsidR="000D1D05" w:rsidRPr="00DE3216" w14:paraId="090CAB41" w14:textId="77777777" w:rsidTr="000D1D05">
        <w:trPr>
          <w:trHeight w:val="485"/>
        </w:trPr>
        <w:tc>
          <w:tcPr>
            <w:tcW w:w="3725" w:type="dxa"/>
            <w:shd w:val="clear" w:color="auto" w:fill="auto"/>
            <w:hideMark/>
          </w:tcPr>
          <w:p w14:paraId="511B6D4C"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Численность занятых в экономике - всего</w:t>
            </w:r>
          </w:p>
        </w:tc>
        <w:tc>
          <w:tcPr>
            <w:tcW w:w="977" w:type="dxa"/>
            <w:shd w:val="clear" w:color="auto" w:fill="auto"/>
            <w:noWrap/>
          </w:tcPr>
          <w:p w14:paraId="243CE1D7"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2345</w:t>
            </w:r>
          </w:p>
        </w:tc>
        <w:tc>
          <w:tcPr>
            <w:tcW w:w="1110" w:type="dxa"/>
            <w:shd w:val="clear" w:color="auto" w:fill="auto"/>
          </w:tcPr>
          <w:p w14:paraId="4EB0B7CB"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2317</w:t>
            </w:r>
          </w:p>
        </w:tc>
        <w:tc>
          <w:tcPr>
            <w:tcW w:w="1276" w:type="dxa"/>
            <w:shd w:val="clear" w:color="auto" w:fill="auto"/>
            <w:noWrap/>
          </w:tcPr>
          <w:p w14:paraId="6C87B38C"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2345</w:t>
            </w:r>
          </w:p>
        </w:tc>
        <w:tc>
          <w:tcPr>
            <w:tcW w:w="1225" w:type="dxa"/>
            <w:shd w:val="clear" w:color="auto" w:fill="auto"/>
            <w:noWrap/>
          </w:tcPr>
          <w:p w14:paraId="2CFFE2AB"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2345</w:t>
            </w:r>
          </w:p>
        </w:tc>
        <w:tc>
          <w:tcPr>
            <w:tcW w:w="1174" w:type="dxa"/>
            <w:shd w:val="clear" w:color="auto" w:fill="auto"/>
            <w:noWrap/>
          </w:tcPr>
          <w:p w14:paraId="6FA787AB"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2345</w:t>
            </w:r>
          </w:p>
        </w:tc>
      </w:tr>
      <w:tr w:rsidR="000D1D05" w:rsidRPr="00DE3216" w14:paraId="20758B79" w14:textId="77777777" w:rsidTr="000D1D05">
        <w:trPr>
          <w:trHeight w:val="878"/>
        </w:trPr>
        <w:tc>
          <w:tcPr>
            <w:tcW w:w="3725" w:type="dxa"/>
            <w:shd w:val="clear" w:color="auto" w:fill="auto"/>
            <w:hideMark/>
          </w:tcPr>
          <w:p w14:paraId="4612811A"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в том числе: Сельское хозяйство,  лесное хозяйство, охота, рыболовство и рыбоводство</w:t>
            </w:r>
          </w:p>
        </w:tc>
        <w:tc>
          <w:tcPr>
            <w:tcW w:w="977" w:type="dxa"/>
            <w:shd w:val="clear" w:color="auto" w:fill="auto"/>
            <w:noWrap/>
          </w:tcPr>
          <w:p w14:paraId="4EEFADE4"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119</w:t>
            </w:r>
          </w:p>
        </w:tc>
        <w:tc>
          <w:tcPr>
            <w:tcW w:w="1110" w:type="dxa"/>
            <w:shd w:val="clear" w:color="auto" w:fill="auto"/>
          </w:tcPr>
          <w:p w14:paraId="5BEEEFCC"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82</w:t>
            </w:r>
          </w:p>
        </w:tc>
        <w:tc>
          <w:tcPr>
            <w:tcW w:w="1276" w:type="dxa"/>
            <w:shd w:val="clear" w:color="auto" w:fill="auto"/>
            <w:noWrap/>
          </w:tcPr>
          <w:p w14:paraId="78725B7E"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119</w:t>
            </w:r>
          </w:p>
        </w:tc>
        <w:tc>
          <w:tcPr>
            <w:tcW w:w="1225" w:type="dxa"/>
            <w:shd w:val="clear" w:color="auto" w:fill="auto"/>
            <w:noWrap/>
          </w:tcPr>
          <w:p w14:paraId="562CF0AD"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119</w:t>
            </w:r>
          </w:p>
        </w:tc>
        <w:tc>
          <w:tcPr>
            <w:tcW w:w="1174" w:type="dxa"/>
            <w:shd w:val="clear" w:color="auto" w:fill="auto"/>
            <w:noWrap/>
          </w:tcPr>
          <w:p w14:paraId="1519F916"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119</w:t>
            </w:r>
          </w:p>
        </w:tc>
      </w:tr>
      <w:tr w:rsidR="000D1D05" w:rsidRPr="00DE3216" w14:paraId="3A5022A5" w14:textId="77777777" w:rsidTr="000D1D05">
        <w:trPr>
          <w:trHeight w:val="397"/>
        </w:trPr>
        <w:tc>
          <w:tcPr>
            <w:tcW w:w="3725" w:type="dxa"/>
            <w:shd w:val="clear" w:color="auto" w:fill="auto"/>
            <w:hideMark/>
          </w:tcPr>
          <w:p w14:paraId="58746990"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Добыча полезных ископаемых</w:t>
            </w:r>
          </w:p>
        </w:tc>
        <w:tc>
          <w:tcPr>
            <w:tcW w:w="977" w:type="dxa"/>
            <w:shd w:val="clear" w:color="auto" w:fill="auto"/>
            <w:noWrap/>
          </w:tcPr>
          <w:p w14:paraId="05029388"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11</w:t>
            </w:r>
          </w:p>
        </w:tc>
        <w:tc>
          <w:tcPr>
            <w:tcW w:w="1110" w:type="dxa"/>
            <w:shd w:val="clear" w:color="auto" w:fill="auto"/>
          </w:tcPr>
          <w:p w14:paraId="4EE27031"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0</w:t>
            </w:r>
          </w:p>
        </w:tc>
        <w:tc>
          <w:tcPr>
            <w:tcW w:w="1276" w:type="dxa"/>
            <w:shd w:val="clear" w:color="auto" w:fill="auto"/>
            <w:noWrap/>
          </w:tcPr>
          <w:p w14:paraId="5FF6F2F2"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11</w:t>
            </w:r>
          </w:p>
        </w:tc>
        <w:tc>
          <w:tcPr>
            <w:tcW w:w="1225" w:type="dxa"/>
            <w:shd w:val="clear" w:color="auto" w:fill="auto"/>
            <w:noWrap/>
          </w:tcPr>
          <w:p w14:paraId="1FD32461"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11</w:t>
            </w:r>
          </w:p>
        </w:tc>
        <w:tc>
          <w:tcPr>
            <w:tcW w:w="1174" w:type="dxa"/>
            <w:shd w:val="clear" w:color="auto" w:fill="auto"/>
            <w:noWrap/>
          </w:tcPr>
          <w:p w14:paraId="02275763"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11</w:t>
            </w:r>
          </w:p>
        </w:tc>
      </w:tr>
      <w:tr w:rsidR="000D1D05" w:rsidRPr="00DE3216" w14:paraId="786EEFAA" w14:textId="77777777" w:rsidTr="000D1D05">
        <w:trPr>
          <w:trHeight w:val="293"/>
        </w:trPr>
        <w:tc>
          <w:tcPr>
            <w:tcW w:w="3725" w:type="dxa"/>
            <w:shd w:val="clear" w:color="auto" w:fill="auto"/>
            <w:hideMark/>
          </w:tcPr>
          <w:p w14:paraId="2F4DD7D5"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Обрабатывающие производства</w:t>
            </w:r>
          </w:p>
        </w:tc>
        <w:tc>
          <w:tcPr>
            <w:tcW w:w="977" w:type="dxa"/>
            <w:shd w:val="clear" w:color="auto" w:fill="auto"/>
            <w:noWrap/>
          </w:tcPr>
          <w:p w14:paraId="585DC039"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3</w:t>
            </w:r>
          </w:p>
        </w:tc>
        <w:tc>
          <w:tcPr>
            <w:tcW w:w="1110" w:type="dxa"/>
            <w:shd w:val="clear" w:color="auto" w:fill="auto"/>
          </w:tcPr>
          <w:p w14:paraId="1FA42D3D"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9</w:t>
            </w:r>
          </w:p>
        </w:tc>
        <w:tc>
          <w:tcPr>
            <w:tcW w:w="1276" w:type="dxa"/>
            <w:shd w:val="clear" w:color="auto" w:fill="auto"/>
            <w:noWrap/>
          </w:tcPr>
          <w:p w14:paraId="78685187"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3</w:t>
            </w:r>
          </w:p>
        </w:tc>
        <w:tc>
          <w:tcPr>
            <w:tcW w:w="1225" w:type="dxa"/>
            <w:shd w:val="clear" w:color="auto" w:fill="auto"/>
            <w:noWrap/>
          </w:tcPr>
          <w:p w14:paraId="550C961D"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3</w:t>
            </w:r>
          </w:p>
        </w:tc>
        <w:tc>
          <w:tcPr>
            <w:tcW w:w="1174" w:type="dxa"/>
            <w:shd w:val="clear" w:color="auto" w:fill="auto"/>
            <w:noWrap/>
          </w:tcPr>
          <w:p w14:paraId="5EE7A9EE"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3</w:t>
            </w:r>
          </w:p>
        </w:tc>
      </w:tr>
      <w:tr w:rsidR="000D1D05" w:rsidRPr="00DE3216" w14:paraId="2BBB6193" w14:textId="77777777" w:rsidTr="000D1D05">
        <w:trPr>
          <w:trHeight w:val="785"/>
        </w:trPr>
        <w:tc>
          <w:tcPr>
            <w:tcW w:w="3725" w:type="dxa"/>
            <w:shd w:val="clear" w:color="auto" w:fill="auto"/>
            <w:hideMark/>
          </w:tcPr>
          <w:p w14:paraId="52ED55A7"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lastRenderedPageBreak/>
              <w:t>Обеспечение электрической энергией, газом и паром; кондиционирование воздуха</w:t>
            </w:r>
          </w:p>
        </w:tc>
        <w:tc>
          <w:tcPr>
            <w:tcW w:w="977" w:type="dxa"/>
            <w:shd w:val="clear" w:color="auto" w:fill="auto"/>
            <w:noWrap/>
          </w:tcPr>
          <w:p w14:paraId="75FBBC1C"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27</w:t>
            </w:r>
          </w:p>
        </w:tc>
        <w:tc>
          <w:tcPr>
            <w:tcW w:w="1110" w:type="dxa"/>
            <w:shd w:val="clear" w:color="auto" w:fill="auto"/>
          </w:tcPr>
          <w:p w14:paraId="556C7335"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31</w:t>
            </w:r>
          </w:p>
        </w:tc>
        <w:tc>
          <w:tcPr>
            <w:tcW w:w="1276" w:type="dxa"/>
            <w:shd w:val="clear" w:color="auto" w:fill="auto"/>
            <w:noWrap/>
          </w:tcPr>
          <w:p w14:paraId="3C8CADF7"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27</w:t>
            </w:r>
          </w:p>
        </w:tc>
        <w:tc>
          <w:tcPr>
            <w:tcW w:w="1225" w:type="dxa"/>
            <w:shd w:val="clear" w:color="auto" w:fill="auto"/>
            <w:noWrap/>
          </w:tcPr>
          <w:p w14:paraId="7BFAC447"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27</w:t>
            </w:r>
          </w:p>
        </w:tc>
        <w:tc>
          <w:tcPr>
            <w:tcW w:w="1174" w:type="dxa"/>
            <w:shd w:val="clear" w:color="auto" w:fill="auto"/>
            <w:noWrap/>
          </w:tcPr>
          <w:p w14:paraId="5E48D90B"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27</w:t>
            </w:r>
          </w:p>
        </w:tc>
      </w:tr>
      <w:tr w:rsidR="000D1D05" w:rsidRPr="00DE3216" w14:paraId="48E501F6" w14:textId="77777777" w:rsidTr="000D1D05">
        <w:trPr>
          <w:trHeight w:val="630"/>
        </w:trPr>
        <w:tc>
          <w:tcPr>
            <w:tcW w:w="3725" w:type="dxa"/>
            <w:shd w:val="clear" w:color="auto" w:fill="auto"/>
            <w:hideMark/>
          </w:tcPr>
          <w:p w14:paraId="4E9B116E"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Водоснабжение, водоотведение, организация сбора и утилизация отходов, деятельность по ликвидации загрязнений</w:t>
            </w:r>
          </w:p>
        </w:tc>
        <w:tc>
          <w:tcPr>
            <w:tcW w:w="977" w:type="dxa"/>
            <w:shd w:val="clear" w:color="auto" w:fill="auto"/>
            <w:noWrap/>
          </w:tcPr>
          <w:p w14:paraId="2DF87850"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0</w:t>
            </w:r>
          </w:p>
        </w:tc>
        <w:tc>
          <w:tcPr>
            <w:tcW w:w="1110" w:type="dxa"/>
            <w:shd w:val="clear" w:color="auto" w:fill="auto"/>
          </w:tcPr>
          <w:p w14:paraId="302C5640"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0</w:t>
            </w:r>
          </w:p>
        </w:tc>
        <w:tc>
          <w:tcPr>
            <w:tcW w:w="1276" w:type="dxa"/>
            <w:shd w:val="clear" w:color="auto" w:fill="auto"/>
            <w:noWrap/>
          </w:tcPr>
          <w:p w14:paraId="2FF5B024"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0</w:t>
            </w:r>
          </w:p>
        </w:tc>
        <w:tc>
          <w:tcPr>
            <w:tcW w:w="1225" w:type="dxa"/>
            <w:shd w:val="clear" w:color="auto" w:fill="auto"/>
            <w:noWrap/>
          </w:tcPr>
          <w:p w14:paraId="7F731537"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0</w:t>
            </w:r>
          </w:p>
        </w:tc>
        <w:tc>
          <w:tcPr>
            <w:tcW w:w="1174" w:type="dxa"/>
            <w:shd w:val="clear" w:color="auto" w:fill="auto"/>
            <w:noWrap/>
          </w:tcPr>
          <w:p w14:paraId="7D01CB66"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0</w:t>
            </w:r>
          </w:p>
        </w:tc>
      </w:tr>
      <w:tr w:rsidR="000D1D05" w:rsidRPr="00DE3216" w14:paraId="00CBD567" w14:textId="77777777" w:rsidTr="000D1D05">
        <w:trPr>
          <w:trHeight w:val="217"/>
        </w:trPr>
        <w:tc>
          <w:tcPr>
            <w:tcW w:w="3725" w:type="dxa"/>
            <w:shd w:val="clear" w:color="auto" w:fill="auto"/>
            <w:hideMark/>
          </w:tcPr>
          <w:p w14:paraId="14892897"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Строительство</w:t>
            </w:r>
          </w:p>
        </w:tc>
        <w:tc>
          <w:tcPr>
            <w:tcW w:w="977" w:type="dxa"/>
            <w:shd w:val="clear" w:color="auto" w:fill="auto"/>
            <w:noWrap/>
          </w:tcPr>
          <w:p w14:paraId="6CE6E3BF"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44</w:t>
            </w:r>
          </w:p>
        </w:tc>
        <w:tc>
          <w:tcPr>
            <w:tcW w:w="1110" w:type="dxa"/>
            <w:shd w:val="clear" w:color="auto" w:fill="auto"/>
          </w:tcPr>
          <w:p w14:paraId="70BC0DBF"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49</w:t>
            </w:r>
          </w:p>
        </w:tc>
        <w:tc>
          <w:tcPr>
            <w:tcW w:w="1276" w:type="dxa"/>
            <w:shd w:val="clear" w:color="auto" w:fill="auto"/>
            <w:noWrap/>
          </w:tcPr>
          <w:p w14:paraId="79683FDC"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44</w:t>
            </w:r>
          </w:p>
        </w:tc>
        <w:tc>
          <w:tcPr>
            <w:tcW w:w="1225" w:type="dxa"/>
            <w:shd w:val="clear" w:color="auto" w:fill="auto"/>
            <w:noWrap/>
          </w:tcPr>
          <w:p w14:paraId="2F66D548"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44</w:t>
            </w:r>
          </w:p>
        </w:tc>
        <w:tc>
          <w:tcPr>
            <w:tcW w:w="1174" w:type="dxa"/>
            <w:shd w:val="clear" w:color="auto" w:fill="auto"/>
            <w:noWrap/>
          </w:tcPr>
          <w:p w14:paraId="1710F676"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44</w:t>
            </w:r>
          </w:p>
        </w:tc>
      </w:tr>
      <w:tr w:rsidR="000D1D05" w:rsidRPr="00DE3216" w14:paraId="3584E899" w14:textId="77777777" w:rsidTr="000D1D05">
        <w:trPr>
          <w:trHeight w:val="315"/>
        </w:trPr>
        <w:tc>
          <w:tcPr>
            <w:tcW w:w="3725" w:type="dxa"/>
            <w:shd w:val="clear" w:color="auto" w:fill="auto"/>
            <w:hideMark/>
          </w:tcPr>
          <w:p w14:paraId="26C67D4D"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Торговля оптовая и розничная; ремонт автотранспортных средств и мотоциклов</w:t>
            </w:r>
          </w:p>
        </w:tc>
        <w:tc>
          <w:tcPr>
            <w:tcW w:w="977" w:type="dxa"/>
            <w:shd w:val="clear" w:color="auto" w:fill="auto"/>
            <w:noWrap/>
          </w:tcPr>
          <w:p w14:paraId="27C1C53F"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383</w:t>
            </w:r>
          </w:p>
        </w:tc>
        <w:tc>
          <w:tcPr>
            <w:tcW w:w="1110" w:type="dxa"/>
            <w:shd w:val="clear" w:color="auto" w:fill="auto"/>
          </w:tcPr>
          <w:p w14:paraId="4FB8D1CC"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446</w:t>
            </w:r>
          </w:p>
        </w:tc>
        <w:tc>
          <w:tcPr>
            <w:tcW w:w="1276" w:type="dxa"/>
            <w:shd w:val="clear" w:color="auto" w:fill="auto"/>
            <w:noWrap/>
          </w:tcPr>
          <w:p w14:paraId="00556162"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383</w:t>
            </w:r>
          </w:p>
        </w:tc>
        <w:tc>
          <w:tcPr>
            <w:tcW w:w="1225" w:type="dxa"/>
            <w:shd w:val="clear" w:color="auto" w:fill="auto"/>
            <w:noWrap/>
          </w:tcPr>
          <w:p w14:paraId="6685955C"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383</w:t>
            </w:r>
          </w:p>
        </w:tc>
        <w:tc>
          <w:tcPr>
            <w:tcW w:w="1174" w:type="dxa"/>
            <w:shd w:val="clear" w:color="auto" w:fill="auto"/>
            <w:noWrap/>
          </w:tcPr>
          <w:p w14:paraId="2DBFE36F"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383</w:t>
            </w:r>
          </w:p>
        </w:tc>
      </w:tr>
      <w:tr w:rsidR="000D1D05" w:rsidRPr="00DE3216" w14:paraId="3C3FD7B2" w14:textId="77777777" w:rsidTr="000D1D05">
        <w:trPr>
          <w:trHeight w:val="315"/>
        </w:trPr>
        <w:tc>
          <w:tcPr>
            <w:tcW w:w="3725" w:type="dxa"/>
            <w:shd w:val="clear" w:color="auto" w:fill="auto"/>
            <w:hideMark/>
          </w:tcPr>
          <w:p w14:paraId="46DC162A"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Транспортировка и хранение</w:t>
            </w:r>
          </w:p>
        </w:tc>
        <w:tc>
          <w:tcPr>
            <w:tcW w:w="977" w:type="dxa"/>
            <w:shd w:val="clear" w:color="auto" w:fill="auto"/>
            <w:noWrap/>
          </w:tcPr>
          <w:p w14:paraId="044B2845"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83</w:t>
            </w:r>
          </w:p>
        </w:tc>
        <w:tc>
          <w:tcPr>
            <w:tcW w:w="1110" w:type="dxa"/>
            <w:shd w:val="clear" w:color="auto" w:fill="auto"/>
          </w:tcPr>
          <w:p w14:paraId="52549ED4"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70</w:t>
            </w:r>
          </w:p>
        </w:tc>
        <w:tc>
          <w:tcPr>
            <w:tcW w:w="1276" w:type="dxa"/>
            <w:shd w:val="clear" w:color="auto" w:fill="auto"/>
            <w:noWrap/>
          </w:tcPr>
          <w:p w14:paraId="135E1AF6"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83</w:t>
            </w:r>
          </w:p>
        </w:tc>
        <w:tc>
          <w:tcPr>
            <w:tcW w:w="1225" w:type="dxa"/>
            <w:shd w:val="clear" w:color="auto" w:fill="auto"/>
            <w:noWrap/>
          </w:tcPr>
          <w:p w14:paraId="1C3D1115"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83</w:t>
            </w:r>
          </w:p>
        </w:tc>
        <w:tc>
          <w:tcPr>
            <w:tcW w:w="1174" w:type="dxa"/>
            <w:shd w:val="clear" w:color="auto" w:fill="auto"/>
            <w:noWrap/>
          </w:tcPr>
          <w:p w14:paraId="6DC51191"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83</w:t>
            </w:r>
          </w:p>
        </w:tc>
      </w:tr>
      <w:tr w:rsidR="000D1D05" w:rsidRPr="00DE3216" w14:paraId="305C093D" w14:textId="77777777" w:rsidTr="000D1D05">
        <w:trPr>
          <w:trHeight w:val="315"/>
        </w:trPr>
        <w:tc>
          <w:tcPr>
            <w:tcW w:w="3725" w:type="dxa"/>
            <w:shd w:val="clear" w:color="auto" w:fill="auto"/>
            <w:hideMark/>
          </w:tcPr>
          <w:p w14:paraId="7842906B"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Деятельность гостиниц и предприятий общественного питания</w:t>
            </w:r>
          </w:p>
        </w:tc>
        <w:tc>
          <w:tcPr>
            <w:tcW w:w="977" w:type="dxa"/>
            <w:shd w:val="clear" w:color="auto" w:fill="auto"/>
            <w:noWrap/>
          </w:tcPr>
          <w:p w14:paraId="2CAB4106"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11</w:t>
            </w:r>
          </w:p>
        </w:tc>
        <w:tc>
          <w:tcPr>
            <w:tcW w:w="1110" w:type="dxa"/>
            <w:shd w:val="clear" w:color="auto" w:fill="auto"/>
          </w:tcPr>
          <w:p w14:paraId="40EA493D"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8</w:t>
            </w:r>
          </w:p>
        </w:tc>
        <w:tc>
          <w:tcPr>
            <w:tcW w:w="1276" w:type="dxa"/>
            <w:shd w:val="clear" w:color="auto" w:fill="auto"/>
            <w:noWrap/>
          </w:tcPr>
          <w:p w14:paraId="77087CA1"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11</w:t>
            </w:r>
          </w:p>
        </w:tc>
        <w:tc>
          <w:tcPr>
            <w:tcW w:w="1225" w:type="dxa"/>
            <w:shd w:val="clear" w:color="auto" w:fill="auto"/>
            <w:noWrap/>
          </w:tcPr>
          <w:p w14:paraId="1BA213AB"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11</w:t>
            </w:r>
          </w:p>
        </w:tc>
        <w:tc>
          <w:tcPr>
            <w:tcW w:w="1174" w:type="dxa"/>
            <w:shd w:val="clear" w:color="auto" w:fill="auto"/>
            <w:noWrap/>
          </w:tcPr>
          <w:p w14:paraId="33D93F3E"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11</w:t>
            </w:r>
          </w:p>
        </w:tc>
      </w:tr>
      <w:tr w:rsidR="000D1D05" w:rsidRPr="00DE3216" w14:paraId="1FCA5E1D" w14:textId="77777777" w:rsidTr="000D1D05">
        <w:trPr>
          <w:trHeight w:val="315"/>
        </w:trPr>
        <w:tc>
          <w:tcPr>
            <w:tcW w:w="3725" w:type="dxa"/>
            <w:shd w:val="clear" w:color="auto" w:fill="auto"/>
            <w:hideMark/>
          </w:tcPr>
          <w:p w14:paraId="55DB2939"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Деятельность в области информации и связи</w:t>
            </w:r>
          </w:p>
        </w:tc>
        <w:tc>
          <w:tcPr>
            <w:tcW w:w="977" w:type="dxa"/>
            <w:shd w:val="clear" w:color="auto" w:fill="auto"/>
            <w:noWrap/>
          </w:tcPr>
          <w:p w14:paraId="53C95529"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11</w:t>
            </w:r>
          </w:p>
        </w:tc>
        <w:tc>
          <w:tcPr>
            <w:tcW w:w="1110" w:type="dxa"/>
            <w:shd w:val="clear" w:color="auto" w:fill="auto"/>
          </w:tcPr>
          <w:p w14:paraId="6DD4DD7C"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11</w:t>
            </w:r>
          </w:p>
        </w:tc>
        <w:tc>
          <w:tcPr>
            <w:tcW w:w="1276" w:type="dxa"/>
            <w:shd w:val="clear" w:color="auto" w:fill="auto"/>
            <w:noWrap/>
          </w:tcPr>
          <w:p w14:paraId="1A41C4DA"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11</w:t>
            </w:r>
          </w:p>
        </w:tc>
        <w:tc>
          <w:tcPr>
            <w:tcW w:w="1225" w:type="dxa"/>
            <w:shd w:val="clear" w:color="auto" w:fill="auto"/>
            <w:noWrap/>
          </w:tcPr>
          <w:p w14:paraId="68299AC3"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11</w:t>
            </w:r>
          </w:p>
        </w:tc>
        <w:tc>
          <w:tcPr>
            <w:tcW w:w="1174" w:type="dxa"/>
            <w:shd w:val="clear" w:color="auto" w:fill="auto"/>
            <w:noWrap/>
          </w:tcPr>
          <w:p w14:paraId="1F231431"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11</w:t>
            </w:r>
          </w:p>
        </w:tc>
      </w:tr>
      <w:tr w:rsidR="000D1D05" w:rsidRPr="00DE3216" w14:paraId="7B37F668" w14:textId="77777777" w:rsidTr="000D1D05">
        <w:trPr>
          <w:trHeight w:val="315"/>
        </w:trPr>
        <w:tc>
          <w:tcPr>
            <w:tcW w:w="3725" w:type="dxa"/>
            <w:shd w:val="clear" w:color="auto" w:fill="auto"/>
            <w:hideMark/>
          </w:tcPr>
          <w:p w14:paraId="31894EDC"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Деятельность финансов и страхования</w:t>
            </w:r>
          </w:p>
        </w:tc>
        <w:tc>
          <w:tcPr>
            <w:tcW w:w="977" w:type="dxa"/>
            <w:shd w:val="clear" w:color="auto" w:fill="auto"/>
            <w:noWrap/>
          </w:tcPr>
          <w:p w14:paraId="7BA31CF8"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6</w:t>
            </w:r>
          </w:p>
        </w:tc>
        <w:tc>
          <w:tcPr>
            <w:tcW w:w="1110" w:type="dxa"/>
            <w:shd w:val="clear" w:color="auto" w:fill="auto"/>
          </w:tcPr>
          <w:p w14:paraId="3B9B4823"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6</w:t>
            </w:r>
          </w:p>
        </w:tc>
        <w:tc>
          <w:tcPr>
            <w:tcW w:w="1276" w:type="dxa"/>
            <w:shd w:val="clear" w:color="auto" w:fill="auto"/>
            <w:noWrap/>
          </w:tcPr>
          <w:p w14:paraId="4F2B2BE0"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6</w:t>
            </w:r>
          </w:p>
        </w:tc>
        <w:tc>
          <w:tcPr>
            <w:tcW w:w="1225" w:type="dxa"/>
            <w:shd w:val="clear" w:color="auto" w:fill="auto"/>
            <w:noWrap/>
          </w:tcPr>
          <w:p w14:paraId="463EFCF4"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6</w:t>
            </w:r>
          </w:p>
        </w:tc>
        <w:tc>
          <w:tcPr>
            <w:tcW w:w="1174" w:type="dxa"/>
            <w:shd w:val="clear" w:color="auto" w:fill="auto"/>
            <w:noWrap/>
          </w:tcPr>
          <w:p w14:paraId="797AE88A"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6</w:t>
            </w:r>
          </w:p>
        </w:tc>
      </w:tr>
      <w:tr w:rsidR="000D1D05" w:rsidRPr="00DE3216" w14:paraId="3F01DC4A" w14:textId="77777777" w:rsidTr="000D1D05">
        <w:trPr>
          <w:trHeight w:val="660"/>
        </w:trPr>
        <w:tc>
          <w:tcPr>
            <w:tcW w:w="3725" w:type="dxa"/>
            <w:shd w:val="clear" w:color="auto" w:fill="auto"/>
            <w:hideMark/>
          </w:tcPr>
          <w:p w14:paraId="2CF4F2C9"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Деятельность по операциям с недвижимым имуществам</w:t>
            </w:r>
          </w:p>
        </w:tc>
        <w:tc>
          <w:tcPr>
            <w:tcW w:w="977" w:type="dxa"/>
            <w:shd w:val="clear" w:color="auto" w:fill="auto"/>
            <w:noWrap/>
          </w:tcPr>
          <w:p w14:paraId="4C12DE5D"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200</w:t>
            </w:r>
          </w:p>
        </w:tc>
        <w:tc>
          <w:tcPr>
            <w:tcW w:w="1110" w:type="dxa"/>
            <w:shd w:val="clear" w:color="auto" w:fill="auto"/>
          </w:tcPr>
          <w:p w14:paraId="0AE96B5B"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189</w:t>
            </w:r>
          </w:p>
        </w:tc>
        <w:tc>
          <w:tcPr>
            <w:tcW w:w="1276" w:type="dxa"/>
            <w:shd w:val="clear" w:color="auto" w:fill="auto"/>
            <w:noWrap/>
          </w:tcPr>
          <w:p w14:paraId="37C8462B"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200</w:t>
            </w:r>
          </w:p>
        </w:tc>
        <w:tc>
          <w:tcPr>
            <w:tcW w:w="1225" w:type="dxa"/>
            <w:shd w:val="clear" w:color="auto" w:fill="auto"/>
            <w:noWrap/>
          </w:tcPr>
          <w:p w14:paraId="1938BDBC"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200</w:t>
            </w:r>
          </w:p>
        </w:tc>
        <w:tc>
          <w:tcPr>
            <w:tcW w:w="1174" w:type="dxa"/>
            <w:shd w:val="clear" w:color="auto" w:fill="auto"/>
            <w:noWrap/>
          </w:tcPr>
          <w:p w14:paraId="30D38E2B"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200</w:t>
            </w:r>
          </w:p>
        </w:tc>
      </w:tr>
      <w:tr w:rsidR="000D1D05" w:rsidRPr="00DE3216" w14:paraId="063014E4" w14:textId="77777777" w:rsidTr="000D1D05">
        <w:trPr>
          <w:trHeight w:val="630"/>
        </w:trPr>
        <w:tc>
          <w:tcPr>
            <w:tcW w:w="3725" w:type="dxa"/>
            <w:shd w:val="clear" w:color="auto" w:fill="auto"/>
            <w:hideMark/>
          </w:tcPr>
          <w:p w14:paraId="456CE676"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Деятельность профессиональная, научная и техническая</w:t>
            </w:r>
          </w:p>
        </w:tc>
        <w:tc>
          <w:tcPr>
            <w:tcW w:w="977" w:type="dxa"/>
            <w:shd w:val="clear" w:color="auto" w:fill="auto"/>
            <w:noWrap/>
          </w:tcPr>
          <w:p w14:paraId="7DD22610"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90</w:t>
            </w:r>
          </w:p>
        </w:tc>
        <w:tc>
          <w:tcPr>
            <w:tcW w:w="1110" w:type="dxa"/>
            <w:shd w:val="clear" w:color="auto" w:fill="auto"/>
          </w:tcPr>
          <w:p w14:paraId="020B34EB"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87</w:t>
            </w:r>
          </w:p>
        </w:tc>
        <w:tc>
          <w:tcPr>
            <w:tcW w:w="1276" w:type="dxa"/>
            <w:shd w:val="clear" w:color="auto" w:fill="auto"/>
            <w:noWrap/>
          </w:tcPr>
          <w:p w14:paraId="02F9CDA7"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90</w:t>
            </w:r>
          </w:p>
        </w:tc>
        <w:tc>
          <w:tcPr>
            <w:tcW w:w="1225" w:type="dxa"/>
            <w:shd w:val="clear" w:color="auto" w:fill="auto"/>
            <w:noWrap/>
          </w:tcPr>
          <w:p w14:paraId="44532E93"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90</w:t>
            </w:r>
          </w:p>
        </w:tc>
        <w:tc>
          <w:tcPr>
            <w:tcW w:w="1174" w:type="dxa"/>
            <w:shd w:val="clear" w:color="auto" w:fill="auto"/>
            <w:noWrap/>
          </w:tcPr>
          <w:p w14:paraId="462EA300"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90</w:t>
            </w:r>
          </w:p>
        </w:tc>
      </w:tr>
      <w:tr w:rsidR="000D1D05" w:rsidRPr="00DE3216" w14:paraId="67833942" w14:textId="77777777" w:rsidTr="000D1D05">
        <w:trPr>
          <w:trHeight w:val="375"/>
        </w:trPr>
        <w:tc>
          <w:tcPr>
            <w:tcW w:w="3725" w:type="dxa"/>
            <w:shd w:val="clear" w:color="auto" w:fill="auto"/>
            <w:hideMark/>
          </w:tcPr>
          <w:p w14:paraId="7D9E12CA"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Деятельность административная и сопутствующие дополнительные услуги</w:t>
            </w:r>
          </w:p>
        </w:tc>
        <w:tc>
          <w:tcPr>
            <w:tcW w:w="977" w:type="dxa"/>
            <w:shd w:val="clear" w:color="auto" w:fill="auto"/>
            <w:noWrap/>
          </w:tcPr>
          <w:p w14:paraId="3443D6C7"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25</w:t>
            </w:r>
          </w:p>
        </w:tc>
        <w:tc>
          <w:tcPr>
            <w:tcW w:w="1110" w:type="dxa"/>
            <w:shd w:val="clear" w:color="auto" w:fill="auto"/>
          </w:tcPr>
          <w:p w14:paraId="299372D3"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24</w:t>
            </w:r>
          </w:p>
        </w:tc>
        <w:tc>
          <w:tcPr>
            <w:tcW w:w="1276" w:type="dxa"/>
            <w:shd w:val="clear" w:color="auto" w:fill="auto"/>
            <w:noWrap/>
          </w:tcPr>
          <w:p w14:paraId="18A8DD06"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25</w:t>
            </w:r>
          </w:p>
        </w:tc>
        <w:tc>
          <w:tcPr>
            <w:tcW w:w="1225" w:type="dxa"/>
            <w:shd w:val="clear" w:color="auto" w:fill="auto"/>
            <w:noWrap/>
          </w:tcPr>
          <w:p w14:paraId="2133F6E3"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25</w:t>
            </w:r>
          </w:p>
        </w:tc>
        <w:tc>
          <w:tcPr>
            <w:tcW w:w="1174" w:type="dxa"/>
            <w:shd w:val="clear" w:color="auto" w:fill="auto"/>
            <w:noWrap/>
          </w:tcPr>
          <w:p w14:paraId="619335C9"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25</w:t>
            </w:r>
          </w:p>
        </w:tc>
      </w:tr>
      <w:tr w:rsidR="000D1D05" w:rsidRPr="00DE3216" w14:paraId="66827C94" w14:textId="77777777" w:rsidTr="000D1D05">
        <w:trPr>
          <w:trHeight w:val="315"/>
        </w:trPr>
        <w:tc>
          <w:tcPr>
            <w:tcW w:w="3725" w:type="dxa"/>
            <w:shd w:val="clear" w:color="auto" w:fill="auto"/>
            <w:hideMark/>
          </w:tcPr>
          <w:p w14:paraId="30387FA1"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Государственное управление и обеспечение военной безопасности; социальное обеспечение</w:t>
            </w:r>
          </w:p>
        </w:tc>
        <w:tc>
          <w:tcPr>
            <w:tcW w:w="977" w:type="dxa"/>
            <w:shd w:val="clear" w:color="auto" w:fill="auto"/>
            <w:noWrap/>
          </w:tcPr>
          <w:p w14:paraId="0285177D"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256</w:t>
            </w:r>
          </w:p>
        </w:tc>
        <w:tc>
          <w:tcPr>
            <w:tcW w:w="1110" w:type="dxa"/>
            <w:shd w:val="clear" w:color="auto" w:fill="auto"/>
          </w:tcPr>
          <w:p w14:paraId="46E2BB46"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247</w:t>
            </w:r>
          </w:p>
        </w:tc>
        <w:tc>
          <w:tcPr>
            <w:tcW w:w="1276" w:type="dxa"/>
            <w:shd w:val="clear" w:color="auto" w:fill="auto"/>
            <w:noWrap/>
          </w:tcPr>
          <w:p w14:paraId="0337545D"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247</w:t>
            </w:r>
          </w:p>
        </w:tc>
        <w:tc>
          <w:tcPr>
            <w:tcW w:w="1225" w:type="dxa"/>
            <w:shd w:val="clear" w:color="auto" w:fill="auto"/>
            <w:noWrap/>
          </w:tcPr>
          <w:p w14:paraId="7CAC156D"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247</w:t>
            </w:r>
          </w:p>
        </w:tc>
        <w:tc>
          <w:tcPr>
            <w:tcW w:w="1174" w:type="dxa"/>
            <w:shd w:val="clear" w:color="auto" w:fill="auto"/>
            <w:noWrap/>
          </w:tcPr>
          <w:p w14:paraId="70BEE5CA" w14:textId="77777777" w:rsidR="000D1D05" w:rsidRPr="00DE3216" w:rsidRDefault="000D1D05" w:rsidP="00391E52">
            <w:pPr>
              <w:widowControl w:val="0"/>
              <w:autoSpaceDE w:val="0"/>
              <w:autoSpaceDN w:val="0"/>
              <w:adjustRightInd w:val="0"/>
              <w:spacing w:after="0"/>
              <w:jc w:val="center"/>
              <w:rPr>
                <w:bCs/>
                <w:sz w:val="24"/>
                <w:szCs w:val="24"/>
              </w:rPr>
            </w:pPr>
            <w:r w:rsidRPr="00DE3216">
              <w:rPr>
                <w:bCs/>
                <w:sz w:val="24"/>
                <w:szCs w:val="24"/>
              </w:rPr>
              <w:t>247</w:t>
            </w:r>
          </w:p>
        </w:tc>
      </w:tr>
      <w:tr w:rsidR="000D1D05" w:rsidRPr="00DE3216" w14:paraId="72EE6209" w14:textId="77777777" w:rsidTr="000D1D05">
        <w:trPr>
          <w:trHeight w:val="630"/>
        </w:trPr>
        <w:tc>
          <w:tcPr>
            <w:tcW w:w="3725" w:type="dxa"/>
            <w:shd w:val="clear" w:color="auto" w:fill="auto"/>
            <w:hideMark/>
          </w:tcPr>
          <w:p w14:paraId="36F21FE5"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Образование</w:t>
            </w:r>
          </w:p>
        </w:tc>
        <w:tc>
          <w:tcPr>
            <w:tcW w:w="977" w:type="dxa"/>
            <w:shd w:val="clear" w:color="auto" w:fill="auto"/>
            <w:noWrap/>
          </w:tcPr>
          <w:p w14:paraId="01BE5DC6"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407</w:t>
            </w:r>
          </w:p>
        </w:tc>
        <w:tc>
          <w:tcPr>
            <w:tcW w:w="1110" w:type="dxa"/>
            <w:shd w:val="clear" w:color="auto" w:fill="auto"/>
          </w:tcPr>
          <w:p w14:paraId="7F2036A3"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376</w:t>
            </w:r>
          </w:p>
        </w:tc>
        <w:tc>
          <w:tcPr>
            <w:tcW w:w="1276" w:type="dxa"/>
            <w:shd w:val="clear" w:color="auto" w:fill="auto"/>
            <w:noWrap/>
          </w:tcPr>
          <w:p w14:paraId="11DD16E3"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376</w:t>
            </w:r>
          </w:p>
        </w:tc>
        <w:tc>
          <w:tcPr>
            <w:tcW w:w="1225" w:type="dxa"/>
            <w:shd w:val="clear" w:color="auto" w:fill="auto"/>
            <w:noWrap/>
          </w:tcPr>
          <w:p w14:paraId="69C3BCD5"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376</w:t>
            </w:r>
          </w:p>
        </w:tc>
        <w:tc>
          <w:tcPr>
            <w:tcW w:w="1174" w:type="dxa"/>
            <w:shd w:val="clear" w:color="auto" w:fill="auto"/>
            <w:noWrap/>
          </w:tcPr>
          <w:p w14:paraId="15302454"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376</w:t>
            </w:r>
          </w:p>
        </w:tc>
      </w:tr>
      <w:tr w:rsidR="000D1D05" w:rsidRPr="00DE3216" w14:paraId="58CDBF2A" w14:textId="77777777" w:rsidTr="000D1D05">
        <w:trPr>
          <w:trHeight w:val="315"/>
        </w:trPr>
        <w:tc>
          <w:tcPr>
            <w:tcW w:w="3725" w:type="dxa"/>
            <w:shd w:val="clear" w:color="auto" w:fill="auto"/>
            <w:hideMark/>
          </w:tcPr>
          <w:p w14:paraId="3E33E3F6"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Деятельность в области здравоохранения и социальных услуг</w:t>
            </w:r>
          </w:p>
        </w:tc>
        <w:tc>
          <w:tcPr>
            <w:tcW w:w="977" w:type="dxa"/>
            <w:shd w:val="clear" w:color="auto" w:fill="auto"/>
            <w:noWrap/>
          </w:tcPr>
          <w:p w14:paraId="67BD3566"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299</w:t>
            </w:r>
          </w:p>
        </w:tc>
        <w:tc>
          <w:tcPr>
            <w:tcW w:w="1110" w:type="dxa"/>
            <w:shd w:val="clear" w:color="auto" w:fill="auto"/>
          </w:tcPr>
          <w:p w14:paraId="60B66C82"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381</w:t>
            </w:r>
          </w:p>
        </w:tc>
        <w:tc>
          <w:tcPr>
            <w:tcW w:w="1276" w:type="dxa"/>
            <w:shd w:val="clear" w:color="auto" w:fill="auto"/>
            <w:noWrap/>
          </w:tcPr>
          <w:p w14:paraId="516DAAFD"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381</w:t>
            </w:r>
          </w:p>
        </w:tc>
        <w:tc>
          <w:tcPr>
            <w:tcW w:w="1225" w:type="dxa"/>
            <w:shd w:val="clear" w:color="auto" w:fill="auto"/>
            <w:noWrap/>
          </w:tcPr>
          <w:p w14:paraId="77459E19"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381</w:t>
            </w:r>
          </w:p>
        </w:tc>
        <w:tc>
          <w:tcPr>
            <w:tcW w:w="1174" w:type="dxa"/>
            <w:shd w:val="clear" w:color="auto" w:fill="auto"/>
            <w:noWrap/>
          </w:tcPr>
          <w:p w14:paraId="44CF1E64"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381</w:t>
            </w:r>
          </w:p>
        </w:tc>
      </w:tr>
      <w:tr w:rsidR="000D1D05" w:rsidRPr="00DE3216" w14:paraId="411B50C0" w14:textId="77777777" w:rsidTr="000D1D05">
        <w:trPr>
          <w:trHeight w:val="1260"/>
        </w:trPr>
        <w:tc>
          <w:tcPr>
            <w:tcW w:w="3725" w:type="dxa"/>
            <w:shd w:val="clear" w:color="auto" w:fill="auto"/>
            <w:hideMark/>
          </w:tcPr>
          <w:p w14:paraId="682B8A1E" w14:textId="77777777" w:rsidR="000D1D05" w:rsidRPr="00DE3216" w:rsidRDefault="000D1D05" w:rsidP="00391E52">
            <w:pPr>
              <w:widowControl w:val="0"/>
              <w:autoSpaceDE w:val="0"/>
              <w:autoSpaceDN w:val="0"/>
              <w:adjustRightInd w:val="0"/>
              <w:spacing w:after="0" w:line="240" w:lineRule="auto"/>
              <w:jc w:val="both"/>
              <w:rPr>
                <w:sz w:val="24"/>
                <w:szCs w:val="24"/>
              </w:rPr>
            </w:pPr>
            <w:r w:rsidRPr="00DE3216">
              <w:rPr>
                <w:sz w:val="24"/>
                <w:szCs w:val="24"/>
              </w:rPr>
              <w:t>Деятельность в области культуры, спорта, организации досуга и развлечений</w:t>
            </w:r>
          </w:p>
        </w:tc>
        <w:tc>
          <w:tcPr>
            <w:tcW w:w="977" w:type="dxa"/>
            <w:shd w:val="clear" w:color="auto" w:fill="auto"/>
            <w:noWrap/>
          </w:tcPr>
          <w:p w14:paraId="695E9543"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106</w:t>
            </w:r>
          </w:p>
        </w:tc>
        <w:tc>
          <w:tcPr>
            <w:tcW w:w="1110" w:type="dxa"/>
            <w:shd w:val="clear" w:color="auto" w:fill="auto"/>
          </w:tcPr>
          <w:p w14:paraId="6C91088C" w14:textId="77777777" w:rsidR="000D1D05" w:rsidRPr="00DE3216" w:rsidRDefault="000D1D05" w:rsidP="00391E52">
            <w:pPr>
              <w:widowControl w:val="0"/>
              <w:autoSpaceDE w:val="0"/>
              <w:autoSpaceDN w:val="0"/>
              <w:adjustRightInd w:val="0"/>
              <w:spacing w:after="0"/>
              <w:jc w:val="center"/>
              <w:rPr>
                <w:sz w:val="24"/>
                <w:szCs w:val="24"/>
              </w:rPr>
            </w:pPr>
            <w:r w:rsidRPr="00DE3216">
              <w:rPr>
                <w:sz w:val="24"/>
                <w:szCs w:val="24"/>
              </w:rPr>
              <w:t>98</w:t>
            </w:r>
          </w:p>
        </w:tc>
        <w:tc>
          <w:tcPr>
            <w:tcW w:w="1276" w:type="dxa"/>
            <w:shd w:val="clear" w:color="auto" w:fill="auto"/>
            <w:noWrap/>
          </w:tcPr>
          <w:p w14:paraId="1301E191"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98</w:t>
            </w:r>
          </w:p>
        </w:tc>
        <w:tc>
          <w:tcPr>
            <w:tcW w:w="1225" w:type="dxa"/>
            <w:shd w:val="clear" w:color="auto" w:fill="auto"/>
            <w:noWrap/>
          </w:tcPr>
          <w:p w14:paraId="4A373125"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98</w:t>
            </w:r>
          </w:p>
        </w:tc>
        <w:tc>
          <w:tcPr>
            <w:tcW w:w="1174" w:type="dxa"/>
            <w:shd w:val="clear" w:color="auto" w:fill="auto"/>
            <w:noWrap/>
          </w:tcPr>
          <w:p w14:paraId="42653E7E" w14:textId="77777777" w:rsidR="000D1D05" w:rsidRPr="00DE3216" w:rsidRDefault="000D1D05" w:rsidP="00391E52">
            <w:pPr>
              <w:widowControl w:val="0"/>
              <w:autoSpaceDE w:val="0"/>
              <w:autoSpaceDN w:val="0"/>
              <w:adjustRightInd w:val="0"/>
              <w:spacing w:after="0"/>
              <w:jc w:val="center"/>
              <w:rPr>
                <w:bCs/>
                <w:sz w:val="24"/>
                <w:szCs w:val="24"/>
              </w:rPr>
            </w:pPr>
            <w:r w:rsidRPr="00DE3216">
              <w:rPr>
                <w:sz w:val="24"/>
                <w:szCs w:val="24"/>
              </w:rPr>
              <w:t>98</w:t>
            </w:r>
          </w:p>
        </w:tc>
      </w:tr>
      <w:bookmarkEnd w:id="12"/>
    </w:tbl>
    <w:p w14:paraId="55EEBA9F" w14:textId="77777777" w:rsidR="00A84E19" w:rsidRPr="00DE3216" w:rsidRDefault="00A84E19">
      <w:pPr>
        <w:spacing w:after="0" w:line="240" w:lineRule="auto"/>
        <w:jc w:val="right"/>
        <w:rPr>
          <w:rFonts w:ascii="Times New Roman" w:hAnsi="Times New Roman"/>
          <w:color w:val="000000" w:themeColor="text1"/>
          <w:sz w:val="24"/>
          <w:szCs w:val="24"/>
          <w:highlight w:val="red"/>
        </w:rPr>
      </w:pPr>
    </w:p>
    <w:p w14:paraId="427A3A0E" w14:textId="1C9702B3" w:rsidR="00A84E19" w:rsidRPr="00DE3216" w:rsidRDefault="002B1B3D">
      <w:pPr>
        <w:pStyle w:val="ConsPlusTitle"/>
        <w:jc w:val="center"/>
        <w:outlineLvl w:val="2"/>
        <w:rPr>
          <w:rFonts w:ascii="Times New Roman" w:hAnsi="Times New Roman" w:cs="Times New Roman"/>
          <w:b w:val="0"/>
          <w:color w:val="000000" w:themeColor="text1"/>
          <w:sz w:val="24"/>
          <w:szCs w:val="24"/>
        </w:rPr>
      </w:pPr>
      <w:r w:rsidRPr="00DE3216">
        <w:rPr>
          <w:rFonts w:ascii="Times New Roman" w:hAnsi="Times New Roman" w:cs="Times New Roman"/>
          <w:b w:val="0"/>
          <w:color w:val="000000" w:themeColor="text1"/>
          <w:sz w:val="24"/>
          <w:szCs w:val="24"/>
        </w:rPr>
        <w:t>5</w:t>
      </w:r>
      <w:r w:rsidR="000E711E" w:rsidRPr="00DE3216">
        <w:rPr>
          <w:rFonts w:ascii="Times New Roman" w:hAnsi="Times New Roman" w:cs="Times New Roman"/>
          <w:b w:val="0"/>
          <w:color w:val="000000" w:themeColor="text1"/>
          <w:sz w:val="24"/>
          <w:szCs w:val="24"/>
        </w:rPr>
        <w:t>.3. Заработная плата и денежные доходы населения</w:t>
      </w:r>
    </w:p>
    <w:p w14:paraId="6612122F" w14:textId="77777777" w:rsidR="00A84E19" w:rsidRPr="00DE3216" w:rsidRDefault="00A84E19">
      <w:pPr>
        <w:spacing w:after="0" w:line="240" w:lineRule="auto"/>
        <w:jc w:val="center"/>
        <w:rPr>
          <w:rFonts w:ascii="Times New Roman" w:eastAsia="Times New Roman" w:hAnsi="Times New Roman"/>
          <w:color w:val="000000" w:themeColor="text1"/>
          <w:sz w:val="24"/>
          <w:szCs w:val="24"/>
        </w:rPr>
      </w:pPr>
    </w:p>
    <w:p w14:paraId="5E5092E1" w14:textId="77777777" w:rsidR="00A84E19" w:rsidRPr="00DE3216" w:rsidRDefault="000E711E">
      <w:pPr>
        <w:spacing w:after="0" w:line="240" w:lineRule="auto"/>
        <w:ind w:firstLine="709"/>
        <w:jc w:val="both"/>
        <w:rPr>
          <w:rFonts w:ascii="Times New Roman" w:eastAsia="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 xml:space="preserve">Материальное благосостояние населения </w:t>
      </w:r>
      <w:r w:rsidR="009B0703" w:rsidRPr="00DE3216">
        <w:rPr>
          <w:rFonts w:ascii="Times New Roman" w:eastAsia="Times New Roman" w:hAnsi="Times New Roman"/>
          <w:color w:val="000000" w:themeColor="text1"/>
          <w:sz w:val="24"/>
          <w:szCs w:val="24"/>
          <w:lang w:eastAsia="ru-RU"/>
        </w:rPr>
        <w:t>Северного района</w:t>
      </w:r>
      <w:r w:rsidRPr="00DE3216">
        <w:rPr>
          <w:rFonts w:ascii="Times New Roman" w:eastAsia="Times New Roman" w:hAnsi="Times New Roman"/>
          <w:color w:val="000000" w:themeColor="text1"/>
          <w:sz w:val="24"/>
          <w:szCs w:val="24"/>
          <w:lang w:eastAsia="ru-RU"/>
        </w:rPr>
        <w:t xml:space="preserve"> является одним из ключевых элементов, определяющих качество жизни, его финансовой основой.</w:t>
      </w:r>
    </w:p>
    <w:p w14:paraId="541F9A9A" w14:textId="77777777" w:rsidR="00A84E19" w:rsidRPr="00DE3216" w:rsidRDefault="000E711E">
      <w:pPr>
        <w:widowControl w:val="0"/>
        <w:spacing w:after="0" w:line="240" w:lineRule="auto"/>
        <w:ind w:firstLine="709"/>
        <w:jc w:val="both"/>
        <w:rPr>
          <w:rFonts w:ascii="Times New Roman" w:eastAsia="Times New Roman" w:hAnsi="Times New Roman"/>
          <w:color w:val="000000" w:themeColor="text1"/>
          <w:spacing w:val="2"/>
          <w:sz w:val="24"/>
          <w:szCs w:val="24"/>
        </w:rPr>
      </w:pPr>
      <w:r w:rsidRPr="00DE3216">
        <w:rPr>
          <w:rFonts w:ascii="Times New Roman" w:eastAsia="Times New Roman" w:hAnsi="Times New Roman"/>
          <w:color w:val="000000" w:themeColor="text1"/>
          <w:sz w:val="24"/>
          <w:szCs w:val="24"/>
          <w:lang w:eastAsia="ru-RU"/>
        </w:rPr>
        <w:t xml:space="preserve">Основными мерами, направленными на </w:t>
      </w:r>
      <w:r w:rsidRPr="00DE3216">
        <w:rPr>
          <w:rFonts w:ascii="Times New Roman" w:eastAsia="Times New Roman" w:hAnsi="Times New Roman"/>
          <w:color w:val="000000" w:themeColor="text1"/>
          <w:spacing w:val="2"/>
          <w:sz w:val="24"/>
          <w:szCs w:val="24"/>
          <w:lang w:eastAsia="ru-RU"/>
        </w:rPr>
        <w:t xml:space="preserve">повышение уровня жизни населения </w:t>
      </w:r>
      <w:r w:rsidR="009B0703" w:rsidRPr="00DE3216">
        <w:rPr>
          <w:rFonts w:ascii="Times New Roman" w:eastAsia="Times New Roman" w:hAnsi="Times New Roman"/>
          <w:color w:val="000000" w:themeColor="text1"/>
          <w:sz w:val="24"/>
          <w:szCs w:val="24"/>
          <w:lang w:eastAsia="ru-RU"/>
        </w:rPr>
        <w:t>Северного района</w:t>
      </w:r>
      <w:r w:rsidRPr="00DE3216">
        <w:rPr>
          <w:rFonts w:ascii="Times New Roman" w:eastAsia="Times New Roman" w:hAnsi="Times New Roman"/>
          <w:color w:val="000000" w:themeColor="text1"/>
          <w:sz w:val="24"/>
          <w:szCs w:val="24"/>
          <w:lang w:eastAsia="ru-RU"/>
        </w:rPr>
        <w:t xml:space="preserve"> и создание условий для роста его благосостояния, выступают обеспечение установленных соотношений между средней заработной платой отдельных категорий </w:t>
      </w:r>
      <w:r w:rsidRPr="00DE3216">
        <w:rPr>
          <w:rFonts w:ascii="Times New Roman" w:eastAsia="Times New Roman" w:hAnsi="Times New Roman"/>
          <w:color w:val="000000" w:themeColor="text1"/>
          <w:sz w:val="24"/>
          <w:szCs w:val="24"/>
          <w:lang w:eastAsia="ru-RU"/>
        </w:rPr>
        <w:lastRenderedPageBreak/>
        <w:t xml:space="preserve">работников бюджетной сферы и средней заработной платой в </w:t>
      </w:r>
      <w:r w:rsidR="009B0703" w:rsidRPr="00DE3216">
        <w:rPr>
          <w:rFonts w:ascii="Times New Roman" w:eastAsia="Times New Roman" w:hAnsi="Times New Roman"/>
          <w:color w:val="000000" w:themeColor="text1"/>
          <w:sz w:val="24"/>
          <w:szCs w:val="24"/>
          <w:lang w:eastAsia="ru-RU"/>
        </w:rPr>
        <w:t>Северном районе</w:t>
      </w:r>
      <w:r w:rsidRPr="00DE3216">
        <w:rPr>
          <w:rFonts w:ascii="Times New Roman" w:eastAsia="Times New Roman" w:hAnsi="Times New Roman"/>
          <w:color w:val="000000" w:themeColor="text1"/>
          <w:sz w:val="24"/>
          <w:szCs w:val="24"/>
          <w:lang w:eastAsia="ru-RU"/>
        </w:rPr>
        <w:t xml:space="preserve">; повышение уровня реального размера заработной платы работников муниципальных учреждений и государственных учреждений в </w:t>
      </w:r>
      <w:r w:rsidR="009B0703" w:rsidRPr="00DE3216">
        <w:rPr>
          <w:rFonts w:ascii="Times New Roman" w:eastAsia="Times New Roman" w:hAnsi="Times New Roman"/>
          <w:color w:val="000000" w:themeColor="text1"/>
          <w:sz w:val="24"/>
          <w:szCs w:val="24"/>
          <w:lang w:eastAsia="ru-RU"/>
        </w:rPr>
        <w:t>Северном районе</w:t>
      </w:r>
      <w:r w:rsidRPr="00DE3216">
        <w:rPr>
          <w:rFonts w:ascii="Times New Roman" w:eastAsia="Times New Roman" w:hAnsi="Times New Roman"/>
          <w:color w:val="000000" w:themeColor="text1"/>
          <w:sz w:val="24"/>
          <w:szCs w:val="24"/>
          <w:lang w:eastAsia="ru-RU"/>
        </w:rPr>
        <w:t>. Будет осуществляться ведомственный контроль за соблюдением трудового законодательства и иных нормативных правовых актов, содержащих нормы трудового права, в организациях бюджетной сферы, а также реализовываться</w:t>
      </w:r>
      <w:r w:rsidRPr="00DE3216">
        <w:rPr>
          <w:rFonts w:ascii="Times New Roman" w:eastAsia="Times New Roman" w:hAnsi="Times New Roman"/>
          <w:color w:val="000000" w:themeColor="text1"/>
          <w:spacing w:val="2"/>
          <w:sz w:val="24"/>
          <w:szCs w:val="24"/>
          <w:lang w:eastAsia="ru-RU"/>
        </w:rPr>
        <w:t xml:space="preserve"> система мер по снижению уровня бедности и повышению доходов населения </w:t>
      </w:r>
      <w:r w:rsidR="009B0703" w:rsidRPr="00DE3216">
        <w:rPr>
          <w:rFonts w:ascii="Times New Roman" w:eastAsia="Times New Roman" w:hAnsi="Times New Roman"/>
          <w:color w:val="000000" w:themeColor="text1"/>
          <w:sz w:val="24"/>
          <w:szCs w:val="24"/>
          <w:lang w:eastAsia="ru-RU"/>
        </w:rPr>
        <w:t>Северного района</w:t>
      </w:r>
      <w:r w:rsidRPr="00DE3216">
        <w:rPr>
          <w:rFonts w:ascii="Times New Roman" w:eastAsia="Times New Roman" w:hAnsi="Times New Roman"/>
          <w:color w:val="000000" w:themeColor="text1"/>
          <w:spacing w:val="2"/>
          <w:sz w:val="24"/>
          <w:szCs w:val="24"/>
          <w:lang w:eastAsia="ru-RU"/>
        </w:rPr>
        <w:t>, включающая целевую поддержку семей с детьми и отдельных категорий населения, содействие трудовой занятости.</w:t>
      </w:r>
    </w:p>
    <w:p w14:paraId="5B7AF01E" w14:textId="77777777" w:rsidR="00A84E19" w:rsidRPr="00DE3216" w:rsidRDefault="000E711E">
      <w:pPr>
        <w:widowControl w:val="0"/>
        <w:spacing w:after="0" w:line="240" w:lineRule="auto"/>
        <w:ind w:firstLine="709"/>
        <w:jc w:val="both"/>
        <w:rPr>
          <w:rFonts w:ascii="Times New Roman" w:hAnsi="Times New Roman"/>
          <w:color w:val="000000" w:themeColor="text1"/>
          <w:sz w:val="24"/>
          <w:szCs w:val="24"/>
        </w:rPr>
      </w:pPr>
      <w:r w:rsidRPr="00DE3216">
        <w:rPr>
          <w:rFonts w:ascii="Times New Roman" w:hAnsi="Times New Roman"/>
          <w:color w:val="000000" w:themeColor="text1"/>
          <w:sz w:val="24"/>
          <w:szCs w:val="24"/>
        </w:rPr>
        <w:t xml:space="preserve">Основным механизмом повышения уровня жизни населения </w:t>
      </w:r>
      <w:r w:rsidR="009B0703" w:rsidRPr="00DE3216">
        <w:rPr>
          <w:rFonts w:ascii="Times New Roman" w:eastAsia="Times New Roman" w:hAnsi="Times New Roman"/>
          <w:color w:val="000000" w:themeColor="text1"/>
          <w:sz w:val="24"/>
          <w:szCs w:val="24"/>
          <w:lang w:eastAsia="ru-RU"/>
        </w:rPr>
        <w:t>Северного района</w:t>
      </w:r>
      <w:r w:rsidRPr="00DE3216">
        <w:rPr>
          <w:rFonts w:ascii="Times New Roman" w:hAnsi="Times New Roman"/>
          <w:color w:val="000000" w:themeColor="text1"/>
          <w:sz w:val="24"/>
          <w:szCs w:val="24"/>
        </w:rPr>
        <w:t xml:space="preserve"> будет реализация национальных проектов, государственных программ Новосибирской области, способствующих росту экономики, и как результат, росту денежных доходов от трудовой и предпринимательской деятельности, в том числе в рамках проектов: в области цифровой экономики; в сфере науки; в сфере развития малого и среднего предпринимательства и поддержки индивидуальных предпринимательских инициатив; в сфере развития международной кооперации и экспорта; по направлению повышения производительности труда и поддержки занятости. С целью повышения денежных доходов в семьях с детьми будет реализовываться механизм дополнительной финансовой поддержки семей при рождении детей в рамках национального проекта в сфере демографии.</w:t>
      </w:r>
    </w:p>
    <w:p w14:paraId="165A9780" w14:textId="77777777" w:rsidR="00A84E19" w:rsidRPr="00DE3216" w:rsidRDefault="000E711E">
      <w:pPr>
        <w:widowControl w:val="0"/>
        <w:spacing w:after="0" w:line="240" w:lineRule="auto"/>
        <w:ind w:firstLine="709"/>
        <w:jc w:val="both"/>
        <w:rPr>
          <w:rFonts w:ascii="Times New Roman" w:hAnsi="Times New Roman"/>
          <w:color w:val="000000" w:themeColor="text1"/>
          <w:sz w:val="24"/>
          <w:szCs w:val="24"/>
        </w:rPr>
      </w:pPr>
      <w:r w:rsidRPr="00DE3216">
        <w:rPr>
          <w:rFonts w:ascii="Times New Roman" w:hAnsi="Times New Roman"/>
          <w:color w:val="000000" w:themeColor="text1"/>
          <w:sz w:val="24"/>
          <w:szCs w:val="24"/>
        </w:rPr>
        <w:t>Меры по обеспечению повышения денежных доходов населения в прогнозном периоде реализуются в том числе в рамках:</w:t>
      </w:r>
    </w:p>
    <w:p w14:paraId="2C72D2DB" w14:textId="77777777" w:rsidR="00A84E19" w:rsidRPr="00DE3216" w:rsidRDefault="000E711E">
      <w:pPr>
        <w:widowControl w:val="0"/>
        <w:spacing w:after="0" w:line="240" w:lineRule="auto"/>
        <w:ind w:firstLine="709"/>
        <w:jc w:val="both"/>
        <w:rPr>
          <w:rFonts w:ascii="Times New Roman" w:hAnsi="Times New Roman"/>
          <w:color w:val="000000" w:themeColor="text1"/>
          <w:sz w:val="24"/>
          <w:szCs w:val="24"/>
        </w:rPr>
      </w:pPr>
      <w:r w:rsidRPr="00DE3216">
        <w:rPr>
          <w:rFonts w:ascii="Times New Roman" w:hAnsi="Times New Roman"/>
          <w:color w:val="000000" w:themeColor="text1"/>
          <w:sz w:val="24"/>
          <w:szCs w:val="24"/>
        </w:rPr>
        <w:t>Указа Президента Российской Федерации от 21.07.2020 № 474 «О национальных целях развития Российской Федерации на период до 2030 года»; государственной программы Новосибирской области «Социальная поддержка в Новосибирской области», утвержденной постановлением Правительства Новосибирской области от 17.11.2021 № 462-п</w:t>
      </w:r>
      <w:r w:rsidRPr="00DE3216">
        <w:rPr>
          <w:rFonts w:ascii="Times New Roman" w:hAnsi="Times New Roman"/>
          <w:color w:val="000000" w:themeColor="text1"/>
          <w:sz w:val="24"/>
          <w:szCs w:val="24"/>
          <w:lang w:eastAsia="ru-RU"/>
        </w:rPr>
        <w:t xml:space="preserve"> «Об утверждении государственной программы Новосибирской области «Социальная поддержка в Новосибирской области»</w:t>
      </w:r>
      <w:r w:rsidRPr="00DE3216">
        <w:rPr>
          <w:rFonts w:ascii="Times New Roman" w:hAnsi="Times New Roman"/>
          <w:color w:val="000000" w:themeColor="text1"/>
          <w:sz w:val="24"/>
          <w:szCs w:val="24"/>
        </w:rPr>
        <w:t>; государственной программы Новосибирской области «Содействие занятости населения», утвержденной постановлением Правительства Новосибирской области от 23.04.2013 № 177-п «</w:t>
      </w:r>
      <w:r w:rsidRPr="00DE3216">
        <w:rPr>
          <w:rFonts w:ascii="Times New Roman" w:hAnsi="Times New Roman"/>
          <w:color w:val="000000" w:themeColor="text1"/>
          <w:sz w:val="24"/>
          <w:szCs w:val="24"/>
          <w:lang w:eastAsia="ru-RU"/>
        </w:rPr>
        <w:t>Об утверждении государственной программы Новосибирской области «Содействие занятости населения»</w:t>
      </w:r>
      <w:r w:rsidRPr="00DE3216">
        <w:rPr>
          <w:rFonts w:ascii="Times New Roman" w:hAnsi="Times New Roman"/>
          <w:color w:val="000000" w:themeColor="text1"/>
          <w:sz w:val="24"/>
          <w:szCs w:val="24"/>
        </w:rPr>
        <w:t>;</w:t>
      </w:r>
    </w:p>
    <w:p w14:paraId="4C0FEEBB" w14:textId="77777777" w:rsidR="00A84E19" w:rsidRPr="00DE3216" w:rsidRDefault="000E711E">
      <w:pPr>
        <w:widowControl w:val="0"/>
        <w:spacing w:after="0" w:line="240" w:lineRule="auto"/>
        <w:ind w:firstLine="709"/>
        <w:jc w:val="both"/>
        <w:rPr>
          <w:rFonts w:ascii="Times New Roman" w:eastAsia="Times New Roman" w:hAnsi="Times New Roman"/>
          <w:color w:val="000000" w:themeColor="text1"/>
          <w:sz w:val="24"/>
          <w:szCs w:val="24"/>
        </w:rPr>
      </w:pPr>
      <w:r w:rsidRPr="00DE3216">
        <w:rPr>
          <w:rFonts w:ascii="Times New Roman" w:hAnsi="Times New Roman"/>
          <w:color w:val="000000" w:themeColor="text1"/>
          <w:sz w:val="24"/>
          <w:szCs w:val="24"/>
        </w:rPr>
        <w:t>государственных программ Новосибирской области, направленных на стимулирование экономической и инвестиционной деятельности в регионе;</w:t>
      </w:r>
    </w:p>
    <w:p w14:paraId="1A46473D" w14:textId="77777777" w:rsidR="00A84E19" w:rsidRPr="00DE3216" w:rsidRDefault="000E711E">
      <w:pPr>
        <w:widowControl w:val="0"/>
        <w:spacing w:after="0" w:line="240" w:lineRule="auto"/>
        <w:ind w:firstLine="709"/>
        <w:jc w:val="both"/>
        <w:rPr>
          <w:rFonts w:ascii="Times New Roman" w:eastAsia="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региональной программы Новосибирской области «Снижение доли населения с денежными доходами ниже величины прожиточного минимума в Новосибирской области на период до 2030 года, утвержденной постановлением Правительства Новосибирской области от 24.03.2021 № 86-п «</w:t>
      </w:r>
      <w:r w:rsidRPr="00DE3216">
        <w:rPr>
          <w:rFonts w:ascii="Times New Roman" w:hAnsi="Times New Roman"/>
          <w:color w:val="000000" w:themeColor="text1"/>
          <w:sz w:val="24"/>
          <w:szCs w:val="24"/>
          <w:lang w:eastAsia="ru-RU"/>
        </w:rPr>
        <w:t>Об утверждении региональной программы Новосибирской области «Снижение доли населения с денежными доходами ниже величины прожиточного минимума в Новосибирской области на период до 2030 года»</w:t>
      </w:r>
      <w:r w:rsidRPr="00DE3216">
        <w:rPr>
          <w:rFonts w:ascii="Times New Roman" w:eastAsia="Times New Roman" w:hAnsi="Times New Roman"/>
          <w:color w:val="000000" w:themeColor="text1"/>
          <w:sz w:val="24"/>
          <w:szCs w:val="24"/>
          <w:lang w:eastAsia="ru-RU"/>
        </w:rPr>
        <w:t>;</w:t>
      </w:r>
    </w:p>
    <w:p w14:paraId="1527B7B2" w14:textId="77777777" w:rsidR="00A84E19" w:rsidRPr="00DE3216" w:rsidRDefault="000E711E">
      <w:pPr>
        <w:spacing w:after="0" w:line="240" w:lineRule="auto"/>
        <w:ind w:firstLine="709"/>
        <w:jc w:val="both"/>
        <w:rPr>
          <w:rFonts w:ascii="Times New Roman" w:eastAsia="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 xml:space="preserve">деятельности межведомственной комиссии </w:t>
      </w:r>
      <w:r w:rsidR="009B0703" w:rsidRPr="00DE3216">
        <w:rPr>
          <w:rFonts w:ascii="Times New Roman" w:eastAsia="Times New Roman" w:hAnsi="Times New Roman"/>
          <w:color w:val="000000" w:themeColor="text1"/>
          <w:sz w:val="24"/>
          <w:szCs w:val="24"/>
          <w:lang w:eastAsia="ru-RU"/>
        </w:rPr>
        <w:t>Северного района</w:t>
      </w:r>
      <w:r w:rsidRPr="00DE3216">
        <w:rPr>
          <w:rFonts w:ascii="Times New Roman" w:eastAsia="Times New Roman" w:hAnsi="Times New Roman"/>
          <w:color w:val="000000" w:themeColor="text1"/>
          <w:sz w:val="24"/>
          <w:szCs w:val="24"/>
          <w:lang w:eastAsia="ru-RU"/>
        </w:rPr>
        <w:t xml:space="preserve"> Новосибирской области по вопросам </w:t>
      </w:r>
      <w:r w:rsidR="009B0703" w:rsidRPr="00DE3216">
        <w:rPr>
          <w:rFonts w:ascii="Times New Roman" w:eastAsia="Times New Roman" w:hAnsi="Times New Roman"/>
          <w:color w:val="000000" w:themeColor="text1"/>
          <w:sz w:val="24"/>
          <w:szCs w:val="24"/>
          <w:lang w:eastAsia="ru-RU"/>
        </w:rPr>
        <w:t>легализации объектов налогооблажения</w:t>
      </w:r>
      <w:r w:rsidRPr="00DE3216">
        <w:rPr>
          <w:rFonts w:ascii="Times New Roman" w:eastAsia="Times New Roman" w:hAnsi="Times New Roman"/>
          <w:color w:val="000000" w:themeColor="text1"/>
          <w:sz w:val="24"/>
          <w:szCs w:val="24"/>
          <w:lang w:eastAsia="ru-RU"/>
        </w:rPr>
        <w:t>.</w:t>
      </w:r>
    </w:p>
    <w:p w14:paraId="2FBED48C" w14:textId="67349DD2" w:rsidR="00A84E19" w:rsidRPr="00DE3216" w:rsidRDefault="002B1B3D">
      <w:pPr>
        <w:widowControl w:val="0"/>
        <w:spacing w:after="0" w:line="240" w:lineRule="auto"/>
        <w:ind w:firstLine="709"/>
        <w:jc w:val="both"/>
        <w:rPr>
          <w:rFonts w:ascii="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В 2025–2027</w:t>
      </w:r>
      <w:r w:rsidR="000E711E" w:rsidRPr="00DE3216">
        <w:rPr>
          <w:rFonts w:ascii="Times New Roman" w:eastAsia="Times New Roman" w:hAnsi="Times New Roman"/>
          <w:color w:val="000000" w:themeColor="text1"/>
          <w:sz w:val="24"/>
          <w:szCs w:val="24"/>
          <w:lang w:eastAsia="ru-RU"/>
        </w:rPr>
        <w:t xml:space="preserve"> годах реализация мер по дальнейшему повышению оплаты труда работников бюджетной сферы, снижению уровня бедности и повышению доходов населения </w:t>
      </w:r>
      <w:r w:rsidR="009B0703" w:rsidRPr="00DE3216">
        <w:rPr>
          <w:rFonts w:ascii="Times New Roman" w:eastAsia="Times New Roman" w:hAnsi="Times New Roman"/>
          <w:color w:val="000000" w:themeColor="text1"/>
          <w:sz w:val="24"/>
          <w:szCs w:val="24"/>
          <w:lang w:eastAsia="ru-RU"/>
        </w:rPr>
        <w:t>Северного района</w:t>
      </w:r>
      <w:r w:rsidR="00BC361F" w:rsidRPr="00DE3216">
        <w:rPr>
          <w:rFonts w:ascii="Times New Roman" w:eastAsia="Times New Roman" w:hAnsi="Times New Roman"/>
          <w:color w:val="000000" w:themeColor="text1"/>
          <w:sz w:val="24"/>
          <w:szCs w:val="24"/>
          <w:lang w:eastAsia="ru-RU"/>
        </w:rPr>
        <w:t>.</w:t>
      </w:r>
    </w:p>
    <w:p w14:paraId="7486AA9D" w14:textId="77777777" w:rsidR="00A84E19" w:rsidRPr="00DE3216" w:rsidRDefault="000E711E">
      <w:pPr>
        <w:widowControl w:val="0"/>
        <w:spacing w:after="0" w:line="240" w:lineRule="auto"/>
        <w:ind w:firstLine="709"/>
        <w:jc w:val="both"/>
        <w:rPr>
          <w:rFonts w:ascii="Times New Roman" w:hAnsi="Times New Roman"/>
          <w:color w:val="000000" w:themeColor="text1"/>
          <w:sz w:val="24"/>
          <w:szCs w:val="24"/>
        </w:rPr>
      </w:pPr>
      <w:r w:rsidRPr="00DE3216">
        <w:rPr>
          <w:rFonts w:ascii="Times New Roman" w:hAnsi="Times New Roman"/>
          <w:color w:val="000000" w:themeColor="text1"/>
          <w:sz w:val="24"/>
          <w:szCs w:val="24"/>
        </w:rPr>
        <w:t>В прогнозном периоде будет продолжено создание необходимых условий для эффективного взаимодействия представителей работодателей и работников на основе принципов социального партнерства.</w:t>
      </w:r>
    </w:p>
    <w:p w14:paraId="6D4C4590" w14:textId="77777777" w:rsidR="00A84E19" w:rsidRPr="00DE3216" w:rsidRDefault="000E711E">
      <w:pPr>
        <w:widowControl w:val="0"/>
        <w:spacing w:after="0" w:line="240" w:lineRule="auto"/>
        <w:ind w:firstLine="709"/>
        <w:jc w:val="both"/>
        <w:rPr>
          <w:rFonts w:ascii="Times New Roman" w:hAnsi="Times New Roman"/>
          <w:color w:val="000000" w:themeColor="text1"/>
          <w:sz w:val="24"/>
          <w:szCs w:val="24"/>
        </w:rPr>
      </w:pPr>
      <w:r w:rsidRPr="00DE3216">
        <w:rPr>
          <w:rFonts w:ascii="Times New Roman" w:hAnsi="Times New Roman"/>
          <w:color w:val="000000" w:themeColor="text1"/>
          <w:sz w:val="24"/>
          <w:szCs w:val="24"/>
        </w:rPr>
        <w:t xml:space="preserve">При эффективной реализации мероприятий по проведению государственной политики по росту уровня благосостояния населения в </w:t>
      </w:r>
      <w:r w:rsidR="00957FF9" w:rsidRPr="00DE3216">
        <w:rPr>
          <w:rFonts w:ascii="Times New Roman" w:eastAsia="Times New Roman" w:hAnsi="Times New Roman"/>
          <w:color w:val="000000" w:themeColor="text1"/>
          <w:sz w:val="24"/>
          <w:szCs w:val="24"/>
          <w:lang w:eastAsia="ru-RU"/>
        </w:rPr>
        <w:t xml:space="preserve">Северного района </w:t>
      </w:r>
      <w:r w:rsidRPr="00DE3216">
        <w:rPr>
          <w:rFonts w:ascii="Times New Roman" w:hAnsi="Times New Roman"/>
          <w:color w:val="000000" w:themeColor="text1"/>
          <w:sz w:val="24"/>
          <w:szCs w:val="24"/>
        </w:rPr>
        <w:t>рост заработной платы работников будет обеспечен в том числе за счет реализации высокоэффективных инвестиционных проектов, развития современных производств, повышения производительности труда.</w:t>
      </w:r>
    </w:p>
    <w:p w14:paraId="2215A152" w14:textId="77777777" w:rsidR="00A84E19" w:rsidRPr="00DE3216" w:rsidRDefault="00A84E19">
      <w:pPr>
        <w:pStyle w:val="ConsPlusNormal"/>
        <w:widowControl/>
        <w:ind w:firstLine="709"/>
        <w:jc w:val="both"/>
        <w:rPr>
          <w:rFonts w:ascii="Times New Roman" w:hAnsi="Times New Roman" w:cs="Times New Roman"/>
          <w:color w:val="000000" w:themeColor="text1"/>
          <w:sz w:val="24"/>
          <w:szCs w:val="24"/>
        </w:rPr>
      </w:pPr>
    </w:p>
    <w:p w14:paraId="32DA91F1" w14:textId="4B7A38E2" w:rsidR="00A84E19" w:rsidRPr="00DE3216" w:rsidRDefault="002B1B3D">
      <w:pPr>
        <w:pStyle w:val="ConsPlusTitle"/>
        <w:jc w:val="center"/>
        <w:outlineLvl w:val="2"/>
        <w:rPr>
          <w:rFonts w:ascii="Times New Roman" w:hAnsi="Times New Roman" w:cs="Times New Roman"/>
          <w:b w:val="0"/>
          <w:color w:val="000000" w:themeColor="text1"/>
          <w:sz w:val="24"/>
          <w:szCs w:val="24"/>
        </w:rPr>
      </w:pPr>
      <w:bookmarkStart w:id="13" w:name="_Toc111197461"/>
      <w:r w:rsidRPr="00DE3216">
        <w:rPr>
          <w:rFonts w:ascii="Times New Roman" w:hAnsi="Times New Roman" w:cs="Times New Roman"/>
          <w:b w:val="0"/>
          <w:color w:val="000000" w:themeColor="text1"/>
          <w:sz w:val="24"/>
          <w:szCs w:val="24"/>
        </w:rPr>
        <w:lastRenderedPageBreak/>
        <w:t>5</w:t>
      </w:r>
      <w:r w:rsidR="000E711E" w:rsidRPr="00DE3216">
        <w:rPr>
          <w:rFonts w:ascii="Times New Roman" w:hAnsi="Times New Roman" w:cs="Times New Roman"/>
          <w:b w:val="0"/>
          <w:color w:val="000000" w:themeColor="text1"/>
          <w:sz w:val="24"/>
          <w:szCs w:val="24"/>
        </w:rPr>
        <w:t>.4. Развитие социальной сферы</w:t>
      </w:r>
      <w:bookmarkEnd w:id="13"/>
    </w:p>
    <w:p w14:paraId="061DAB83" w14:textId="77777777" w:rsidR="00A84E19" w:rsidRPr="00DE3216" w:rsidRDefault="00A84E19">
      <w:pPr>
        <w:pStyle w:val="ConsPlusNormal"/>
        <w:jc w:val="center"/>
        <w:rPr>
          <w:rFonts w:ascii="Times New Roman" w:hAnsi="Times New Roman" w:cs="Times New Roman"/>
          <w:color w:val="000000" w:themeColor="text1"/>
          <w:sz w:val="24"/>
          <w:szCs w:val="24"/>
        </w:rPr>
      </w:pPr>
    </w:p>
    <w:p w14:paraId="3B4975B7" w14:textId="6FE02C4A" w:rsidR="00A84E19" w:rsidRPr="00DE3216" w:rsidRDefault="002B1B3D">
      <w:pPr>
        <w:pStyle w:val="ConsPlusTitle"/>
        <w:jc w:val="center"/>
        <w:outlineLvl w:val="3"/>
        <w:rPr>
          <w:rFonts w:ascii="Times New Roman" w:hAnsi="Times New Roman" w:cs="Times New Roman"/>
          <w:b w:val="0"/>
          <w:color w:val="000000" w:themeColor="text1"/>
          <w:sz w:val="24"/>
          <w:szCs w:val="24"/>
        </w:rPr>
      </w:pPr>
      <w:r w:rsidRPr="00DE3216">
        <w:rPr>
          <w:rFonts w:ascii="Times New Roman" w:hAnsi="Times New Roman" w:cs="Times New Roman"/>
          <w:b w:val="0"/>
          <w:color w:val="000000" w:themeColor="text1"/>
          <w:sz w:val="24"/>
          <w:szCs w:val="24"/>
        </w:rPr>
        <w:t>5</w:t>
      </w:r>
      <w:r w:rsidR="00B61C27" w:rsidRPr="00DE3216">
        <w:rPr>
          <w:rFonts w:ascii="Times New Roman" w:hAnsi="Times New Roman" w:cs="Times New Roman"/>
          <w:b w:val="0"/>
          <w:color w:val="000000" w:themeColor="text1"/>
          <w:sz w:val="24"/>
          <w:szCs w:val="24"/>
        </w:rPr>
        <w:t>.</w:t>
      </w:r>
      <w:r w:rsidR="000E711E" w:rsidRPr="00DE3216">
        <w:rPr>
          <w:rFonts w:ascii="Times New Roman" w:hAnsi="Times New Roman" w:cs="Times New Roman"/>
          <w:b w:val="0"/>
          <w:color w:val="000000" w:themeColor="text1"/>
          <w:sz w:val="24"/>
          <w:szCs w:val="24"/>
        </w:rPr>
        <w:t>4.1. Социальная поддержка населения</w:t>
      </w:r>
    </w:p>
    <w:p w14:paraId="0C35BF02" w14:textId="77777777" w:rsidR="00A84E19" w:rsidRPr="00DE3216" w:rsidRDefault="00A84E19">
      <w:pPr>
        <w:widowControl w:val="0"/>
        <w:spacing w:after="0" w:line="240" w:lineRule="auto"/>
        <w:jc w:val="center"/>
        <w:rPr>
          <w:rFonts w:ascii="Times New Roman" w:eastAsia="Times New Roman" w:hAnsi="Times New Roman"/>
          <w:color w:val="000000" w:themeColor="text1"/>
          <w:sz w:val="24"/>
          <w:szCs w:val="24"/>
        </w:rPr>
      </w:pPr>
    </w:p>
    <w:p w14:paraId="04ED54D2" w14:textId="77777777" w:rsidR="00A84E19" w:rsidRPr="00DE3216" w:rsidRDefault="000E711E">
      <w:pPr>
        <w:widowControl w:val="0"/>
        <w:spacing w:after="0" w:line="240" w:lineRule="auto"/>
        <w:ind w:firstLine="709"/>
        <w:jc w:val="both"/>
        <w:rPr>
          <w:color w:val="000000" w:themeColor="text1"/>
          <w:sz w:val="24"/>
          <w:szCs w:val="24"/>
        </w:rPr>
      </w:pPr>
      <w:r w:rsidRPr="00DE3216">
        <w:rPr>
          <w:rFonts w:ascii="Times New Roman" w:eastAsia="Times New Roman" w:hAnsi="Times New Roman"/>
          <w:color w:val="000000" w:themeColor="text1"/>
          <w:sz w:val="24"/>
          <w:szCs w:val="24"/>
          <w:lang w:eastAsia="ru-RU"/>
        </w:rPr>
        <w:t>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 будут обеспечиваться в рамках:</w:t>
      </w:r>
    </w:p>
    <w:p w14:paraId="17F5E6DF" w14:textId="77777777" w:rsidR="006B1841" w:rsidRPr="00DE3216" w:rsidRDefault="006B1841">
      <w:pPr>
        <w:spacing w:after="0" w:line="240" w:lineRule="auto"/>
        <w:ind w:firstLine="709"/>
        <w:jc w:val="both"/>
        <w:rPr>
          <w:rFonts w:ascii="Times New Roman" w:eastAsia="Times New Roman" w:hAnsi="Times New Roman"/>
          <w:color w:val="000000" w:themeColor="text1"/>
          <w:sz w:val="24"/>
          <w:szCs w:val="24"/>
          <w:lang w:eastAsia="ru-RU"/>
        </w:rPr>
      </w:pPr>
      <w:r w:rsidRPr="00DE3216">
        <w:rPr>
          <w:rFonts w:ascii="Times New Roman" w:eastAsia="Times New Roman" w:hAnsi="Times New Roman"/>
          <w:color w:val="000000" w:themeColor="text1"/>
          <w:sz w:val="24"/>
          <w:szCs w:val="24"/>
          <w:lang w:eastAsia="ru-RU"/>
        </w:rPr>
        <w:t xml:space="preserve">Указа Президента Российской Федерации от 07.05.2024 № 309 «О национальных целях развития Российской Федерации на период до 2030 года и на перспективу до 2036 года»; </w:t>
      </w:r>
    </w:p>
    <w:p w14:paraId="53CF7B9A" w14:textId="77777777" w:rsidR="006B1841" w:rsidRPr="00DE3216" w:rsidRDefault="000E711E">
      <w:pPr>
        <w:spacing w:after="0" w:line="240" w:lineRule="auto"/>
        <w:ind w:firstLine="709"/>
        <w:jc w:val="both"/>
        <w:rPr>
          <w:rFonts w:ascii="Times New Roman" w:eastAsia="Times New Roman" w:hAnsi="Times New Roman"/>
          <w:color w:val="000000" w:themeColor="text1"/>
          <w:sz w:val="24"/>
          <w:szCs w:val="24"/>
          <w:lang w:eastAsia="ru-RU"/>
        </w:rPr>
      </w:pPr>
      <w:r w:rsidRPr="00DE3216">
        <w:rPr>
          <w:rFonts w:ascii="Times New Roman" w:eastAsia="Times New Roman" w:hAnsi="Times New Roman"/>
          <w:color w:val="000000" w:themeColor="text1"/>
          <w:sz w:val="24"/>
          <w:szCs w:val="24"/>
          <w:lang w:eastAsia="ru-RU"/>
        </w:rPr>
        <w:t xml:space="preserve"> региональных проектов «Финансовая поддержка семей при рождении детей» и </w:t>
      </w:r>
      <w:r w:rsidRPr="00DE3216">
        <w:rPr>
          <w:rFonts w:ascii="Times New Roman" w:hAnsi="Times New Roman"/>
          <w:color w:val="000000" w:themeColor="text1"/>
          <w:sz w:val="24"/>
          <w:szCs w:val="24"/>
        </w:rPr>
        <w:t xml:space="preserve">«Старшее поколение» </w:t>
      </w:r>
      <w:r w:rsidRPr="00DE3216">
        <w:rPr>
          <w:rFonts w:ascii="Times New Roman" w:eastAsia="Times New Roman" w:hAnsi="Times New Roman"/>
          <w:color w:val="000000" w:themeColor="text1"/>
          <w:sz w:val="24"/>
          <w:szCs w:val="24"/>
          <w:lang w:eastAsia="ru-RU"/>
        </w:rPr>
        <w:t xml:space="preserve">национального проекта «Демография»; </w:t>
      </w:r>
    </w:p>
    <w:p w14:paraId="2E486DDD" w14:textId="77777777" w:rsidR="006B1841" w:rsidRPr="00DE3216" w:rsidRDefault="000E711E">
      <w:pPr>
        <w:spacing w:after="0" w:line="240" w:lineRule="auto"/>
        <w:ind w:firstLine="709"/>
        <w:jc w:val="both"/>
        <w:rPr>
          <w:rFonts w:ascii="Times New Roman" w:eastAsia="Times New Roman" w:hAnsi="Times New Roman"/>
          <w:color w:val="000000" w:themeColor="text1"/>
          <w:sz w:val="24"/>
          <w:szCs w:val="24"/>
          <w:lang w:eastAsia="ru-RU"/>
        </w:rPr>
      </w:pPr>
      <w:r w:rsidRPr="00DE3216">
        <w:rPr>
          <w:rFonts w:ascii="Times New Roman" w:eastAsia="Times New Roman" w:hAnsi="Times New Roman"/>
          <w:color w:val="000000" w:themeColor="text1"/>
          <w:sz w:val="24"/>
          <w:szCs w:val="24"/>
          <w:lang w:eastAsia="ru-RU"/>
        </w:rPr>
        <w:t>государственной программы Новосибирской области «Социальная поддержка в Новосибирской области», утвержденной</w:t>
      </w:r>
      <w:r w:rsidRPr="00DE3216">
        <w:rPr>
          <w:rFonts w:ascii="Times New Roman" w:hAnsi="Times New Roman"/>
          <w:color w:val="000000" w:themeColor="text1"/>
          <w:sz w:val="24"/>
          <w:szCs w:val="24"/>
          <w:lang w:eastAsia="ru-RU"/>
        </w:rPr>
        <w:t xml:space="preserve"> постановлением Правительства Новосибирской области от 17.11.2021 № 462-п «Об утверждении государственной программы Новосибирской области «Социальная поддержка в Новосибирской области»</w:t>
      </w:r>
      <w:r w:rsidRPr="00DE3216">
        <w:rPr>
          <w:rFonts w:ascii="Times New Roman" w:eastAsia="Times New Roman" w:hAnsi="Times New Roman"/>
          <w:color w:val="000000" w:themeColor="text1"/>
          <w:sz w:val="24"/>
          <w:szCs w:val="24"/>
          <w:lang w:eastAsia="ru-RU"/>
        </w:rPr>
        <w:t>;</w:t>
      </w:r>
    </w:p>
    <w:p w14:paraId="71F5852D" w14:textId="77777777" w:rsidR="006B1841" w:rsidRPr="00DE3216" w:rsidRDefault="000E711E">
      <w:pPr>
        <w:spacing w:after="0" w:line="240" w:lineRule="auto"/>
        <w:ind w:firstLine="709"/>
        <w:jc w:val="both"/>
        <w:rPr>
          <w:rFonts w:ascii="Times New Roman" w:eastAsia="Times New Roman" w:hAnsi="Times New Roman"/>
          <w:color w:val="000000" w:themeColor="text1"/>
          <w:sz w:val="24"/>
          <w:szCs w:val="24"/>
          <w:lang w:eastAsia="ru-RU"/>
        </w:rPr>
      </w:pPr>
      <w:r w:rsidRPr="00DE3216">
        <w:rPr>
          <w:rFonts w:ascii="Times New Roman" w:hAnsi="Times New Roman"/>
          <w:color w:val="000000" w:themeColor="text1"/>
          <w:sz w:val="24"/>
          <w:szCs w:val="24"/>
        </w:rPr>
        <w:t xml:space="preserve"> региональной программы, направленной на повышение рождаемости на территории Новосибирской области на 2023</w:t>
      </w:r>
      <w:r w:rsidR="00056214" w:rsidRPr="00DE3216">
        <w:rPr>
          <w:rFonts w:ascii="Times New Roman" w:hAnsi="Times New Roman"/>
          <w:color w:val="000000" w:themeColor="text1"/>
          <w:sz w:val="24"/>
          <w:szCs w:val="24"/>
        </w:rPr>
        <w:t>–</w:t>
      </w:r>
      <w:r w:rsidRPr="00DE3216">
        <w:rPr>
          <w:rFonts w:ascii="Times New Roman" w:hAnsi="Times New Roman"/>
          <w:color w:val="000000" w:themeColor="text1"/>
          <w:sz w:val="24"/>
          <w:szCs w:val="24"/>
        </w:rPr>
        <w:t>2025 годы и достижение целевых показателей абсолютного числа рождений ежегодно и на перспективу до 2030 года, утвержденной постановлением Правите</w:t>
      </w:r>
      <w:r w:rsidR="00056214" w:rsidRPr="00DE3216">
        <w:rPr>
          <w:rFonts w:ascii="Times New Roman" w:hAnsi="Times New Roman"/>
          <w:color w:val="000000" w:themeColor="text1"/>
          <w:sz w:val="24"/>
          <w:szCs w:val="24"/>
        </w:rPr>
        <w:t>льства Новосибирской области от </w:t>
      </w:r>
      <w:r w:rsidRPr="00DE3216">
        <w:rPr>
          <w:rFonts w:ascii="Times New Roman" w:hAnsi="Times New Roman"/>
          <w:color w:val="000000" w:themeColor="text1"/>
          <w:sz w:val="24"/>
          <w:szCs w:val="24"/>
        </w:rPr>
        <w:t>30.06.2023 №</w:t>
      </w:r>
      <w:r w:rsidR="00056214" w:rsidRPr="00DE3216">
        <w:rPr>
          <w:rFonts w:ascii="Times New Roman" w:hAnsi="Times New Roman"/>
          <w:color w:val="000000" w:themeColor="text1"/>
          <w:sz w:val="24"/>
          <w:szCs w:val="24"/>
        </w:rPr>
        <w:t> </w:t>
      </w:r>
      <w:r w:rsidRPr="00DE3216">
        <w:rPr>
          <w:rFonts w:ascii="Times New Roman" w:hAnsi="Times New Roman"/>
          <w:color w:val="000000" w:themeColor="text1"/>
          <w:sz w:val="24"/>
          <w:szCs w:val="24"/>
        </w:rPr>
        <w:t xml:space="preserve">281-п «Об утверждении региональной программы, направленной на повышение рождаемости на территории Новосибирской области на 2023-2025 годы и достижение целевых показателей абсолютного числа рождений ежегодно и на перспективу до 2030 года»; </w:t>
      </w:r>
      <w:r w:rsidRPr="00DE3216">
        <w:rPr>
          <w:rFonts w:ascii="Times New Roman" w:eastAsia="Times New Roman" w:hAnsi="Times New Roman"/>
          <w:color w:val="000000" w:themeColor="text1"/>
          <w:sz w:val="24"/>
          <w:szCs w:val="24"/>
          <w:lang w:eastAsia="ru-RU"/>
        </w:rPr>
        <w:t>региональной программы Новосибирской области «Формирование и совершенствование системы комплексной реабилитации и абилитации инвалидов, в том числе детей-инвалидов, на 2020–2024 годы», утвержденной постановлением Правите</w:t>
      </w:r>
      <w:r w:rsidR="00056214" w:rsidRPr="00DE3216">
        <w:rPr>
          <w:rFonts w:ascii="Times New Roman" w:eastAsia="Times New Roman" w:hAnsi="Times New Roman"/>
          <w:color w:val="000000" w:themeColor="text1"/>
          <w:sz w:val="24"/>
          <w:szCs w:val="24"/>
          <w:lang w:eastAsia="ru-RU"/>
        </w:rPr>
        <w:t>льства Новосибирской области от </w:t>
      </w:r>
      <w:r w:rsidRPr="00DE3216">
        <w:rPr>
          <w:rFonts w:ascii="Times New Roman" w:eastAsia="Times New Roman" w:hAnsi="Times New Roman"/>
          <w:color w:val="000000" w:themeColor="text1"/>
          <w:sz w:val="24"/>
          <w:szCs w:val="24"/>
          <w:lang w:eastAsia="ru-RU"/>
        </w:rPr>
        <w:t>13.12.2019 № 474-п «</w:t>
      </w:r>
      <w:r w:rsidRPr="00DE3216">
        <w:rPr>
          <w:rFonts w:ascii="Times New Roman" w:hAnsi="Times New Roman"/>
          <w:color w:val="000000" w:themeColor="text1"/>
          <w:sz w:val="24"/>
          <w:szCs w:val="24"/>
          <w:lang w:eastAsia="ru-RU"/>
        </w:rPr>
        <w:t>Об утверждении региональной программы Новосибирской области «Формирование и совершенствование системы комплексной реабилитации и абилитации инвалидов, в том числе детей-инвалидов, на 2020–2024 годы»</w:t>
      </w:r>
      <w:r w:rsidRPr="00DE3216">
        <w:rPr>
          <w:rFonts w:ascii="Times New Roman" w:eastAsia="Times New Roman" w:hAnsi="Times New Roman"/>
          <w:color w:val="000000" w:themeColor="text1"/>
          <w:sz w:val="24"/>
          <w:szCs w:val="24"/>
          <w:lang w:eastAsia="ru-RU"/>
        </w:rPr>
        <w:t xml:space="preserve">; </w:t>
      </w:r>
    </w:p>
    <w:p w14:paraId="4353D0E6" w14:textId="77777777" w:rsidR="006B1841" w:rsidRPr="00DE3216" w:rsidRDefault="000E711E">
      <w:pPr>
        <w:spacing w:after="0" w:line="240" w:lineRule="auto"/>
        <w:ind w:firstLine="709"/>
        <w:jc w:val="both"/>
        <w:rPr>
          <w:rFonts w:ascii="Times New Roman" w:eastAsia="Times New Roman" w:hAnsi="Times New Roman"/>
          <w:color w:val="000000" w:themeColor="text1"/>
          <w:sz w:val="24"/>
          <w:szCs w:val="24"/>
          <w:lang w:eastAsia="ru-RU"/>
        </w:rPr>
      </w:pPr>
      <w:r w:rsidRPr="00DE3216">
        <w:rPr>
          <w:rFonts w:ascii="Times New Roman" w:eastAsia="Times New Roman" w:hAnsi="Times New Roman"/>
          <w:color w:val="000000" w:themeColor="text1"/>
          <w:sz w:val="24"/>
          <w:szCs w:val="24"/>
          <w:lang w:eastAsia="ru-RU"/>
        </w:rPr>
        <w:t>Программы мер</w:t>
      </w:r>
      <w:r w:rsidR="006B1841" w:rsidRPr="00DE3216">
        <w:rPr>
          <w:rFonts w:ascii="Times New Roman" w:eastAsia="Times New Roman" w:hAnsi="Times New Roman"/>
          <w:color w:val="000000" w:themeColor="text1"/>
          <w:sz w:val="24"/>
          <w:szCs w:val="24"/>
          <w:lang w:eastAsia="ru-RU"/>
        </w:rPr>
        <w:t>оприятий</w:t>
      </w:r>
      <w:r w:rsidRPr="00DE3216">
        <w:rPr>
          <w:rFonts w:ascii="Times New Roman" w:eastAsia="Times New Roman" w:hAnsi="Times New Roman"/>
          <w:color w:val="000000" w:themeColor="text1"/>
          <w:sz w:val="24"/>
          <w:szCs w:val="24"/>
          <w:lang w:eastAsia="ru-RU"/>
        </w:rPr>
        <w:t xml:space="preserve"> по демографическому развитию Новосибирской области на 2008–2025 годы, утвержденной постановлением Губернатора Новосибирской области от 29.12.2007 № 539 «</w:t>
      </w:r>
      <w:r w:rsidRPr="00DE3216">
        <w:rPr>
          <w:rFonts w:ascii="Times New Roman" w:hAnsi="Times New Roman"/>
          <w:color w:val="000000" w:themeColor="text1"/>
          <w:sz w:val="24"/>
          <w:szCs w:val="24"/>
          <w:lang w:eastAsia="ru-RU"/>
        </w:rPr>
        <w:t>О Программе мер по демографическому развитию Новосибирской области на 2008–2025 годы»</w:t>
      </w:r>
      <w:r w:rsidRPr="00DE3216">
        <w:rPr>
          <w:rFonts w:ascii="Times New Roman" w:eastAsia="Times New Roman" w:hAnsi="Times New Roman"/>
          <w:color w:val="000000" w:themeColor="text1"/>
          <w:sz w:val="24"/>
          <w:szCs w:val="24"/>
          <w:lang w:eastAsia="ru-RU"/>
        </w:rPr>
        <w:t xml:space="preserve">; </w:t>
      </w:r>
    </w:p>
    <w:p w14:paraId="4709C651" w14:textId="77777777" w:rsidR="006B1841" w:rsidRPr="00DE3216" w:rsidRDefault="000E711E">
      <w:pPr>
        <w:spacing w:after="0" w:line="240" w:lineRule="auto"/>
        <w:ind w:firstLine="709"/>
        <w:jc w:val="both"/>
        <w:rPr>
          <w:rFonts w:ascii="Times New Roman" w:eastAsia="Times New Roman" w:hAnsi="Times New Roman"/>
          <w:color w:val="000000" w:themeColor="text1"/>
          <w:sz w:val="24"/>
          <w:szCs w:val="24"/>
          <w:lang w:eastAsia="ru-RU"/>
        </w:rPr>
      </w:pPr>
      <w:r w:rsidRPr="00DE3216">
        <w:rPr>
          <w:rFonts w:ascii="Times New Roman" w:eastAsia="Times New Roman" w:hAnsi="Times New Roman"/>
          <w:color w:val="000000" w:themeColor="text1"/>
          <w:sz w:val="24"/>
          <w:szCs w:val="24"/>
          <w:lang w:eastAsia="ru-RU"/>
        </w:rPr>
        <w:t xml:space="preserve">Плана мероприятий по демографическому развитию Новосибирской области на 2016–2025 годы, являющегося приложением к </w:t>
      </w:r>
      <w:r w:rsidR="005B4FE5" w:rsidRPr="00DE3216">
        <w:rPr>
          <w:rFonts w:ascii="Times New Roman" w:eastAsia="Times New Roman" w:hAnsi="Times New Roman"/>
          <w:color w:val="000000" w:themeColor="text1"/>
          <w:sz w:val="24"/>
          <w:szCs w:val="24"/>
          <w:lang w:eastAsia="ru-RU"/>
        </w:rPr>
        <w:t xml:space="preserve">Программе мер по демографическому развитию Новосибирской области на 2008-2025 годы, утвержденной </w:t>
      </w:r>
      <w:r w:rsidRPr="00DE3216">
        <w:rPr>
          <w:rFonts w:ascii="Times New Roman" w:eastAsia="Times New Roman" w:hAnsi="Times New Roman"/>
          <w:color w:val="000000" w:themeColor="text1"/>
          <w:sz w:val="24"/>
          <w:szCs w:val="24"/>
          <w:lang w:eastAsia="ru-RU"/>
        </w:rPr>
        <w:t>постановлени</w:t>
      </w:r>
      <w:r w:rsidR="005B4FE5" w:rsidRPr="00DE3216">
        <w:rPr>
          <w:rFonts w:ascii="Times New Roman" w:eastAsia="Times New Roman" w:hAnsi="Times New Roman"/>
          <w:color w:val="000000" w:themeColor="text1"/>
          <w:sz w:val="24"/>
          <w:szCs w:val="24"/>
          <w:lang w:eastAsia="ru-RU"/>
        </w:rPr>
        <w:t>ем</w:t>
      </w:r>
      <w:r w:rsidRPr="00DE3216">
        <w:rPr>
          <w:rFonts w:ascii="Times New Roman" w:eastAsia="Times New Roman" w:hAnsi="Times New Roman"/>
          <w:color w:val="000000" w:themeColor="text1"/>
          <w:sz w:val="24"/>
          <w:szCs w:val="24"/>
          <w:lang w:eastAsia="ru-RU"/>
        </w:rPr>
        <w:t xml:space="preserve"> Губернатора Новосибирской области от 29.12.2007 № 539 «</w:t>
      </w:r>
      <w:r w:rsidRPr="00DE3216">
        <w:rPr>
          <w:rFonts w:ascii="Times New Roman" w:hAnsi="Times New Roman"/>
          <w:color w:val="000000" w:themeColor="text1"/>
          <w:sz w:val="24"/>
          <w:szCs w:val="24"/>
          <w:lang w:eastAsia="ru-RU"/>
        </w:rPr>
        <w:t>О Программе мер по демографическому развитию Новосибирской области на 2008–2025 годы»</w:t>
      </w:r>
      <w:r w:rsidRPr="00DE3216">
        <w:rPr>
          <w:rFonts w:ascii="Times New Roman" w:eastAsia="Times New Roman" w:hAnsi="Times New Roman"/>
          <w:color w:val="000000" w:themeColor="text1"/>
          <w:sz w:val="24"/>
          <w:szCs w:val="24"/>
          <w:lang w:eastAsia="ru-RU"/>
        </w:rPr>
        <w:t xml:space="preserve">; </w:t>
      </w:r>
    </w:p>
    <w:p w14:paraId="1FDBAC65" w14:textId="01D0EC66" w:rsidR="00A84E19" w:rsidRPr="00DE3216" w:rsidRDefault="000E711E">
      <w:pPr>
        <w:spacing w:after="0" w:line="240" w:lineRule="auto"/>
        <w:ind w:firstLine="709"/>
        <w:jc w:val="both"/>
        <w:rPr>
          <w:rFonts w:ascii="Times New Roman" w:eastAsia="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Плана мероприятий («дорожной карты») по повышению значений показателей доступности для инвалидов объектов и услуг на 2016–2030 годы в Новосибирской области, утвержденного распоряжением Правительства Новосибирской области от 30.09.2015 № 401-рп «</w:t>
      </w:r>
      <w:r w:rsidRPr="00DE3216">
        <w:rPr>
          <w:rFonts w:ascii="Times New Roman" w:hAnsi="Times New Roman"/>
          <w:color w:val="000000" w:themeColor="text1"/>
          <w:sz w:val="24"/>
          <w:szCs w:val="24"/>
          <w:lang w:eastAsia="ru-RU"/>
        </w:rPr>
        <w:t>О плане мероприятий («дорожной карте») по повышению значений показателей доступности для инвалидов объектов и услуг на 2016–2030 годы в Новосибирской области»</w:t>
      </w:r>
      <w:r w:rsidRPr="00DE3216">
        <w:rPr>
          <w:rFonts w:ascii="Times New Roman" w:eastAsia="Times New Roman" w:hAnsi="Times New Roman"/>
          <w:color w:val="000000" w:themeColor="text1"/>
          <w:sz w:val="24"/>
          <w:szCs w:val="24"/>
          <w:lang w:eastAsia="ru-RU"/>
        </w:rPr>
        <w:t>.</w:t>
      </w:r>
    </w:p>
    <w:p w14:paraId="497169B2" w14:textId="77777777" w:rsidR="00A84E19" w:rsidRPr="00DE3216" w:rsidRDefault="000E711E">
      <w:pPr>
        <w:widowControl w:val="0"/>
        <w:spacing w:after="0" w:line="240" w:lineRule="auto"/>
        <w:ind w:firstLine="709"/>
        <w:jc w:val="both"/>
        <w:rPr>
          <w:color w:val="000000" w:themeColor="text1"/>
          <w:sz w:val="24"/>
          <w:szCs w:val="24"/>
        </w:rPr>
      </w:pPr>
      <w:r w:rsidRPr="00DE3216">
        <w:rPr>
          <w:rFonts w:ascii="Times New Roman" w:hAnsi="Times New Roman"/>
          <w:color w:val="000000" w:themeColor="text1"/>
          <w:sz w:val="24"/>
          <w:szCs w:val="24"/>
        </w:rPr>
        <w:t xml:space="preserve">В результате реализации мероприятий, намеченных на прогнозируемый период, в </w:t>
      </w:r>
      <w:r w:rsidR="00957FF9" w:rsidRPr="00DE3216">
        <w:rPr>
          <w:rFonts w:ascii="Times New Roman" w:eastAsia="Times New Roman" w:hAnsi="Times New Roman"/>
          <w:color w:val="000000" w:themeColor="text1"/>
          <w:sz w:val="24"/>
          <w:szCs w:val="24"/>
          <w:lang w:eastAsia="ru-RU"/>
        </w:rPr>
        <w:t xml:space="preserve">Северном районе </w:t>
      </w:r>
      <w:r w:rsidRPr="00DE3216">
        <w:rPr>
          <w:rFonts w:ascii="Times New Roman" w:hAnsi="Times New Roman"/>
          <w:color w:val="000000" w:themeColor="text1"/>
          <w:sz w:val="24"/>
          <w:szCs w:val="24"/>
        </w:rPr>
        <w:t xml:space="preserve">будет продолжено применение принципа адресности в системе мер социальной поддержки, в том числе в отношении участников специальной военной операции </w:t>
      </w:r>
      <w:r w:rsidRPr="00DE3216">
        <w:rPr>
          <w:rFonts w:ascii="Times New Roman" w:hAnsi="Times New Roman"/>
          <w:color w:val="000000" w:themeColor="text1"/>
          <w:sz w:val="24"/>
          <w:szCs w:val="24"/>
          <w:lang w:eastAsia="ru-RU"/>
        </w:rPr>
        <w:t>и членов их семей</w:t>
      </w:r>
      <w:r w:rsidRPr="00DE3216">
        <w:rPr>
          <w:rFonts w:ascii="Times New Roman" w:hAnsi="Times New Roman"/>
          <w:color w:val="000000" w:themeColor="text1"/>
          <w:sz w:val="24"/>
          <w:szCs w:val="24"/>
        </w:rPr>
        <w:t xml:space="preserve">; внедрение технологий по раннему выявлению и коррекции отклонений в развитии детей; создание условий для повышения эффективности работы по профилактике безнадзорности и социального сиротства несовершеннолетних, по сохранению семейного окружения для детей; продолжена подготовка детей-сирот и детей, оставшихся без попечения родителей, к самостоятельной жизни, а также молодых инвалидов к интеграции в </w:t>
      </w:r>
      <w:r w:rsidRPr="00DE3216">
        <w:rPr>
          <w:rFonts w:ascii="Times New Roman" w:hAnsi="Times New Roman"/>
          <w:color w:val="000000" w:themeColor="text1"/>
          <w:sz w:val="24"/>
          <w:szCs w:val="24"/>
        </w:rPr>
        <w:lastRenderedPageBreak/>
        <w:t>общество (под социальным патронажем); будут созданы условия для поддержания жизненной активности граждан старших возрастов и независимого образа жизни лиц с ограниченными возможностями здоровья. Будет обеспечено формирование прозрачной и конкурентной системы государственной поддержки негосударственных организаций с увеличением объемов оказываемых ими социальных (общественно полезных) услуг.</w:t>
      </w:r>
    </w:p>
    <w:p w14:paraId="1EF0A4B0" w14:textId="77777777" w:rsidR="00A84E19" w:rsidRPr="00DE3216" w:rsidRDefault="000E711E">
      <w:pPr>
        <w:widowControl w:val="0"/>
        <w:spacing w:after="0" w:line="240" w:lineRule="auto"/>
        <w:ind w:firstLine="709"/>
        <w:jc w:val="both"/>
        <w:rPr>
          <w:color w:val="000000" w:themeColor="text1"/>
          <w:sz w:val="24"/>
          <w:szCs w:val="24"/>
        </w:rPr>
      </w:pPr>
      <w:r w:rsidRPr="00DE3216">
        <w:rPr>
          <w:rFonts w:ascii="Times New Roman" w:hAnsi="Times New Roman"/>
          <w:color w:val="000000" w:themeColor="text1"/>
          <w:sz w:val="24"/>
          <w:szCs w:val="24"/>
        </w:rPr>
        <w:t>Развитие качественных и безбарьерных социальных услуг для семей с детьми, нуждающихся в социальной помощи, включая модель индивидуальной маршрутизации на базе созданных семейных многофункциональных центров, улучшение их материального положения позволят к концу 2025 года снизить численность семей с детьми, испытывающими т</w:t>
      </w:r>
      <w:r w:rsidR="00957FF9" w:rsidRPr="00DE3216">
        <w:rPr>
          <w:rFonts w:ascii="Times New Roman" w:hAnsi="Times New Roman"/>
          <w:color w:val="000000" w:themeColor="text1"/>
          <w:sz w:val="24"/>
          <w:szCs w:val="24"/>
        </w:rPr>
        <w:t>рудности в социальной адаптаци.</w:t>
      </w:r>
    </w:p>
    <w:p w14:paraId="5671AEF1" w14:textId="555AF967" w:rsidR="00BC0597" w:rsidRPr="00DE3216" w:rsidRDefault="00BC0597" w:rsidP="00BC0597">
      <w:pPr>
        <w:widowControl w:val="0"/>
        <w:spacing w:after="0" w:line="240" w:lineRule="auto"/>
        <w:jc w:val="both"/>
        <w:rPr>
          <w:rFonts w:ascii="Times New Roman" w:hAnsi="Times New Roman"/>
          <w:color w:val="000000" w:themeColor="text1"/>
          <w:sz w:val="24"/>
          <w:szCs w:val="24"/>
        </w:rPr>
      </w:pPr>
    </w:p>
    <w:p w14:paraId="625149C9" w14:textId="5C94B473" w:rsidR="00A84E19" w:rsidRPr="00DE3216" w:rsidRDefault="00A82722" w:rsidP="00BC0597">
      <w:pPr>
        <w:pStyle w:val="4"/>
        <w:spacing w:before="0" w:after="0"/>
        <w:jc w:val="center"/>
        <w:rPr>
          <w:rFonts w:ascii="Times New Roman" w:hAnsi="Times New Roman" w:cs="Times New Roman"/>
          <w:b w:val="0"/>
          <w:color w:val="000000" w:themeColor="text1"/>
          <w:sz w:val="24"/>
          <w:szCs w:val="24"/>
        </w:rPr>
      </w:pPr>
      <w:r w:rsidRPr="00DE3216">
        <w:rPr>
          <w:rFonts w:ascii="Times New Roman" w:hAnsi="Times New Roman" w:cs="Times New Roman"/>
          <w:b w:val="0"/>
          <w:color w:val="000000" w:themeColor="text1"/>
          <w:sz w:val="24"/>
          <w:szCs w:val="24"/>
        </w:rPr>
        <w:t>5</w:t>
      </w:r>
      <w:r w:rsidR="000E711E" w:rsidRPr="00DE3216">
        <w:rPr>
          <w:rFonts w:ascii="Times New Roman" w:hAnsi="Times New Roman" w:cs="Times New Roman"/>
          <w:b w:val="0"/>
          <w:color w:val="000000" w:themeColor="text1"/>
          <w:sz w:val="24"/>
          <w:szCs w:val="24"/>
        </w:rPr>
        <w:t>.4.2. Здравоохранение</w:t>
      </w:r>
    </w:p>
    <w:p w14:paraId="638895FC" w14:textId="77777777" w:rsidR="00BC0597" w:rsidRPr="00DE3216" w:rsidRDefault="00BC0597" w:rsidP="00BC0597">
      <w:pPr>
        <w:spacing w:after="0"/>
        <w:rPr>
          <w:rFonts w:ascii="Times New Roman" w:hAnsi="Times New Roman"/>
          <w:sz w:val="24"/>
          <w:szCs w:val="24"/>
        </w:rPr>
      </w:pPr>
    </w:p>
    <w:p w14:paraId="09EEC8F4" w14:textId="77777777" w:rsidR="00A84E19" w:rsidRPr="00DE3216" w:rsidRDefault="000E711E" w:rsidP="00BC0597">
      <w:pPr>
        <w:spacing w:after="0" w:line="240" w:lineRule="auto"/>
        <w:ind w:firstLine="709"/>
        <w:jc w:val="both"/>
        <w:rPr>
          <w:color w:val="000000" w:themeColor="text1"/>
          <w:sz w:val="24"/>
          <w:szCs w:val="24"/>
        </w:rPr>
      </w:pPr>
      <w:r w:rsidRPr="00DE3216">
        <w:rPr>
          <w:rFonts w:ascii="Times New Roman" w:hAnsi="Times New Roman"/>
          <w:color w:val="000000" w:themeColor="text1"/>
          <w:sz w:val="24"/>
          <w:szCs w:val="24"/>
        </w:rPr>
        <w:t>Обеспечение укрепления здоровья населения и повышение доступности и</w:t>
      </w:r>
      <w:r w:rsidRPr="00DE3216">
        <w:rPr>
          <w:rFonts w:ascii="Times New Roman" w:eastAsia="Times New Roman" w:hAnsi="Times New Roman"/>
          <w:bCs/>
          <w:color w:val="000000" w:themeColor="text1"/>
          <w:sz w:val="24"/>
          <w:szCs w:val="24"/>
          <w:lang w:eastAsia="ru-RU"/>
        </w:rPr>
        <w:t xml:space="preserve"> качества </w:t>
      </w:r>
      <w:r w:rsidRPr="00DE3216">
        <w:rPr>
          <w:rFonts w:ascii="Times New Roman" w:eastAsia="Times New Roman" w:hAnsi="Times New Roman"/>
          <w:color w:val="000000" w:themeColor="text1"/>
          <w:sz w:val="24"/>
          <w:szCs w:val="24"/>
          <w:lang w:eastAsia="ru-RU"/>
        </w:rPr>
        <w:t xml:space="preserve">медицинской помощи в </w:t>
      </w:r>
      <w:r w:rsidR="00957FF9" w:rsidRPr="00DE3216">
        <w:rPr>
          <w:rFonts w:ascii="Times New Roman" w:eastAsia="Times New Roman" w:hAnsi="Times New Roman"/>
          <w:color w:val="000000" w:themeColor="text1"/>
          <w:sz w:val="24"/>
          <w:szCs w:val="24"/>
          <w:lang w:eastAsia="ru-RU"/>
        </w:rPr>
        <w:t xml:space="preserve">Северном районе </w:t>
      </w:r>
      <w:r w:rsidRPr="00DE3216">
        <w:rPr>
          <w:rFonts w:ascii="Times New Roman" w:hAnsi="Times New Roman"/>
          <w:color w:val="000000" w:themeColor="text1"/>
          <w:sz w:val="24"/>
          <w:szCs w:val="24"/>
        </w:rPr>
        <w:t>реализуется в рамках:</w:t>
      </w:r>
    </w:p>
    <w:p w14:paraId="289FFB67" w14:textId="77777777" w:rsidR="00A84E19" w:rsidRPr="00DE3216" w:rsidRDefault="000E711E" w:rsidP="00BC0597">
      <w:pPr>
        <w:widowControl w:val="0"/>
        <w:spacing w:after="0" w:line="240" w:lineRule="auto"/>
        <w:ind w:firstLine="709"/>
        <w:jc w:val="both"/>
        <w:rPr>
          <w:color w:val="000000" w:themeColor="text1"/>
          <w:sz w:val="24"/>
          <w:szCs w:val="24"/>
        </w:rPr>
      </w:pPr>
      <w:r w:rsidRPr="00DE3216">
        <w:rPr>
          <w:rFonts w:ascii="Times New Roman" w:eastAsia="Times New Roman" w:hAnsi="Times New Roman"/>
          <w:color w:val="000000" w:themeColor="text1"/>
          <w:sz w:val="24"/>
          <w:szCs w:val="24"/>
          <w:lang w:eastAsia="ru-RU"/>
        </w:rPr>
        <w:t>федерального проекта «Развитие сети национальных медицинских исследовательских центров и внедрение инновационных медицинских технологий»;</w:t>
      </w:r>
    </w:p>
    <w:p w14:paraId="74D42065" w14:textId="4FCE0669" w:rsidR="006B1841" w:rsidRPr="00DE3216" w:rsidRDefault="006B1841">
      <w:pPr>
        <w:widowControl w:val="0"/>
        <w:spacing w:after="0" w:line="240" w:lineRule="auto"/>
        <w:ind w:firstLine="709"/>
        <w:jc w:val="both"/>
        <w:rPr>
          <w:rFonts w:ascii="Times New Roman" w:hAnsi="Times New Roman"/>
          <w:color w:val="000000" w:themeColor="text1"/>
          <w:sz w:val="24"/>
          <w:szCs w:val="24"/>
        </w:rPr>
      </w:pPr>
      <w:r w:rsidRPr="00DE3216">
        <w:rPr>
          <w:rFonts w:ascii="Times New Roman" w:hAnsi="Times New Roman"/>
          <w:color w:val="000000" w:themeColor="text1"/>
          <w:sz w:val="24"/>
          <w:szCs w:val="24"/>
        </w:rPr>
        <w:t>национального проекта «Здравоохранение» путем реализации региональных проектов «Развитие системы оказания первичной медико-санитарной помощи (Новосибирская область)», «Борьба с онкологическими заболеваниями (Новосибирская область)», «Борьба с сердечно-сосудистыми заболеваниями (Новосибирская область)», «Обеспечение медицинских организаций системы здравоохранения квалифицированными кадрами (Новосибирская область)», «Развитие детского здравоохранения, включая создание современной инфраструктуры оказания медицинской помощи детям (Новосибирская область)», «Развитие экспорта медицинских услуг», «Создание единого цифрового контура в здравоохранении на основе единой государственной информационной системы здравоохранения (ЕГИЗ) (Новосибирская область)», «Модернизация первичного звена здравоохранения Российской Федерации (Новосибирская область)»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2DD8BC6B" w14:textId="5B6592EA" w:rsidR="006B1841" w:rsidRPr="00DE3216" w:rsidRDefault="006B1841">
      <w:pPr>
        <w:widowControl w:val="0"/>
        <w:spacing w:after="0" w:line="240" w:lineRule="auto"/>
        <w:ind w:firstLine="709"/>
        <w:jc w:val="both"/>
        <w:rPr>
          <w:rFonts w:ascii="Times New Roman" w:hAnsi="Times New Roman"/>
          <w:color w:val="000000" w:themeColor="text1"/>
          <w:sz w:val="24"/>
          <w:szCs w:val="24"/>
        </w:rPr>
      </w:pPr>
      <w:r w:rsidRPr="00DE3216">
        <w:rPr>
          <w:rFonts w:ascii="Times New Roman" w:hAnsi="Times New Roman"/>
          <w:color w:val="000000" w:themeColor="text1"/>
          <w:sz w:val="24"/>
          <w:szCs w:val="24"/>
        </w:rPr>
        <w:t>С 2025 года для достижения национальных целей, целевых показателей и выполнения задач, предусмотренных Указом Президента Российской Федерации от 07.05.2024 № 309 «О национальных целях развития Российской Федерации на период до 2030 года и на перспективу до 2036 года», будут разработаны национальные проекты «Продолжительная и активная жизнь» и «Семья», которые в том числе будут направлены на реализацию комплекса мер по охране материнства, сбережению здоровья детей и подростков, в том числе репродуктивного, а также ряд мероприятий по повышению ожидаемой продолжительности жизни;</w:t>
      </w:r>
    </w:p>
    <w:p w14:paraId="6D35781F" w14:textId="6280734C" w:rsidR="00A84E19" w:rsidRPr="00DE3216" w:rsidRDefault="000E711E">
      <w:pPr>
        <w:widowControl w:val="0"/>
        <w:spacing w:after="0" w:line="240" w:lineRule="auto"/>
        <w:ind w:firstLine="709"/>
        <w:jc w:val="both"/>
        <w:rPr>
          <w:rFonts w:ascii="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 xml:space="preserve">государственной </w:t>
      </w:r>
      <w:hyperlink w:history="1">
        <w:r w:rsidRPr="00DE3216">
          <w:rPr>
            <w:rFonts w:ascii="Times New Roman" w:eastAsia="Times New Roman" w:hAnsi="Times New Roman"/>
            <w:color w:val="000000" w:themeColor="text1"/>
            <w:sz w:val="24"/>
            <w:szCs w:val="24"/>
            <w:lang w:eastAsia="ru-RU"/>
          </w:rPr>
          <w:t>программы</w:t>
        </w:r>
      </w:hyperlink>
      <w:r w:rsidRPr="00DE3216">
        <w:rPr>
          <w:rFonts w:ascii="Times New Roman" w:eastAsia="Times New Roman" w:hAnsi="Times New Roman"/>
          <w:color w:val="000000" w:themeColor="text1"/>
          <w:sz w:val="24"/>
          <w:szCs w:val="24"/>
          <w:lang w:eastAsia="ru-RU"/>
        </w:rPr>
        <w:t xml:space="preserve"> Новосибирской области «Развитие здравоохранения Новосибирской области», утвержденной постановлением Правительства Новосибирской области от 07.05.2013 № 199-п </w:t>
      </w:r>
      <w:r w:rsidRPr="00DE3216">
        <w:rPr>
          <w:rFonts w:ascii="Times New Roman" w:hAnsi="Times New Roman"/>
          <w:color w:val="000000" w:themeColor="text1"/>
          <w:sz w:val="24"/>
          <w:szCs w:val="24"/>
        </w:rPr>
        <w:t>«Об утверждении государственной программы «Развитие здравоохранения Новосибирской области»;</w:t>
      </w:r>
    </w:p>
    <w:p w14:paraId="374E318D" w14:textId="77777777" w:rsidR="00A84E19" w:rsidRPr="00DE3216" w:rsidRDefault="000E711E">
      <w:pPr>
        <w:widowControl w:val="0"/>
        <w:spacing w:after="0" w:line="240" w:lineRule="auto"/>
        <w:ind w:firstLine="709"/>
        <w:jc w:val="both"/>
        <w:rPr>
          <w:color w:val="000000" w:themeColor="text1"/>
          <w:sz w:val="24"/>
          <w:szCs w:val="24"/>
        </w:rPr>
      </w:pPr>
      <w:r w:rsidRPr="00DE3216">
        <w:rPr>
          <w:rFonts w:ascii="Times New Roman" w:eastAsia="Times New Roman" w:hAnsi="Times New Roman"/>
          <w:color w:val="000000" w:themeColor="text1"/>
          <w:sz w:val="24"/>
          <w:szCs w:val="24"/>
          <w:lang w:eastAsia="ru-RU"/>
        </w:rPr>
        <w:t xml:space="preserve">региональной </w:t>
      </w:r>
      <w:hyperlink w:history="1">
        <w:r w:rsidRPr="00DE3216">
          <w:rPr>
            <w:rFonts w:ascii="Times New Roman" w:eastAsia="Times New Roman" w:hAnsi="Times New Roman"/>
            <w:color w:val="000000" w:themeColor="text1"/>
            <w:sz w:val="24"/>
            <w:szCs w:val="24"/>
            <w:lang w:eastAsia="ru-RU"/>
          </w:rPr>
          <w:t>программы</w:t>
        </w:r>
      </w:hyperlink>
      <w:r w:rsidRPr="00DE3216">
        <w:rPr>
          <w:rFonts w:ascii="Times New Roman" w:eastAsia="Times New Roman" w:hAnsi="Times New Roman"/>
          <w:color w:val="000000" w:themeColor="text1"/>
          <w:sz w:val="24"/>
          <w:szCs w:val="24"/>
          <w:lang w:eastAsia="ru-RU"/>
        </w:rPr>
        <w:t xml:space="preserve"> «Модернизация первичного звена здравоохранения Новосибирской области на 2021–2025 годы», утвержденной постановлением Правительства Новосибирской области от 14.12.2020 № 513-п </w:t>
      </w:r>
      <w:r w:rsidRPr="00DE3216">
        <w:rPr>
          <w:rFonts w:ascii="Times New Roman" w:eastAsia="Times New Roman" w:hAnsi="Times New Roman"/>
          <w:color w:val="000000" w:themeColor="text1"/>
          <w:sz w:val="24"/>
          <w:szCs w:val="24"/>
        </w:rPr>
        <w:t>«Об утверждении региональной программы «Модернизация первичного звена здравоохранения Новосибирской области на 2021-2025 годы»</w:t>
      </w:r>
      <w:r w:rsidRPr="00DE3216">
        <w:rPr>
          <w:rFonts w:ascii="Times New Roman" w:eastAsia="Times New Roman" w:hAnsi="Times New Roman"/>
          <w:color w:val="000000" w:themeColor="text1"/>
          <w:sz w:val="24"/>
          <w:szCs w:val="24"/>
          <w:lang w:eastAsia="ru-RU"/>
        </w:rPr>
        <w:t>;</w:t>
      </w:r>
    </w:p>
    <w:p w14:paraId="4DCFC477" w14:textId="77777777" w:rsidR="00A84E19" w:rsidRPr="00DE3216" w:rsidRDefault="000E711E">
      <w:pPr>
        <w:widowControl w:val="0"/>
        <w:spacing w:after="0" w:line="240" w:lineRule="auto"/>
        <w:ind w:firstLine="709"/>
        <w:jc w:val="both"/>
        <w:rPr>
          <w:rFonts w:ascii="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 xml:space="preserve">государственной программы Новосибирской области «Социальная поддержка в Новосибирской области», утвержденной постановлением Правительства Новосибирской области от 17.11.2021 № 462-п </w:t>
      </w:r>
      <w:r w:rsidR="00BC0597" w:rsidRPr="00DE3216">
        <w:rPr>
          <w:rFonts w:ascii="Times New Roman" w:eastAsia="PT Sans" w:hAnsi="Times New Roman"/>
          <w:color w:val="000000" w:themeColor="text1"/>
          <w:sz w:val="24"/>
          <w:szCs w:val="24"/>
        </w:rPr>
        <w:t>«</w:t>
      </w:r>
      <w:r w:rsidRPr="00DE3216">
        <w:rPr>
          <w:rFonts w:ascii="Times New Roman" w:eastAsia="PT Sans" w:hAnsi="Times New Roman"/>
          <w:color w:val="000000" w:themeColor="text1"/>
          <w:sz w:val="24"/>
          <w:szCs w:val="24"/>
        </w:rPr>
        <w:t>Об утверждении государственной п</w:t>
      </w:r>
      <w:r w:rsidR="00BC0597" w:rsidRPr="00DE3216">
        <w:rPr>
          <w:rFonts w:ascii="Times New Roman" w:eastAsia="PT Sans" w:hAnsi="Times New Roman"/>
          <w:color w:val="000000" w:themeColor="text1"/>
          <w:sz w:val="24"/>
          <w:szCs w:val="24"/>
        </w:rPr>
        <w:t>рограммы Новосибирской области «</w:t>
      </w:r>
      <w:r w:rsidRPr="00DE3216">
        <w:rPr>
          <w:rFonts w:ascii="Times New Roman" w:eastAsia="PT Sans" w:hAnsi="Times New Roman"/>
          <w:color w:val="000000" w:themeColor="text1"/>
          <w:sz w:val="24"/>
          <w:szCs w:val="24"/>
        </w:rPr>
        <w:t>Социальная поддержка в Новосибирской области»</w:t>
      </w:r>
      <w:r w:rsidR="00BC0597" w:rsidRPr="00DE3216">
        <w:rPr>
          <w:rFonts w:ascii="Times New Roman" w:eastAsia="PT Sans" w:hAnsi="Times New Roman"/>
          <w:color w:val="000000" w:themeColor="text1"/>
          <w:sz w:val="24"/>
          <w:szCs w:val="24"/>
        </w:rPr>
        <w:t>;</w:t>
      </w:r>
    </w:p>
    <w:p w14:paraId="0DA4BF3B" w14:textId="77777777" w:rsidR="006B1841" w:rsidRPr="00DE3216" w:rsidRDefault="006B1841" w:rsidP="00F20922">
      <w:pPr>
        <w:widowControl w:val="0"/>
        <w:autoSpaceDE w:val="0"/>
        <w:autoSpaceDN w:val="0"/>
        <w:ind w:firstLine="709"/>
        <w:jc w:val="both"/>
        <w:rPr>
          <w:rFonts w:ascii="Times New Roman" w:hAnsi="Times New Roman"/>
          <w:color w:val="000000" w:themeColor="text1"/>
          <w:sz w:val="24"/>
          <w:szCs w:val="24"/>
        </w:rPr>
      </w:pPr>
      <w:r w:rsidRPr="00DE3216">
        <w:rPr>
          <w:rFonts w:ascii="Times New Roman" w:hAnsi="Times New Roman"/>
          <w:color w:val="000000" w:themeColor="text1"/>
          <w:sz w:val="24"/>
          <w:szCs w:val="24"/>
        </w:rPr>
        <w:lastRenderedPageBreak/>
        <w:t>Территориальной программы государственных гарантий бесплатного оказания гражданам медицинской помощи в Новосибирской области на 2024 год и на плановый период 2025 и 2026 годов, утвержденной постановлением Правительства Новосибирской области от 27.12.2023 № 656-п «О Территориальной программе государственных гарантий бесплатного оказания гражданам медицинской помощи в Новосибирской области на 2024 год и на плановый период 2025 и 2026 годов».</w:t>
      </w:r>
    </w:p>
    <w:p w14:paraId="3B6896AF" w14:textId="013948A6" w:rsidR="00F20922" w:rsidRPr="00DE3216" w:rsidRDefault="00F20922" w:rsidP="00051AC4">
      <w:pPr>
        <w:widowControl w:val="0"/>
        <w:autoSpaceDE w:val="0"/>
        <w:autoSpaceDN w:val="0"/>
        <w:spacing w:after="0"/>
        <w:ind w:firstLine="709"/>
        <w:jc w:val="both"/>
        <w:rPr>
          <w:rFonts w:ascii="Times New Roman" w:hAnsi="Times New Roman"/>
          <w:sz w:val="24"/>
          <w:szCs w:val="24"/>
        </w:rPr>
      </w:pPr>
      <w:r w:rsidRPr="00DE3216">
        <w:rPr>
          <w:rFonts w:ascii="Times New Roman" w:hAnsi="Times New Roman"/>
          <w:sz w:val="24"/>
          <w:szCs w:val="24"/>
        </w:rPr>
        <w:t xml:space="preserve">Одним из главных приоритетов работы всей системы здравоохранения Северного района остается обеспечение доступности и качества оказания медицинской помощи на основе повышения эффективности деятельности медицинских организаций и каждого специалиста в отдельности. Обеспеченность врачами и средним медицинским персоналом является важной задачей развития здравоохранения Северного района. Необходимо развивать эффективную систему непрерывного профессионального образования, которая позволит реализовывать инновационные проекты на основе интеграции научного, образовательного и инновационного потенциала кадров района. </w:t>
      </w:r>
    </w:p>
    <w:p w14:paraId="19C8F8E2" w14:textId="77777777" w:rsidR="006B1841" w:rsidRPr="00DE3216" w:rsidRDefault="006B1841" w:rsidP="00051AC4">
      <w:pPr>
        <w:spacing w:after="0"/>
        <w:ind w:firstLine="709"/>
        <w:contextualSpacing/>
        <w:jc w:val="both"/>
        <w:rPr>
          <w:rFonts w:ascii="Times New Roman" w:hAnsi="Times New Roman"/>
          <w:sz w:val="24"/>
          <w:szCs w:val="24"/>
        </w:rPr>
      </w:pPr>
      <w:r w:rsidRPr="00DE3216">
        <w:rPr>
          <w:rFonts w:ascii="Times New Roman" w:hAnsi="Times New Roman"/>
          <w:sz w:val="24"/>
          <w:szCs w:val="24"/>
        </w:rPr>
        <w:t>В 2024–2027 годах будут реализованы мероприятия по укреплению материально-технической базы медицинских организаций, строительства новых объектов здравоохранения, повышения обеспеченности системы здравоохранения квалифицированными медицинскими кадрами и создания условий для ведения здорового образа жизни.</w:t>
      </w:r>
    </w:p>
    <w:p w14:paraId="33DB2F6F" w14:textId="77777777" w:rsidR="006B1841" w:rsidRPr="00DE3216" w:rsidRDefault="006B1841" w:rsidP="00051AC4">
      <w:pPr>
        <w:spacing w:after="0"/>
        <w:ind w:firstLine="709"/>
        <w:contextualSpacing/>
        <w:jc w:val="both"/>
        <w:rPr>
          <w:rFonts w:ascii="Times New Roman" w:hAnsi="Times New Roman"/>
          <w:sz w:val="24"/>
          <w:szCs w:val="24"/>
        </w:rPr>
      </w:pPr>
      <w:r w:rsidRPr="00DE3216">
        <w:rPr>
          <w:rFonts w:ascii="Times New Roman" w:hAnsi="Times New Roman"/>
          <w:sz w:val="24"/>
          <w:szCs w:val="24"/>
        </w:rPr>
        <w:t>В среднесрочной перспективе планируется увеличение мощности медицинских организаций.</w:t>
      </w:r>
    </w:p>
    <w:p w14:paraId="7557604E" w14:textId="710A513B" w:rsidR="00F20922" w:rsidRPr="00DE3216" w:rsidRDefault="00F20922" w:rsidP="006B1841">
      <w:pPr>
        <w:ind w:firstLine="709"/>
        <w:contextualSpacing/>
        <w:jc w:val="both"/>
        <w:rPr>
          <w:rFonts w:ascii="Times New Roman" w:hAnsi="Times New Roman"/>
          <w:sz w:val="24"/>
          <w:szCs w:val="24"/>
        </w:rPr>
      </w:pPr>
      <w:r w:rsidRPr="00DE3216">
        <w:rPr>
          <w:rFonts w:ascii="Times New Roman" w:hAnsi="Times New Roman"/>
          <w:sz w:val="24"/>
          <w:szCs w:val="24"/>
        </w:rPr>
        <w:t xml:space="preserve">К 2026 году прогнозируется уменьшение количества коек круглосуточных стационаров в расчете на 10 тыс. населения за счет реорганизации коечного фонда участковых больниц в соответствии с установленными объемами медицинской помощи. Фактическое количество коек 117. </w:t>
      </w:r>
    </w:p>
    <w:p w14:paraId="34168A65" w14:textId="77777777" w:rsidR="00F20922" w:rsidRPr="00DE3216" w:rsidRDefault="00F20922" w:rsidP="00F20922">
      <w:pPr>
        <w:ind w:firstLine="709"/>
        <w:contextualSpacing/>
        <w:jc w:val="both"/>
        <w:rPr>
          <w:rFonts w:ascii="Times New Roman" w:hAnsi="Times New Roman"/>
          <w:sz w:val="24"/>
          <w:szCs w:val="24"/>
        </w:rPr>
      </w:pPr>
      <w:r w:rsidRPr="00DE3216">
        <w:rPr>
          <w:rFonts w:ascii="Times New Roman" w:hAnsi="Times New Roman"/>
          <w:sz w:val="24"/>
          <w:szCs w:val="24"/>
        </w:rPr>
        <w:t xml:space="preserve">К 2026 году прогнозируется снижение показателя обеспеченности мощностью амбулаторно-поликлинических учреждений до 277 посещений в смену на 10 тыс. населения. </w:t>
      </w:r>
    </w:p>
    <w:p w14:paraId="5FC81A7C" w14:textId="77777777" w:rsidR="00F20922" w:rsidRPr="00DE3216" w:rsidRDefault="00F20922" w:rsidP="00F20922">
      <w:pPr>
        <w:ind w:firstLine="709"/>
        <w:contextualSpacing/>
        <w:jc w:val="both"/>
        <w:rPr>
          <w:rFonts w:ascii="Times New Roman" w:hAnsi="Times New Roman"/>
          <w:sz w:val="24"/>
          <w:szCs w:val="24"/>
        </w:rPr>
      </w:pPr>
      <w:r w:rsidRPr="00DE3216">
        <w:rPr>
          <w:rFonts w:ascii="Times New Roman" w:hAnsi="Times New Roman"/>
          <w:sz w:val="24"/>
          <w:szCs w:val="24"/>
        </w:rPr>
        <w:t xml:space="preserve">Обеспеченность врачами и средним медицинским персоналом является одной из приоритетных задач развития здравоохранения на территории Северного района. </w:t>
      </w:r>
    </w:p>
    <w:p w14:paraId="1AACE010" w14:textId="77777777" w:rsidR="00F20922" w:rsidRPr="00DE3216" w:rsidRDefault="00F20922" w:rsidP="00F20922">
      <w:pPr>
        <w:ind w:firstLine="709"/>
        <w:contextualSpacing/>
        <w:jc w:val="both"/>
        <w:rPr>
          <w:rFonts w:ascii="Times New Roman" w:hAnsi="Times New Roman"/>
          <w:sz w:val="24"/>
          <w:szCs w:val="24"/>
        </w:rPr>
      </w:pPr>
      <w:r w:rsidRPr="00DE3216">
        <w:rPr>
          <w:rFonts w:ascii="Times New Roman" w:hAnsi="Times New Roman"/>
          <w:sz w:val="24"/>
          <w:szCs w:val="24"/>
        </w:rPr>
        <w:t xml:space="preserve">В целом численность врачей всех специальностей в ГБУЗ НСО «Северная ЦРБ» с учетом федеральных государственных медицинских организаций к 2026году составит 20 человек. </w:t>
      </w:r>
    </w:p>
    <w:p w14:paraId="751C978E" w14:textId="77777777" w:rsidR="00F20922" w:rsidRPr="00DE3216" w:rsidRDefault="00F20922" w:rsidP="00F20922">
      <w:pPr>
        <w:ind w:firstLine="709"/>
        <w:contextualSpacing/>
        <w:jc w:val="both"/>
        <w:rPr>
          <w:rFonts w:ascii="Times New Roman" w:hAnsi="Times New Roman"/>
          <w:sz w:val="24"/>
          <w:szCs w:val="24"/>
        </w:rPr>
      </w:pPr>
      <w:r w:rsidRPr="00DE3216">
        <w:rPr>
          <w:rFonts w:ascii="Times New Roman" w:hAnsi="Times New Roman"/>
          <w:sz w:val="24"/>
          <w:szCs w:val="24"/>
        </w:rPr>
        <w:t xml:space="preserve">Численность среднего медицинского персонала уменьшится к 2026 году до 112 человек. </w:t>
      </w:r>
    </w:p>
    <w:p w14:paraId="64EF294E" w14:textId="504AC98D" w:rsidR="00F20922" w:rsidRPr="00DE3216" w:rsidRDefault="00F20922" w:rsidP="00F20922">
      <w:pPr>
        <w:widowControl w:val="0"/>
        <w:autoSpaceDE w:val="0"/>
        <w:autoSpaceDN w:val="0"/>
        <w:ind w:firstLine="709"/>
        <w:jc w:val="both"/>
        <w:rPr>
          <w:rFonts w:ascii="Times New Roman" w:hAnsi="Times New Roman"/>
          <w:sz w:val="24"/>
          <w:szCs w:val="24"/>
        </w:rPr>
      </w:pPr>
      <w:r w:rsidRPr="00DE3216">
        <w:rPr>
          <w:rFonts w:ascii="Times New Roman" w:hAnsi="Times New Roman"/>
          <w:sz w:val="24"/>
          <w:szCs w:val="24"/>
        </w:rPr>
        <w:t>В Северном районе осуществляется работа по снижению уровня смертности населения путем проведения профилактических мероприятий, повышения информированности населения о факторах, влияющих на здоровье человека, что позволяет выявить большое число заболеваний на ранних стадиях и осуществлять своевременное лечение, а также увеличить продолжительность активного периода жизни населения. Тем не менее, в прогнозном периоде наблюдается динамика в сторону увеличения общего коэффициента смертности населения района в 202</w:t>
      </w:r>
      <w:r w:rsidR="00A5390E" w:rsidRPr="00DE3216">
        <w:rPr>
          <w:rFonts w:ascii="Times New Roman" w:hAnsi="Times New Roman"/>
          <w:sz w:val="24"/>
          <w:szCs w:val="24"/>
        </w:rPr>
        <w:t>6</w:t>
      </w:r>
      <w:r w:rsidRPr="00DE3216">
        <w:rPr>
          <w:rFonts w:ascii="Times New Roman" w:hAnsi="Times New Roman"/>
          <w:sz w:val="24"/>
          <w:szCs w:val="24"/>
        </w:rPr>
        <w:t xml:space="preserve"> году по 1 варианту прогноза до 11,6 промилле и снижения – по 2 варианту до 10,4 промилле. В целом за 202</w:t>
      </w:r>
      <w:r w:rsidR="00A5390E" w:rsidRPr="00DE3216">
        <w:rPr>
          <w:rFonts w:ascii="Times New Roman" w:hAnsi="Times New Roman"/>
          <w:sz w:val="24"/>
          <w:szCs w:val="24"/>
        </w:rPr>
        <w:t>5</w:t>
      </w:r>
      <w:r w:rsidRPr="00DE3216">
        <w:rPr>
          <w:rFonts w:ascii="Times New Roman" w:hAnsi="Times New Roman"/>
          <w:sz w:val="24"/>
          <w:szCs w:val="24"/>
        </w:rPr>
        <w:t>-202</w:t>
      </w:r>
      <w:r w:rsidR="00A5390E" w:rsidRPr="00DE3216">
        <w:rPr>
          <w:rFonts w:ascii="Times New Roman" w:hAnsi="Times New Roman"/>
          <w:sz w:val="24"/>
          <w:szCs w:val="24"/>
        </w:rPr>
        <w:t>7</w:t>
      </w:r>
      <w:r w:rsidRPr="00DE3216">
        <w:rPr>
          <w:rFonts w:ascii="Times New Roman" w:hAnsi="Times New Roman"/>
          <w:sz w:val="24"/>
          <w:szCs w:val="24"/>
        </w:rPr>
        <w:t xml:space="preserve"> годы число умерших на 1000 населения увеличится по 1 варианту прогноза на 1,0 промилле, по 2 варианту прогноза снизится на 0,2 промилле.</w:t>
      </w:r>
    </w:p>
    <w:p w14:paraId="02EFBBB5" w14:textId="68D7174F" w:rsidR="00F20922" w:rsidRPr="00DE3216" w:rsidRDefault="00F20922" w:rsidP="006562D6">
      <w:pPr>
        <w:ind w:firstLine="709"/>
        <w:contextualSpacing/>
        <w:jc w:val="both"/>
        <w:rPr>
          <w:rFonts w:ascii="Times New Roman" w:hAnsi="Times New Roman"/>
          <w:sz w:val="24"/>
          <w:szCs w:val="24"/>
          <w:highlight w:val="red"/>
        </w:rPr>
      </w:pPr>
      <w:r w:rsidRPr="00DE3216">
        <w:rPr>
          <w:rFonts w:ascii="Times New Roman" w:hAnsi="Times New Roman"/>
          <w:sz w:val="24"/>
          <w:szCs w:val="24"/>
        </w:rPr>
        <w:t>Развитие здравоохранения на период до 202</w:t>
      </w:r>
      <w:r w:rsidR="00A5390E" w:rsidRPr="00DE3216">
        <w:rPr>
          <w:rFonts w:ascii="Times New Roman" w:hAnsi="Times New Roman"/>
          <w:sz w:val="24"/>
          <w:szCs w:val="24"/>
        </w:rPr>
        <w:t>7</w:t>
      </w:r>
      <w:r w:rsidRPr="00DE3216">
        <w:rPr>
          <w:rFonts w:ascii="Times New Roman" w:hAnsi="Times New Roman"/>
          <w:sz w:val="24"/>
          <w:szCs w:val="24"/>
        </w:rPr>
        <w:t xml:space="preserve"> года будет осуществляться в условиях укрепления материально-технической базы медицинских организаций, повышения </w:t>
      </w:r>
      <w:r w:rsidRPr="00DE3216">
        <w:rPr>
          <w:rFonts w:ascii="Times New Roman" w:hAnsi="Times New Roman"/>
          <w:sz w:val="24"/>
          <w:szCs w:val="24"/>
        </w:rPr>
        <w:lastRenderedPageBreak/>
        <w:t xml:space="preserve">обеспеченности системы здравоохранения квалифицированными медицинскими кадрами и создания условий для ведения здорового образа жизни. </w:t>
      </w:r>
    </w:p>
    <w:p w14:paraId="4200CEF8" w14:textId="77777777" w:rsidR="00BC0597" w:rsidRPr="00DE3216" w:rsidRDefault="00BC0597" w:rsidP="00BC0597">
      <w:pPr>
        <w:pStyle w:val="21"/>
        <w:widowControl w:val="0"/>
        <w:jc w:val="both"/>
        <w:rPr>
          <w:color w:val="000000" w:themeColor="text1"/>
          <w:highlight w:val="red"/>
        </w:rPr>
      </w:pPr>
    </w:p>
    <w:p w14:paraId="3410CD20" w14:textId="12245439" w:rsidR="00A84E19" w:rsidRPr="00DE3216" w:rsidRDefault="00BC7490" w:rsidP="00BC0597">
      <w:pPr>
        <w:pStyle w:val="4"/>
        <w:spacing w:before="0" w:after="0" w:line="240" w:lineRule="auto"/>
        <w:jc w:val="center"/>
        <w:rPr>
          <w:rFonts w:ascii="Times New Roman" w:hAnsi="Times New Roman" w:cs="Times New Roman"/>
          <w:b w:val="0"/>
          <w:color w:val="000000" w:themeColor="text1"/>
          <w:sz w:val="24"/>
          <w:szCs w:val="24"/>
        </w:rPr>
      </w:pPr>
      <w:r w:rsidRPr="00DE3216">
        <w:rPr>
          <w:rFonts w:ascii="Times New Roman" w:hAnsi="Times New Roman" w:cs="Times New Roman"/>
          <w:b w:val="0"/>
          <w:color w:val="000000" w:themeColor="text1"/>
          <w:sz w:val="24"/>
          <w:szCs w:val="24"/>
        </w:rPr>
        <w:t>5</w:t>
      </w:r>
      <w:r w:rsidR="000E711E" w:rsidRPr="00DE3216">
        <w:rPr>
          <w:rFonts w:ascii="Times New Roman" w:hAnsi="Times New Roman" w:cs="Times New Roman"/>
          <w:b w:val="0"/>
          <w:color w:val="000000" w:themeColor="text1"/>
          <w:sz w:val="24"/>
          <w:szCs w:val="24"/>
        </w:rPr>
        <w:t>.4.3. Физическая культура и спорт</w:t>
      </w:r>
    </w:p>
    <w:p w14:paraId="039A049E" w14:textId="77777777" w:rsidR="00BC0597" w:rsidRPr="00DE3216" w:rsidRDefault="00BC0597" w:rsidP="00BC0597">
      <w:pPr>
        <w:pStyle w:val="25"/>
        <w:widowControl w:val="0"/>
        <w:jc w:val="both"/>
        <w:rPr>
          <w:color w:val="000000" w:themeColor="text1"/>
        </w:rPr>
      </w:pPr>
    </w:p>
    <w:p w14:paraId="46AFD985" w14:textId="77777777" w:rsidR="00A84E19" w:rsidRPr="00DE3216" w:rsidRDefault="000E711E" w:rsidP="00BC0597">
      <w:pPr>
        <w:widowControl w:val="0"/>
        <w:spacing w:after="0" w:line="240" w:lineRule="auto"/>
        <w:ind w:firstLine="709"/>
        <w:jc w:val="both"/>
        <w:rPr>
          <w:rFonts w:ascii="Times New Roman" w:eastAsia="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Меры по ускоренному развитию физической культуры и спорта будут реализовываться в рамках:</w:t>
      </w:r>
    </w:p>
    <w:p w14:paraId="63389F07" w14:textId="77777777" w:rsidR="00A84E19" w:rsidRPr="00DE3216" w:rsidRDefault="000E711E">
      <w:pPr>
        <w:widowControl w:val="0"/>
        <w:spacing w:after="0" w:line="240" w:lineRule="auto"/>
        <w:ind w:firstLine="709"/>
        <w:jc w:val="both"/>
        <w:rPr>
          <w:rFonts w:ascii="Times New Roman" w:eastAsia="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Указа Президента Российской Федерации от</w:t>
      </w:r>
      <w:r w:rsidR="00BC0597" w:rsidRPr="00DE3216">
        <w:rPr>
          <w:rFonts w:ascii="Times New Roman" w:eastAsia="Times New Roman" w:hAnsi="Times New Roman"/>
          <w:color w:val="000000" w:themeColor="text1"/>
          <w:sz w:val="24"/>
          <w:szCs w:val="24"/>
          <w:lang w:eastAsia="ru-RU"/>
        </w:rPr>
        <w:t> </w:t>
      </w:r>
      <w:r w:rsidRPr="00DE3216">
        <w:rPr>
          <w:rFonts w:ascii="Times New Roman" w:eastAsia="Times New Roman" w:hAnsi="Times New Roman"/>
          <w:color w:val="000000" w:themeColor="text1"/>
          <w:sz w:val="24"/>
          <w:szCs w:val="24"/>
          <w:lang w:eastAsia="ru-RU"/>
        </w:rPr>
        <w:t>21.07.2020 № 474 «О национальных целях развития Российской Федерации на период до 2030 года»;</w:t>
      </w:r>
    </w:p>
    <w:p w14:paraId="0E39B5F9" w14:textId="77777777" w:rsidR="00A84E19" w:rsidRPr="00DE3216" w:rsidRDefault="000E711E">
      <w:pPr>
        <w:widowControl w:val="0"/>
        <w:spacing w:after="0" w:line="240" w:lineRule="auto"/>
        <w:ind w:firstLine="709"/>
        <w:jc w:val="both"/>
        <w:rPr>
          <w:rFonts w:ascii="Times New Roman" w:eastAsia="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регионального проекта «Спорт – норма жизни» национального проекта «Демография» в рамках Указа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706D08C" w14:textId="77777777" w:rsidR="00A84E19" w:rsidRPr="00DE3216" w:rsidRDefault="000E711E">
      <w:pPr>
        <w:spacing w:after="0" w:line="240" w:lineRule="auto"/>
        <w:ind w:firstLine="709"/>
        <w:jc w:val="both"/>
        <w:rPr>
          <w:rFonts w:ascii="Times New Roman" w:eastAsia="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государственной программы Новосибирской области «Развитие физической культуры и спорта в Новосибирской области», утвержденной постановлением Правительства Новосибирской области от 23.01.2015 № 24-п «</w:t>
      </w:r>
      <w:r w:rsidRPr="00DE3216">
        <w:rPr>
          <w:rFonts w:ascii="Times New Roman" w:hAnsi="Times New Roman"/>
          <w:color w:val="000000" w:themeColor="text1"/>
          <w:sz w:val="24"/>
          <w:szCs w:val="24"/>
          <w:lang w:eastAsia="ru-RU"/>
        </w:rPr>
        <w:t>Об утверждении государственной программы Новосибирской области «Развитие физической культуры и спорта в Новосибирской области»</w:t>
      </w:r>
      <w:r w:rsidRPr="00DE3216">
        <w:rPr>
          <w:rFonts w:ascii="Times New Roman" w:eastAsia="Times New Roman" w:hAnsi="Times New Roman"/>
          <w:color w:val="000000" w:themeColor="text1"/>
          <w:sz w:val="24"/>
          <w:szCs w:val="24"/>
          <w:lang w:eastAsia="ru-RU"/>
        </w:rPr>
        <w:t>.</w:t>
      </w:r>
    </w:p>
    <w:p w14:paraId="3B7B6273" w14:textId="72EA74AC" w:rsidR="00A84E19" w:rsidRPr="00DE3216" w:rsidRDefault="000E711E">
      <w:pPr>
        <w:widowControl w:val="0"/>
        <w:spacing w:after="0" w:line="240" w:lineRule="auto"/>
        <w:ind w:firstLine="709"/>
        <w:jc w:val="both"/>
        <w:rPr>
          <w:rFonts w:ascii="Times New Roman" w:eastAsia="Times New Roman" w:hAnsi="Times New Roman"/>
          <w:color w:val="000000" w:themeColor="text1"/>
          <w:sz w:val="24"/>
          <w:szCs w:val="24"/>
          <w:lang w:eastAsia="ru-RU"/>
        </w:rPr>
      </w:pPr>
      <w:r w:rsidRPr="00DE3216">
        <w:rPr>
          <w:rFonts w:ascii="Times New Roman" w:eastAsia="Times New Roman" w:hAnsi="Times New Roman"/>
          <w:color w:val="000000" w:themeColor="text1"/>
          <w:sz w:val="24"/>
          <w:szCs w:val="24"/>
          <w:lang w:eastAsia="ru-RU"/>
        </w:rPr>
        <w:t xml:space="preserve">Создание благоприятных условий для развития физической культуры и спорта в </w:t>
      </w:r>
      <w:r w:rsidR="00F20922" w:rsidRPr="00DE3216">
        <w:rPr>
          <w:rFonts w:ascii="Times New Roman" w:eastAsia="Times New Roman" w:hAnsi="Times New Roman"/>
          <w:color w:val="000000" w:themeColor="text1"/>
          <w:sz w:val="24"/>
          <w:szCs w:val="24"/>
          <w:lang w:eastAsia="ru-RU"/>
        </w:rPr>
        <w:t>Северном районе</w:t>
      </w:r>
      <w:r w:rsidR="00BC7490" w:rsidRPr="00DE3216">
        <w:rPr>
          <w:rFonts w:ascii="Times New Roman" w:eastAsia="Times New Roman" w:hAnsi="Times New Roman"/>
          <w:color w:val="000000" w:themeColor="text1"/>
          <w:sz w:val="24"/>
          <w:szCs w:val="24"/>
          <w:lang w:eastAsia="ru-RU"/>
        </w:rPr>
        <w:t xml:space="preserve"> в прогнозном периоде 2025–2027</w:t>
      </w:r>
      <w:r w:rsidRPr="00DE3216">
        <w:rPr>
          <w:rFonts w:ascii="Times New Roman" w:eastAsia="Times New Roman" w:hAnsi="Times New Roman"/>
          <w:color w:val="000000" w:themeColor="text1"/>
          <w:sz w:val="24"/>
          <w:szCs w:val="24"/>
          <w:lang w:eastAsia="ru-RU"/>
        </w:rPr>
        <w:t xml:space="preserve"> годов будет обеспечиваться за счет решения задач по повышению мотивации жителей </w:t>
      </w:r>
      <w:r w:rsidR="00180928" w:rsidRPr="00DE3216">
        <w:rPr>
          <w:rFonts w:ascii="Times New Roman" w:eastAsia="Times New Roman" w:hAnsi="Times New Roman"/>
          <w:color w:val="000000" w:themeColor="text1"/>
          <w:sz w:val="24"/>
          <w:szCs w:val="24"/>
          <w:lang w:eastAsia="ru-RU"/>
        </w:rPr>
        <w:t xml:space="preserve">Северного района </w:t>
      </w:r>
      <w:r w:rsidRPr="00DE3216">
        <w:rPr>
          <w:rFonts w:ascii="Times New Roman" w:eastAsia="Times New Roman" w:hAnsi="Times New Roman"/>
          <w:color w:val="000000" w:themeColor="text1"/>
          <w:sz w:val="24"/>
          <w:szCs w:val="24"/>
          <w:lang w:eastAsia="ru-RU"/>
        </w:rPr>
        <w:t xml:space="preserve">Новосибирской области к регулярным занятиям физической культурой и спортом и ведению здорового образа жизни, в том числе для лиц с ограниченными возможностями здоровья и инвалидов; созданию спортивных клубов по месту жительства и работы граждан; развитию сети современной инфраструктуры физической культуры и спорта в </w:t>
      </w:r>
      <w:r w:rsidR="00F20922" w:rsidRPr="00DE3216">
        <w:rPr>
          <w:rFonts w:ascii="Times New Roman" w:eastAsia="Times New Roman" w:hAnsi="Times New Roman"/>
          <w:color w:val="000000" w:themeColor="text1"/>
          <w:sz w:val="24"/>
          <w:szCs w:val="24"/>
          <w:lang w:eastAsia="ru-RU"/>
        </w:rPr>
        <w:t>Северном районе</w:t>
      </w:r>
      <w:r w:rsidRPr="00DE3216">
        <w:rPr>
          <w:rFonts w:ascii="Times New Roman" w:eastAsia="Times New Roman" w:hAnsi="Times New Roman"/>
          <w:color w:val="000000" w:themeColor="text1"/>
          <w:sz w:val="24"/>
          <w:szCs w:val="24"/>
          <w:lang w:eastAsia="ru-RU"/>
        </w:rPr>
        <w:t>, в том числе для лиц с ограниченными возможностями здоровья; развитию спорта высших достижений и совершенствованию системы подготовки спортивного резерва.</w:t>
      </w:r>
    </w:p>
    <w:p w14:paraId="077CBC95" w14:textId="77777777" w:rsidR="003F17E1" w:rsidRPr="00DE3216" w:rsidRDefault="003F17E1" w:rsidP="00DE5B3F">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 xml:space="preserve">В ходе решения задачи по созданию для всех категорий и групп населения условий для активного отдыха, занятий физической культурой и спортом, массовым спортом возрастет доля граждан, ведущих здоровый образ жизни. </w:t>
      </w:r>
    </w:p>
    <w:p w14:paraId="575B5BB2" w14:textId="116953C3" w:rsidR="003F17E1" w:rsidRPr="00DE3216" w:rsidRDefault="00A5390E" w:rsidP="00DE5B3F">
      <w:pPr>
        <w:spacing w:after="0"/>
        <w:ind w:firstLine="567"/>
        <w:jc w:val="both"/>
        <w:rPr>
          <w:rFonts w:ascii="Times New Roman" w:hAnsi="Times New Roman"/>
          <w:color w:val="C00000"/>
          <w:sz w:val="24"/>
          <w:szCs w:val="24"/>
        </w:rPr>
      </w:pPr>
      <w:r w:rsidRPr="00DE3216">
        <w:rPr>
          <w:rFonts w:ascii="Times New Roman" w:hAnsi="Times New Roman"/>
          <w:sz w:val="24"/>
          <w:szCs w:val="24"/>
        </w:rPr>
        <w:t>Доля жителей Северного района,</w:t>
      </w:r>
      <w:r w:rsidR="003F17E1" w:rsidRPr="00DE3216">
        <w:rPr>
          <w:rFonts w:ascii="Times New Roman" w:hAnsi="Times New Roman"/>
          <w:sz w:val="24"/>
          <w:szCs w:val="24"/>
        </w:rPr>
        <w:t xml:space="preserve"> систематически занимающихся физической культурой и спортом, в общей численности населения Северного района в возрасте 3-79 лет, в 202</w:t>
      </w:r>
      <w:r w:rsidR="004E689C" w:rsidRPr="00DE3216">
        <w:rPr>
          <w:rFonts w:ascii="Times New Roman" w:hAnsi="Times New Roman"/>
          <w:sz w:val="24"/>
          <w:szCs w:val="24"/>
        </w:rPr>
        <w:t>4</w:t>
      </w:r>
      <w:r w:rsidRPr="00DE3216">
        <w:rPr>
          <w:rFonts w:ascii="Times New Roman" w:hAnsi="Times New Roman"/>
          <w:sz w:val="24"/>
          <w:szCs w:val="24"/>
        </w:rPr>
        <w:t xml:space="preserve"> </w:t>
      </w:r>
      <w:r w:rsidR="003F17E1" w:rsidRPr="00DE3216">
        <w:rPr>
          <w:rFonts w:ascii="Times New Roman" w:hAnsi="Times New Roman"/>
          <w:sz w:val="24"/>
          <w:szCs w:val="24"/>
        </w:rPr>
        <w:t xml:space="preserve">году составила </w:t>
      </w:r>
      <w:r w:rsidR="004E689C" w:rsidRPr="00DE3216">
        <w:rPr>
          <w:rFonts w:ascii="Times New Roman" w:hAnsi="Times New Roman"/>
          <w:sz w:val="24"/>
          <w:szCs w:val="24"/>
        </w:rPr>
        <w:t>20,4</w:t>
      </w:r>
      <w:r w:rsidR="003F17E1" w:rsidRPr="00DE3216">
        <w:rPr>
          <w:rFonts w:ascii="Times New Roman" w:hAnsi="Times New Roman"/>
          <w:sz w:val="24"/>
          <w:szCs w:val="24"/>
        </w:rPr>
        <w:t xml:space="preserve"> %, в </w:t>
      </w:r>
      <w:r w:rsidR="00B61C27" w:rsidRPr="00DE3216">
        <w:rPr>
          <w:rFonts w:ascii="Times New Roman" w:hAnsi="Times New Roman"/>
          <w:sz w:val="24"/>
          <w:szCs w:val="24"/>
        </w:rPr>
        <w:t>202</w:t>
      </w:r>
      <w:r w:rsidR="004E689C" w:rsidRPr="00DE3216">
        <w:rPr>
          <w:rFonts w:ascii="Times New Roman" w:hAnsi="Times New Roman"/>
          <w:sz w:val="24"/>
          <w:szCs w:val="24"/>
        </w:rPr>
        <w:t>3</w:t>
      </w:r>
      <w:r w:rsidRPr="00DE3216">
        <w:rPr>
          <w:rFonts w:ascii="Times New Roman" w:hAnsi="Times New Roman"/>
          <w:sz w:val="24"/>
          <w:szCs w:val="24"/>
        </w:rPr>
        <w:t xml:space="preserve"> </w:t>
      </w:r>
      <w:r w:rsidR="00B61C27" w:rsidRPr="00DE3216">
        <w:rPr>
          <w:rFonts w:ascii="Times New Roman" w:hAnsi="Times New Roman"/>
          <w:sz w:val="24"/>
          <w:szCs w:val="24"/>
        </w:rPr>
        <w:t>г</w:t>
      </w:r>
      <w:r w:rsidR="003F17E1" w:rsidRPr="00DE3216">
        <w:rPr>
          <w:rFonts w:ascii="Times New Roman" w:hAnsi="Times New Roman"/>
          <w:sz w:val="24"/>
          <w:szCs w:val="24"/>
        </w:rPr>
        <w:t xml:space="preserve">оду показатель был на уровне </w:t>
      </w:r>
      <w:r w:rsidR="004E689C" w:rsidRPr="00DE3216">
        <w:rPr>
          <w:rFonts w:ascii="Times New Roman" w:hAnsi="Times New Roman"/>
          <w:sz w:val="24"/>
          <w:szCs w:val="24"/>
        </w:rPr>
        <w:t>43,2</w:t>
      </w:r>
      <w:r w:rsidR="003F17E1" w:rsidRPr="00DE3216">
        <w:rPr>
          <w:rFonts w:ascii="Times New Roman" w:hAnsi="Times New Roman"/>
          <w:sz w:val="24"/>
          <w:szCs w:val="24"/>
        </w:rPr>
        <w:t>%.</w:t>
      </w:r>
      <w:r w:rsidR="003F17E1" w:rsidRPr="00DE3216">
        <w:rPr>
          <w:rFonts w:ascii="Times New Roman" w:hAnsi="Times New Roman"/>
          <w:color w:val="C00000"/>
          <w:sz w:val="24"/>
          <w:szCs w:val="24"/>
        </w:rPr>
        <w:t xml:space="preserve"> </w:t>
      </w:r>
    </w:p>
    <w:p w14:paraId="66D9A503" w14:textId="180A91DF" w:rsidR="003F17E1" w:rsidRPr="00DE3216" w:rsidRDefault="003F17E1" w:rsidP="00DE5B3F">
      <w:pPr>
        <w:spacing w:after="0"/>
        <w:ind w:firstLine="567"/>
        <w:jc w:val="both"/>
        <w:rPr>
          <w:rFonts w:ascii="Times New Roman" w:hAnsi="Times New Roman"/>
          <w:sz w:val="24"/>
          <w:szCs w:val="24"/>
        </w:rPr>
      </w:pPr>
      <w:r w:rsidRPr="00DE3216">
        <w:rPr>
          <w:rFonts w:ascii="Times New Roman" w:hAnsi="Times New Roman"/>
          <w:sz w:val="24"/>
          <w:szCs w:val="24"/>
        </w:rPr>
        <w:t>Доля обучающихся, систематически занимающихся физической культурой и спортом, в общей численности обучающихся в 202</w:t>
      </w:r>
      <w:r w:rsidR="004E689C" w:rsidRPr="00DE3216">
        <w:rPr>
          <w:rFonts w:ascii="Times New Roman" w:hAnsi="Times New Roman"/>
          <w:sz w:val="24"/>
          <w:szCs w:val="24"/>
        </w:rPr>
        <w:t>4</w:t>
      </w:r>
      <w:r w:rsidRPr="00DE3216">
        <w:rPr>
          <w:rFonts w:ascii="Times New Roman" w:hAnsi="Times New Roman"/>
          <w:sz w:val="24"/>
          <w:szCs w:val="24"/>
        </w:rPr>
        <w:t xml:space="preserve"> году составила </w:t>
      </w:r>
      <w:r w:rsidR="00D211C8" w:rsidRPr="00DE3216">
        <w:rPr>
          <w:rFonts w:ascii="Times New Roman" w:hAnsi="Times New Roman"/>
          <w:sz w:val="24"/>
          <w:szCs w:val="24"/>
        </w:rPr>
        <w:t>16,5</w:t>
      </w:r>
      <w:r w:rsidRPr="00DE3216">
        <w:rPr>
          <w:rFonts w:ascii="Times New Roman" w:hAnsi="Times New Roman"/>
          <w:sz w:val="24"/>
          <w:szCs w:val="24"/>
        </w:rPr>
        <w:t>% (202</w:t>
      </w:r>
      <w:r w:rsidR="004E689C" w:rsidRPr="00DE3216">
        <w:rPr>
          <w:rFonts w:ascii="Times New Roman" w:hAnsi="Times New Roman"/>
          <w:sz w:val="24"/>
          <w:szCs w:val="24"/>
        </w:rPr>
        <w:t>3</w:t>
      </w:r>
      <w:r w:rsidRPr="00DE3216">
        <w:rPr>
          <w:rFonts w:ascii="Times New Roman" w:hAnsi="Times New Roman"/>
          <w:sz w:val="24"/>
          <w:szCs w:val="24"/>
        </w:rPr>
        <w:t xml:space="preserve"> год – 7</w:t>
      </w:r>
      <w:r w:rsidR="004E689C" w:rsidRPr="00DE3216">
        <w:rPr>
          <w:rFonts w:ascii="Times New Roman" w:hAnsi="Times New Roman"/>
          <w:sz w:val="24"/>
          <w:szCs w:val="24"/>
        </w:rPr>
        <w:t>6,9</w:t>
      </w:r>
      <w:r w:rsidRPr="00DE3216">
        <w:rPr>
          <w:rFonts w:ascii="Times New Roman" w:hAnsi="Times New Roman"/>
          <w:sz w:val="24"/>
          <w:szCs w:val="24"/>
        </w:rPr>
        <w:t>%).</w:t>
      </w:r>
    </w:p>
    <w:p w14:paraId="469C4CC4" w14:textId="77777777" w:rsidR="003F17E1" w:rsidRPr="00DE3216" w:rsidRDefault="003F17E1" w:rsidP="00DE5B3F">
      <w:pPr>
        <w:spacing w:after="0"/>
        <w:ind w:firstLine="708"/>
        <w:jc w:val="both"/>
        <w:rPr>
          <w:rFonts w:ascii="Times New Roman" w:hAnsi="Times New Roman"/>
          <w:sz w:val="24"/>
          <w:szCs w:val="24"/>
        </w:rPr>
      </w:pPr>
      <w:r w:rsidRPr="00DE3216">
        <w:rPr>
          <w:rFonts w:ascii="Times New Roman" w:hAnsi="Times New Roman"/>
          <w:sz w:val="24"/>
          <w:szCs w:val="24"/>
        </w:rPr>
        <w:t>Ожидаемым результатом реализации мероприятий по развитию спорта и совершенствованию системы подготовки спортсменов в Северном районе является увеличение количества участников в районных и областных соревнованиях, а также привлечение широких слоев населения Северного района к систематическим занятиям физической культурой и спортом.</w:t>
      </w:r>
    </w:p>
    <w:p w14:paraId="07CC697A" w14:textId="4BE1A437" w:rsidR="003F17E1" w:rsidRPr="00DE3216" w:rsidRDefault="003F17E1" w:rsidP="00DE5B3F">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Реализация мероприятий по развитию инфраструктуры физической культуры и спорта в Северном районе позволит увеличить уровень обеспеченности населения спортивными сооружениями, исходя из единовременной пропускной способности объектов спорта, в 202</w:t>
      </w:r>
      <w:r w:rsidR="004E689C" w:rsidRPr="00DE3216">
        <w:rPr>
          <w:rFonts w:ascii="Times New Roman" w:hAnsi="Times New Roman"/>
          <w:sz w:val="24"/>
          <w:szCs w:val="24"/>
        </w:rPr>
        <w:t>4</w:t>
      </w:r>
      <w:r w:rsidRPr="00DE3216">
        <w:rPr>
          <w:rFonts w:ascii="Times New Roman" w:hAnsi="Times New Roman"/>
          <w:sz w:val="24"/>
          <w:szCs w:val="24"/>
        </w:rPr>
        <w:t xml:space="preserve"> году составит </w:t>
      </w:r>
      <w:r w:rsidR="004E689C" w:rsidRPr="00DE3216">
        <w:rPr>
          <w:rFonts w:ascii="Times New Roman" w:hAnsi="Times New Roman"/>
          <w:sz w:val="24"/>
          <w:szCs w:val="24"/>
        </w:rPr>
        <w:t>62,2</w:t>
      </w:r>
      <w:r w:rsidRPr="00DE3216">
        <w:rPr>
          <w:rFonts w:ascii="Times New Roman" w:hAnsi="Times New Roman"/>
          <w:sz w:val="24"/>
          <w:szCs w:val="24"/>
        </w:rPr>
        <w:t>% (202</w:t>
      </w:r>
      <w:r w:rsidR="004E689C" w:rsidRPr="00DE3216">
        <w:rPr>
          <w:rFonts w:ascii="Times New Roman" w:hAnsi="Times New Roman"/>
          <w:sz w:val="24"/>
          <w:szCs w:val="24"/>
        </w:rPr>
        <w:t>3</w:t>
      </w:r>
      <w:r w:rsidRPr="00DE3216">
        <w:rPr>
          <w:rFonts w:ascii="Times New Roman" w:hAnsi="Times New Roman"/>
          <w:sz w:val="24"/>
          <w:szCs w:val="24"/>
        </w:rPr>
        <w:t xml:space="preserve"> год – </w:t>
      </w:r>
      <w:r w:rsidR="00B61C27" w:rsidRPr="00DE3216">
        <w:rPr>
          <w:rFonts w:ascii="Times New Roman" w:hAnsi="Times New Roman"/>
          <w:sz w:val="24"/>
          <w:szCs w:val="24"/>
        </w:rPr>
        <w:t>52,9</w:t>
      </w:r>
      <w:r w:rsidRPr="00DE3216">
        <w:rPr>
          <w:rFonts w:ascii="Times New Roman" w:hAnsi="Times New Roman"/>
          <w:sz w:val="24"/>
          <w:szCs w:val="24"/>
        </w:rPr>
        <w:t>).</w:t>
      </w:r>
    </w:p>
    <w:p w14:paraId="2A65BF9A" w14:textId="77777777" w:rsidR="00FA09F6" w:rsidRPr="00DE3216" w:rsidRDefault="00FA09F6" w:rsidP="00DE5B3F">
      <w:pPr>
        <w:autoSpaceDE w:val="0"/>
        <w:autoSpaceDN w:val="0"/>
        <w:adjustRightInd w:val="0"/>
        <w:spacing w:after="0"/>
        <w:ind w:firstLine="709"/>
        <w:jc w:val="both"/>
        <w:rPr>
          <w:rFonts w:ascii="Times New Roman" w:hAnsi="Times New Roman"/>
          <w:sz w:val="24"/>
          <w:szCs w:val="24"/>
        </w:rPr>
      </w:pPr>
    </w:p>
    <w:p w14:paraId="47F712EF" w14:textId="6CE3AD9F" w:rsidR="00A84E19" w:rsidRPr="00DE3216" w:rsidRDefault="00BC7490" w:rsidP="00BC0597">
      <w:pPr>
        <w:pStyle w:val="ConsPlusTitle"/>
        <w:jc w:val="center"/>
        <w:outlineLvl w:val="3"/>
        <w:rPr>
          <w:rFonts w:ascii="Times New Roman" w:hAnsi="Times New Roman" w:cs="Times New Roman"/>
          <w:b w:val="0"/>
          <w:color w:val="000000" w:themeColor="text1"/>
          <w:sz w:val="24"/>
          <w:szCs w:val="24"/>
        </w:rPr>
      </w:pPr>
      <w:r w:rsidRPr="00DE3216">
        <w:rPr>
          <w:rFonts w:ascii="Times New Roman" w:hAnsi="Times New Roman" w:cs="Times New Roman"/>
          <w:b w:val="0"/>
          <w:color w:val="000000" w:themeColor="text1"/>
          <w:sz w:val="24"/>
          <w:szCs w:val="24"/>
        </w:rPr>
        <w:t>5</w:t>
      </w:r>
      <w:r w:rsidR="000E711E" w:rsidRPr="00DE3216">
        <w:rPr>
          <w:rFonts w:ascii="Times New Roman" w:hAnsi="Times New Roman" w:cs="Times New Roman"/>
          <w:b w:val="0"/>
          <w:color w:val="000000" w:themeColor="text1"/>
          <w:sz w:val="24"/>
          <w:szCs w:val="24"/>
        </w:rPr>
        <w:t>.4.4. Образование</w:t>
      </w:r>
    </w:p>
    <w:p w14:paraId="17058621" w14:textId="77777777" w:rsidR="00BC7490" w:rsidRPr="00DE3216" w:rsidRDefault="00BC7490" w:rsidP="00BC0597">
      <w:pPr>
        <w:pStyle w:val="ConsPlusTitle"/>
        <w:jc w:val="center"/>
        <w:outlineLvl w:val="3"/>
        <w:rPr>
          <w:rFonts w:ascii="Times New Roman" w:hAnsi="Times New Roman" w:cs="Times New Roman"/>
          <w:b w:val="0"/>
          <w:color w:val="000000" w:themeColor="text1"/>
          <w:sz w:val="24"/>
          <w:szCs w:val="24"/>
        </w:rPr>
      </w:pPr>
    </w:p>
    <w:p w14:paraId="6C9E3BB4" w14:textId="77777777" w:rsidR="00A84E19" w:rsidRPr="00DE3216" w:rsidRDefault="00926CFA" w:rsidP="00926CFA">
      <w:pPr>
        <w:pStyle w:val="ConsPlusNormal"/>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   </w:t>
      </w:r>
      <w:r w:rsidR="003F17E1" w:rsidRPr="00DE3216">
        <w:rPr>
          <w:rFonts w:ascii="Times New Roman" w:hAnsi="Times New Roman" w:cs="Times New Roman"/>
          <w:color w:val="000000" w:themeColor="text1"/>
          <w:sz w:val="24"/>
          <w:szCs w:val="24"/>
        </w:rPr>
        <w:t xml:space="preserve">Обеспечение доступности качественного образования всех детей, проживающих на территории Северного района- одна из основных приоритетных </w:t>
      </w:r>
      <w:r w:rsidRPr="00DE3216">
        <w:rPr>
          <w:rFonts w:ascii="Times New Roman" w:hAnsi="Times New Roman" w:cs="Times New Roman"/>
          <w:color w:val="000000" w:themeColor="text1"/>
          <w:sz w:val="24"/>
          <w:szCs w:val="24"/>
        </w:rPr>
        <w:t>задач в сфере образования.</w:t>
      </w:r>
    </w:p>
    <w:p w14:paraId="0D656347" w14:textId="77777777" w:rsidR="00A84E19" w:rsidRPr="00DE3216" w:rsidRDefault="000E711E" w:rsidP="00BC0597">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 xml:space="preserve">Меры по обеспечению ускоренного развития системы образования, обеспечению </w:t>
      </w:r>
      <w:r w:rsidRPr="00DE3216">
        <w:rPr>
          <w:rFonts w:ascii="Times New Roman" w:hAnsi="Times New Roman" w:cs="Times New Roman"/>
          <w:color w:val="000000" w:themeColor="text1"/>
          <w:sz w:val="24"/>
          <w:szCs w:val="24"/>
        </w:rPr>
        <w:lastRenderedPageBreak/>
        <w:t>доступности и качества образования для граждан реализуются в рамках:</w:t>
      </w:r>
    </w:p>
    <w:p w14:paraId="59C2B609" w14:textId="77777777" w:rsidR="00BC7490" w:rsidRPr="00DE3216" w:rsidRDefault="00BC7490">
      <w:pPr>
        <w:spacing w:after="0" w:line="240" w:lineRule="auto"/>
        <w:ind w:firstLine="709"/>
        <w:jc w:val="both"/>
        <w:rPr>
          <w:rFonts w:ascii="Times New Roman" w:eastAsia="Times New Roman" w:hAnsi="Times New Roman"/>
          <w:color w:val="000000" w:themeColor="text1"/>
          <w:sz w:val="24"/>
          <w:szCs w:val="24"/>
          <w:lang w:eastAsia="ru-RU"/>
        </w:rPr>
      </w:pPr>
      <w:r w:rsidRPr="00DE3216">
        <w:rPr>
          <w:rFonts w:ascii="Times New Roman" w:eastAsia="Times New Roman" w:hAnsi="Times New Roman"/>
          <w:color w:val="000000" w:themeColor="text1"/>
          <w:sz w:val="24"/>
          <w:szCs w:val="24"/>
          <w:lang w:eastAsia="ru-RU"/>
        </w:rPr>
        <w:t>региональных проектов «Современная школа», «Успех каждого ребенка», «Цифровая образовательная среда», «Социальная активность», «Патриотическое воспитание граждан Российской Федерации», «Социальные лифты для каждого» национального проекта «Образование», регионального проекта «Содействие занятости» национального проекта «Демография», регионального проекта «Жилье» национального проекта «Жилье и городская среда», регионального проекта «Кадры для цифровой экономики» национальной программы «Цифровая экономика Российской Федерации» в соответствии с Указами Президента Российской Федерации от 07.05.2018 № 204 «О национальных целях и стратегических задачах развития Российской Федерации на период до 2024 года», от 07.05.2024 № 309 «О национальных целях развития Российской Федерации на период до 2030 года и на перспективу до 2036 года»;</w:t>
      </w:r>
    </w:p>
    <w:p w14:paraId="248C85FC" w14:textId="2767F22F" w:rsidR="00A84E19" w:rsidRPr="00DE3216" w:rsidRDefault="000E711E">
      <w:pPr>
        <w:spacing w:after="0" w:line="240" w:lineRule="auto"/>
        <w:ind w:firstLine="709"/>
        <w:jc w:val="both"/>
        <w:rPr>
          <w:rFonts w:ascii="Times New Roman" w:eastAsia="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государственной программы Новосибирской области «Региональная программа развития среднего профессионального образования Новосибирской области», утвержденной постановлением Правительства Новосибирской области от 06.09.2013 № 380-п «Об утверждении государственной программы Новосибирской области «Региональная программа развития среднего профессионального образования Новосибирской области»;</w:t>
      </w:r>
    </w:p>
    <w:p w14:paraId="3DFCC82C" w14:textId="77777777" w:rsidR="00A84E19" w:rsidRPr="00DE3216" w:rsidRDefault="000E711E">
      <w:pPr>
        <w:spacing w:after="0" w:line="240" w:lineRule="auto"/>
        <w:ind w:firstLine="709"/>
        <w:jc w:val="both"/>
        <w:rPr>
          <w:rFonts w:ascii="Times New Roman" w:eastAsia="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утвержденной постановлением Правите</w:t>
      </w:r>
      <w:r w:rsidR="00BC0597" w:rsidRPr="00DE3216">
        <w:rPr>
          <w:rFonts w:ascii="Times New Roman" w:eastAsia="Times New Roman" w:hAnsi="Times New Roman"/>
          <w:color w:val="000000" w:themeColor="text1"/>
          <w:sz w:val="24"/>
          <w:szCs w:val="24"/>
          <w:lang w:eastAsia="ru-RU"/>
        </w:rPr>
        <w:t>льства Новосибирской области от </w:t>
      </w:r>
      <w:r w:rsidRPr="00DE3216">
        <w:rPr>
          <w:rFonts w:ascii="Times New Roman" w:eastAsia="Times New Roman" w:hAnsi="Times New Roman"/>
          <w:color w:val="000000" w:themeColor="text1"/>
          <w:sz w:val="24"/>
          <w:szCs w:val="24"/>
          <w:lang w:eastAsia="ru-RU"/>
        </w:rPr>
        <w:t>31.12.2014 № 576-п «Об утверждении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r w:rsidRPr="00DE3216">
        <w:rPr>
          <w:rFonts w:ascii="Times New Roman" w:eastAsia="Times New Roman" w:hAnsi="Times New Roman"/>
          <w:color w:val="000000" w:themeColor="text1"/>
          <w:sz w:val="24"/>
          <w:szCs w:val="24"/>
        </w:rPr>
        <w:t>.</w:t>
      </w:r>
    </w:p>
    <w:p w14:paraId="25981F98" w14:textId="6326FE06" w:rsidR="00926CFA" w:rsidRPr="00DE3216" w:rsidRDefault="00926CFA" w:rsidP="00BC7490">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 xml:space="preserve">муниципальной программы Северного района Новосибирской области </w:t>
      </w:r>
      <w:r w:rsidR="00A5390E" w:rsidRPr="00DE3216">
        <w:rPr>
          <w:rFonts w:ascii="Times New Roman" w:hAnsi="Times New Roman"/>
          <w:sz w:val="24"/>
          <w:szCs w:val="24"/>
        </w:rPr>
        <w:t>«Развитие</w:t>
      </w:r>
      <w:r w:rsidRPr="00DE3216">
        <w:rPr>
          <w:rFonts w:ascii="Times New Roman" w:hAnsi="Times New Roman"/>
          <w:sz w:val="24"/>
          <w:szCs w:val="24"/>
        </w:rPr>
        <w:t xml:space="preserve"> </w:t>
      </w:r>
      <w:r w:rsidR="00A5390E" w:rsidRPr="00DE3216">
        <w:rPr>
          <w:rFonts w:ascii="Times New Roman" w:hAnsi="Times New Roman"/>
          <w:sz w:val="24"/>
          <w:szCs w:val="24"/>
        </w:rPr>
        <w:t>образования в</w:t>
      </w:r>
      <w:r w:rsidRPr="00DE3216">
        <w:rPr>
          <w:rFonts w:ascii="Times New Roman" w:hAnsi="Times New Roman"/>
          <w:sz w:val="24"/>
          <w:szCs w:val="24"/>
        </w:rPr>
        <w:t xml:space="preserve"> Северном районе Новосибирской области» утвержденной постановлением администрации Северного района Новосибирской области 1</w:t>
      </w:r>
      <w:r w:rsidR="00C61E2F" w:rsidRPr="00DE3216">
        <w:rPr>
          <w:rFonts w:ascii="Times New Roman" w:hAnsi="Times New Roman"/>
          <w:sz w:val="24"/>
          <w:szCs w:val="24"/>
        </w:rPr>
        <w:t>2.11.2022</w:t>
      </w:r>
      <w:r w:rsidRPr="00DE3216">
        <w:rPr>
          <w:rFonts w:ascii="Times New Roman" w:hAnsi="Times New Roman"/>
          <w:sz w:val="24"/>
          <w:szCs w:val="24"/>
        </w:rPr>
        <w:t xml:space="preserve"> № </w:t>
      </w:r>
      <w:r w:rsidR="00C61E2F" w:rsidRPr="00DE3216">
        <w:rPr>
          <w:rFonts w:ascii="Times New Roman" w:hAnsi="Times New Roman"/>
          <w:sz w:val="24"/>
          <w:szCs w:val="24"/>
        </w:rPr>
        <w:t>637</w:t>
      </w:r>
      <w:r w:rsidRPr="00DE3216">
        <w:rPr>
          <w:rFonts w:ascii="Times New Roman" w:hAnsi="Times New Roman"/>
          <w:sz w:val="24"/>
          <w:szCs w:val="24"/>
        </w:rPr>
        <w:t>. В 2023-2025 годах будут реализованы мероприятия по обеспечению доступности образования на основе комплексного развития сети дошкольных образовательных организаций; совершенствованию системы общего и дополнительного образования, обеспечивающей развитие разносторонней личности; созданию конкурентоспособной системы среднего профессионального образования, обеспечивающей подготовку высококвалифицированных специалистов и рабочих кадров в соответствии с современными стандартами, передовыми технологиями и потребностями экономики района; повышению привлекательности и конкурентоспособности организаций высшего образования, расположенных на территории Северного района.</w:t>
      </w:r>
    </w:p>
    <w:p w14:paraId="664397C8" w14:textId="77777777" w:rsidR="00BC7490" w:rsidRPr="00DE3216" w:rsidRDefault="00BC7490" w:rsidP="00BC7490">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В результате реализации запланированных мер за период 2025–2027 годов будет достигнуто:</w:t>
      </w:r>
    </w:p>
    <w:p w14:paraId="33EC7420" w14:textId="2B77E3B7" w:rsidR="00926CFA" w:rsidRPr="00DE3216" w:rsidRDefault="00926CFA" w:rsidP="00FA09F6">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сохранение удельного веса численности обучающихся муниципальных общеобразовательных организаций, которым предоставлена возможность обучаться в соответствии с основными современными требованиями (с учетом федеральных государственных образовательных стандартов), в общей численности обучающихся в 202</w:t>
      </w:r>
      <w:r w:rsidR="00240B0A" w:rsidRPr="00DE3216">
        <w:rPr>
          <w:rFonts w:ascii="Times New Roman" w:hAnsi="Times New Roman"/>
          <w:sz w:val="24"/>
          <w:szCs w:val="24"/>
        </w:rPr>
        <w:t>7</w:t>
      </w:r>
      <w:r w:rsidRPr="00DE3216">
        <w:rPr>
          <w:rFonts w:ascii="Times New Roman" w:hAnsi="Times New Roman"/>
          <w:sz w:val="24"/>
          <w:szCs w:val="24"/>
        </w:rPr>
        <w:t xml:space="preserve"> году по всем вариантам прогноза на уровне 100%;</w:t>
      </w:r>
    </w:p>
    <w:p w14:paraId="112FB456" w14:textId="587A62CA" w:rsidR="00926CFA" w:rsidRPr="00DE3216" w:rsidRDefault="00926CFA" w:rsidP="00FA09F6">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сохранение доли детей в возрасте от трех до семи лет, получающих</w:t>
      </w:r>
      <w:r w:rsidRPr="00DE3216">
        <w:rPr>
          <w:sz w:val="24"/>
          <w:szCs w:val="24"/>
        </w:rPr>
        <w:t xml:space="preserve"> </w:t>
      </w:r>
      <w:r w:rsidRPr="00DE3216">
        <w:rPr>
          <w:rFonts w:ascii="Times New Roman" w:hAnsi="Times New Roman"/>
          <w:sz w:val="24"/>
          <w:szCs w:val="24"/>
        </w:rPr>
        <w:t>дошкольную образовательную услугу и (или) услугу по их содержанию в организациях различной организационно-правовой формы и формы собственности в общей численности детей от трех до семи лет к 202</w:t>
      </w:r>
      <w:r w:rsidR="00240B0A" w:rsidRPr="00DE3216">
        <w:rPr>
          <w:rFonts w:ascii="Times New Roman" w:hAnsi="Times New Roman"/>
          <w:sz w:val="24"/>
          <w:szCs w:val="24"/>
        </w:rPr>
        <w:t>7</w:t>
      </w:r>
      <w:r w:rsidRPr="00DE3216">
        <w:rPr>
          <w:rFonts w:ascii="Times New Roman" w:hAnsi="Times New Roman"/>
          <w:sz w:val="24"/>
          <w:szCs w:val="24"/>
        </w:rPr>
        <w:t xml:space="preserve"> году составит по обоим вариантам прогноза </w:t>
      </w:r>
      <w:r w:rsidR="00B61C27" w:rsidRPr="00DE3216">
        <w:rPr>
          <w:rFonts w:ascii="Times New Roman" w:hAnsi="Times New Roman"/>
          <w:sz w:val="24"/>
          <w:szCs w:val="24"/>
        </w:rPr>
        <w:t>8</w:t>
      </w:r>
      <w:r w:rsidR="00240B0A" w:rsidRPr="00DE3216">
        <w:rPr>
          <w:rFonts w:ascii="Times New Roman" w:hAnsi="Times New Roman"/>
          <w:sz w:val="24"/>
          <w:szCs w:val="24"/>
        </w:rPr>
        <w:t>4,1</w:t>
      </w:r>
      <w:r w:rsidRPr="00DE3216">
        <w:rPr>
          <w:rFonts w:ascii="Times New Roman" w:hAnsi="Times New Roman"/>
          <w:sz w:val="24"/>
          <w:szCs w:val="24"/>
        </w:rPr>
        <w:t>%;</w:t>
      </w:r>
    </w:p>
    <w:p w14:paraId="6E26105F" w14:textId="133416B3" w:rsidR="00926CFA" w:rsidRPr="00DE3216" w:rsidRDefault="00926CFA" w:rsidP="00FA09F6">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 xml:space="preserve">сохранение доли детей, охваченных дополнительным образованием, в общем количестве детей до 18 лет, по обоим вариантам прогноза на уровне </w:t>
      </w:r>
      <w:r w:rsidR="00240B0A" w:rsidRPr="00DE3216">
        <w:rPr>
          <w:rFonts w:ascii="Times New Roman" w:hAnsi="Times New Roman"/>
          <w:sz w:val="24"/>
          <w:szCs w:val="24"/>
        </w:rPr>
        <w:t>67,5</w:t>
      </w:r>
      <w:r w:rsidRPr="00DE3216">
        <w:rPr>
          <w:rFonts w:ascii="Times New Roman" w:hAnsi="Times New Roman"/>
          <w:sz w:val="24"/>
          <w:szCs w:val="24"/>
        </w:rPr>
        <w:t>%;</w:t>
      </w:r>
    </w:p>
    <w:p w14:paraId="7F44B775" w14:textId="5B0F5C7F" w:rsidR="00BC7490" w:rsidRPr="00DE3216" w:rsidRDefault="00926CFA" w:rsidP="00FA09F6">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 xml:space="preserve">сохранение удельного веса численности руководителей муниципальных организаций </w:t>
      </w:r>
      <w:r w:rsidRPr="00DE3216">
        <w:rPr>
          <w:rFonts w:ascii="Times New Roman" w:hAnsi="Times New Roman"/>
          <w:sz w:val="24"/>
          <w:szCs w:val="24"/>
        </w:rPr>
        <w:lastRenderedPageBreak/>
        <w:t>дошкольного образования, общеобразовательных организаций и организаций дополнительного образования, прошедших в течение последних трех лет повышение квалификации или профессиональную переподготовку, в общей численности руководителей организаций дошкольного, общего, дополнительного образования детей в 202</w:t>
      </w:r>
      <w:r w:rsidR="00240B0A" w:rsidRPr="00DE3216">
        <w:rPr>
          <w:rFonts w:ascii="Times New Roman" w:hAnsi="Times New Roman"/>
          <w:sz w:val="24"/>
          <w:szCs w:val="24"/>
        </w:rPr>
        <w:t xml:space="preserve">7 </w:t>
      </w:r>
      <w:r w:rsidRPr="00DE3216">
        <w:rPr>
          <w:rFonts w:ascii="Times New Roman" w:hAnsi="Times New Roman"/>
          <w:sz w:val="24"/>
          <w:szCs w:val="24"/>
        </w:rPr>
        <w:t>году по обоим вар</w:t>
      </w:r>
      <w:r w:rsidR="00BC7490" w:rsidRPr="00DE3216">
        <w:rPr>
          <w:rFonts w:ascii="Times New Roman" w:hAnsi="Times New Roman"/>
          <w:sz w:val="24"/>
          <w:szCs w:val="24"/>
        </w:rPr>
        <w:t>иантам прогноза на уровне 100%.</w:t>
      </w:r>
    </w:p>
    <w:p w14:paraId="320F9273" w14:textId="3341B6CB" w:rsidR="00A84E19" w:rsidRPr="00DE3216" w:rsidRDefault="00BC7490" w:rsidP="00BC7490">
      <w:pPr>
        <w:pStyle w:val="ConsPlusTitle"/>
        <w:jc w:val="center"/>
        <w:outlineLvl w:val="3"/>
        <w:rPr>
          <w:rFonts w:ascii="Times New Roman" w:hAnsi="Times New Roman" w:cs="Times New Roman"/>
          <w:b w:val="0"/>
          <w:color w:val="000000" w:themeColor="text1"/>
          <w:sz w:val="24"/>
          <w:szCs w:val="24"/>
        </w:rPr>
      </w:pPr>
      <w:r w:rsidRPr="00DE3216">
        <w:rPr>
          <w:rFonts w:ascii="Times New Roman" w:hAnsi="Times New Roman" w:cs="Times New Roman"/>
          <w:b w:val="0"/>
          <w:color w:val="000000" w:themeColor="text1"/>
          <w:sz w:val="24"/>
          <w:szCs w:val="24"/>
        </w:rPr>
        <w:t>5</w:t>
      </w:r>
      <w:r w:rsidR="000E711E" w:rsidRPr="00DE3216">
        <w:rPr>
          <w:rFonts w:ascii="Times New Roman" w:hAnsi="Times New Roman" w:cs="Times New Roman"/>
          <w:b w:val="0"/>
          <w:color w:val="000000" w:themeColor="text1"/>
          <w:sz w:val="24"/>
          <w:szCs w:val="24"/>
        </w:rPr>
        <w:t>.4.5. Культура</w:t>
      </w:r>
    </w:p>
    <w:p w14:paraId="4461DD05" w14:textId="77777777" w:rsidR="00BC7490" w:rsidRPr="00DE3216" w:rsidRDefault="00BC7490" w:rsidP="00BC7490">
      <w:pPr>
        <w:pStyle w:val="ConsPlusTitle"/>
        <w:jc w:val="center"/>
        <w:outlineLvl w:val="3"/>
        <w:rPr>
          <w:rFonts w:ascii="Times New Roman" w:hAnsi="Times New Roman" w:cs="Times New Roman"/>
          <w:b w:val="0"/>
          <w:color w:val="000000" w:themeColor="text1"/>
          <w:sz w:val="24"/>
          <w:szCs w:val="24"/>
        </w:rPr>
      </w:pPr>
    </w:p>
    <w:p w14:paraId="1A721504" w14:textId="77777777" w:rsidR="00A84E19" w:rsidRPr="00DE3216" w:rsidRDefault="000E711E" w:rsidP="00BC0597">
      <w:pPr>
        <w:spacing w:after="0" w:line="240" w:lineRule="auto"/>
        <w:ind w:firstLine="709"/>
        <w:jc w:val="both"/>
        <w:rPr>
          <w:rFonts w:ascii="Times New Roman" w:eastAsia="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 xml:space="preserve">Содействие в формировании условий для развития нравственной разносторонней личности, имеющей возможности для самореализации, осуществляется в </w:t>
      </w:r>
      <w:r w:rsidR="00926CFA" w:rsidRPr="00DE3216">
        <w:rPr>
          <w:rFonts w:ascii="Times New Roman" w:eastAsia="Times New Roman" w:hAnsi="Times New Roman"/>
          <w:color w:val="000000" w:themeColor="text1"/>
          <w:sz w:val="24"/>
          <w:szCs w:val="24"/>
          <w:lang w:eastAsia="ru-RU"/>
        </w:rPr>
        <w:t>Северном районе</w:t>
      </w:r>
      <w:r w:rsidRPr="00DE3216">
        <w:rPr>
          <w:rFonts w:ascii="Times New Roman" w:eastAsia="Times New Roman" w:hAnsi="Times New Roman"/>
          <w:color w:val="000000" w:themeColor="text1"/>
          <w:sz w:val="24"/>
          <w:szCs w:val="24"/>
          <w:lang w:eastAsia="ru-RU"/>
        </w:rPr>
        <w:t xml:space="preserve"> в рамках:</w:t>
      </w:r>
    </w:p>
    <w:p w14:paraId="456E2FD9" w14:textId="77777777" w:rsidR="00BC7490" w:rsidRPr="00DE3216" w:rsidRDefault="00BC7490">
      <w:pPr>
        <w:spacing w:after="0" w:line="240" w:lineRule="auto"/>
        <w:ind w:firstLine="709"/>
        <w:jc w:val="both"/>
        <w:rPr>
          <w:rFonts w:ascii="Times New Roman" w:eastAsia="Times New Roman" w:hAnsi="Times New Roman"/>
          <w:color w:val="000000" w:themeColor="text1"/>
          <w:sz w:val="24"/>
          <w:szCs w:val="24"/>
          <w:lang w:eastAsia="ru-RU"/>
        </w:rPr>
      </w:pPr>
      <w:r w:rsidRPr="00DE3216">
        <w:rPr>
          <w:rFonts w:ascii="Times New Roman" w:eastAsia="Times New Roman" w:hAnsi="Times New Roman"/>
          <w:color w:val="000000" w:themeColor="text1"/>
          <w:sz w:val="24"/>
          <w:szCs w:val="24"/>
          <w:lang w:eastAsia="ru-RU"/>
        </w:rPr>
        <w:t>Указа Президента Российской Федерации от 07.05.2024 № 309 «О национальных целях развития Российской Федерации на период до 2030 года и на перспективу до 2036 года»;</w:t>
      </w:r>
    </w:p>
    <w:p w14:paraId="67A6F4FE" w14:textId="77777777" w:rsidR="00A84E19" w:rsidRPr="00DE3216" w:rsidRDefault="000E711E">
      <w:pPr>
        <w:spacing w:after="0" w:line="240" w:lineRule="auto"/>
        <w:ind w:firstLine="709"/>
        <w:jc w:val="both"/>
        <w:rPr>
          <w:rFonts w:ascii="Times New Roman" w:eastAsia="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Стратегии государственной культурной политики на период до 2030 года, утвержденной распоряжением Правительства Российской Федерации от 29.02.2016 № 326-р;</w:t>
      </w:r>
    </w:p>
    <w:p w14:paraId="0B11A5FB" w14:textId="77777777" w:rsidR="00A84E19" w:rsidRPr="00DE3216" w:rsidRDefault="000E711E">
      <w:pPr>
        <w:spacing w:after="0" w:line="240" w:lineRule="auto"/>
        <w:ind w:firstLine="709"/>
        <w:jc w:val="both"/>
        <w:rPr>
          <w:rFonts w:ascii="Times New Roman" w:eastAsia="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государственной программы Новосибирской области «Культура Новосибирской области», утвержденной постановлением Правительства Новосибирской области от 03.02.2015 № 46-п «Об утверждении государственной программы Новосибирской области «Культура Новосибирской области».</w:t>
      </w:r>
    </w:p>
    <w:p w14:paraId="3F1946FB" w14:textId="7113ABF6" w:rsidR="00926CFA" w:rsidRPr="00DE3216" w:rsidRDefault="00BC7490" w:rsidP="00FA09F6">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В 2025-2027</w:t>
      </w:r>
      <w:r w:rsidR="00926CFA" w:rsidRPr="00DE3216">
        <w:rPr>
          <w:rFonts w:ascii="Times New Roman" w:hAnsi="Times New Roman"/>
          <w:sz w:val="24"/>
          <w:szCs w:val="24"/>
        </w:rPr>
        <w:t xml:space="preserve"> годах будут реализованы мероприятия по созданию благоприятных условий для творческого развития личности, повышения доступности и качества культурных благ для населения, сохранения нематериального и материального культурного наследия; модернизации инфраструктуры в сфере культуры; обеспечению развития сферы культуры профессиональными кадрами; разработке новой модели государственной культурной политики, обеспечивающей эффективное межведомственное взаимодействие, активное вовлечение населения, общественных организаций и коммерческого сектора в формирование культурного пространства.</w:t>
      </w:r>
    </w:p>
    <w:p w14:paraId="47C4D8E2" w14:textId="77777777" w:rsidR="00926CFA" w:rsidRPr="00DE3216" w:rsidRDefault="00926CFA" w:rsidP="00FA09F6">
      <w:pPr>
        <w:autoSpaceDE w:val="0"/>
        <w:autoSpaceDN w:val="0"/>
        <w:adjustRightInd w:val="0"/>
        <w:spacing w:after="0"/>
        <w:ind w:firstLine="709"/>
        <w:jc w:val="both"/>
        <w:rPr>
          <w:rFonts w:ascii="Times New Roman" w:hAnsi="Times New Roman"/>
          <w:b/>
          <w:sz w:val="24"/>
          <w:szCs w:val="24"/>
        </w:rPr>
      </w:pPr>
      <w:r w:rsidRPr="00DE3216">
        <w:rPr>
          <w:rFonts w:ascii="Times New Roman" w:hAnsi="Times New Roman"/>
          <w:sz w:val="24"/>
          <w:szCs w:val="24"/>
        </w:rPr>
        <w:t>В ходе решения задачи создания условий для участия граждан в культурной жизни и реализации их творческого потенциала в течение прогнозного периода уровень удовлетворенности граждан, проживающих в Северном районе, предоставления услуг в сфере культуры достигнет 95,0%.</w:t>
      </w:r>
    </w:p>
    <w:p w14:paraId="723068D1" w14:textId="702E778D" w:rsidR="00A84E19" w:rsidRPr="00DE3216" w:rsidRDefault="00926CFA" w:rsidP="00FA09F6">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При эффективной реализации мероприятий по созданию благоприятных условий для творческого развития личности, повышению доступности и качества культурных благ для населения, сохранению нематериального и материального культурного наследия, содействию в укреплении гражданского единства многонационального народа, проживающего на территории Северного района, в период 202</w:t>
      </w:r>
      <w:r w:rsidR="00240B0A" w:rsidRPr="00DE3216">
        <w:rPr>
          <w:rFonts w:ascii="Times New Roman" w:hAnsi="Times New Roman"/>
          <w:sz w:val="24"/>
          <w:szCs w:val="24"/>
        </w:rPr>
        <w:t>5</w:t>
      </w:r>
      <w:r w:rsidRPr="00DE3216">
        <w:rPr>
          <w:rFonts w:ascii="Times New Roman" w:hAnsi="Times New Roman"/>
          <w:sz w:val="24"/>
          <w:szCs w:val="24"/>
        </w:rPr>
        <w:t>-202</w:t>
      </w:r>
      <w:r w:rsidR="00240B0A" w:rsidRPr="00DE3216">
        <w:rPr>
          <w:rFonts w:ascii="Times New Roman" w:hAnsi="Times New Roman"/>
          <w:sz w:val="24"/>
          <w:szCs w:val="24"/>
        </w:rPr>
        <w:t>7</w:t>
      </w:r>
      <w:r w:rsidRPr="00DE3216">
        <w:rPr>
          <w:rFonts w:ascii="Times New Roman" w:hAnsi="Times New Roman"/>
          <w:sz w:val="24"/>
          <w:szCs w:val="24"/>
        </w:rPr>
        <w:t xml:space="preserve"> годов будет обеспечено повышение эффективности использования потенциала сферы культуры Северного района, ежегодно будет реализовано не менее 4000 культурно-досуговых мероприятий.</w:t>
      </w:r>
    </w:p>
    <w:p w14:paraId="46320CB7" w14:textId="04FFB9DC" w:rsidR="00A84E19" w:rsidRPr="00DE3216" w:rsidRDefault="003F5DED">
      <w:pPr>
        <w:pStyle w:val="ConsPlusTitle"/>
        <w:jc w:val="center"/>
        <w:outlineLvl w:val="3"/>
        <w:rPr>
          <w:rFonts w:ascii="Times New Roman" w:hAnsi="Times New Roman" w:cs="Times New Roman"/>
          <w:b w:val="0"/>
          <w:color w:val="000000" w:themeColor="text1"/>
          <w:sz w:val="24"/>
          <w:szCs w:val="24"/>
        </w:rPr>
      </w:pPr>
      <w:r w:rsidRPr="00DE3216">
        <w:rPr>
          <w:rFonts w:ascii="Times New Roman" w:hAnsi="Times New Roman" w:cs="Times New Roman"/>
          <w:b w:val="0"/>
          <w:color w:val="000000" w:themeColor="text1"/>
          <w:sz w:val="24"/>
          <w:szCs w:val="24"/>
        </w:rPr>
        <w:t>5</w:t>
      </w:r>
      <w:r w:rsidR="000E711E" w:rsidRPr="00DE3216">
        <w:rPr>
          <w:rFonts w:ascii="Times New Roman" w:hAnsi="Times New Roman" w:cs="Times New Roman"/>
          <w:b w:val="0"/>
          <w:color w:val="000000" w:themeColor="text1"/>
          <w:sz w:val="24"/>
          <w:szCs w:val="24"/>
        </w:rPr>
        <w:t>.4.6. Молодежная политика</w:t>
      </w:r>
    </w:p>
    <w:p w14:paraId="091EACD0" w14:textId="77777777" w:rsidR="00A84E19" w:rsidRPr="00DE3216" w:rsidRDefault="00A84E19">
      <w:pPr>
        <w:pStyle w:val="ConsPlusNormal"/>
        <w:jc w:val="both"/>
        <w:rPr>
          <w:rFonts w:ascii="Times New Roman" w:hAnsi="Times New Roman" w:cs="Times New Roman"/>
          <w:color w:val="000000" w:themeColor="text1"/>
          <w:sz w:val="24"/>
          <w:szCs w:val="24"/>
          <w:highlight w:val="red"/>
        </w:rPr>
      </w:pPr>
    </w:p>
    <w:p w14:paraId="78D8635A" w14:textId="77777777" w:rsidR="00A84E19" w:rsidRPr="00DE3216" w:rsidRDefault="000E711E" w:rsidP="004E689C">
      <w:pPr>
        <w:pStyle w:val="ConsPlusNormal"/>
        <w:ind w:firstLine="709"/>
        <w:jc w:val="both"/>
        <w:rPr>
          <w:rFonts w:ascii="Times New Roman" w:eastAsia="Calibri" w:hAnsi="Times New Roman" w:cs="Times New Roman"/>
          <w:color w:val="000000" w:themeColor="text1"/>
          <w:sz w:val="24"/>
          <w:szCs w:val="24"/>
        </w:rPr>
      </w:pPr>
      <w:r w:rsidRPr="00DE3216">
        <w:rPr>
          <w:rFonts w:ascii="Times New Roman" w:eastAsia="Calibri" w:hAnsi="Times New Roman" w:cs="Times New Roman"/>
          <w:color w:val="000000" w:themeColor="text1"/>
          <w:sz w:val="24"/>
          <w:szCs w:val="24"/>
          <w:lang w:eastAsia="en-US"/>
        </w:rPr>
        <w:t>Содействие развитию потенциала молодежи в интересах социально-экономического, общественно-политического и культурного развития региона осуществляется в рамках:</w:t>
      </w:r>
    </w:p>
    <w:p w14:paraId="034C8E45" w14:textId="77777777" w:rsidR="00016A87" w:rsidRPr="00DE3216" w:rsidRDefault="00016A87" w:rsidP="004E689C">
      <w:pPr>
        <w:pStyle w:val="ConsPlusNormal"/>
        <w:ind w:firstLine="709"/>
        <w:jc w:val="both"/>
        <w:rPr>
          <w:rFonts w:ascii="Times New Roman" w:eastAsia="Calibri" w:hAnsi="Times New Roman" w:cs="Times New Roman"/>
          <w:color w:val="000000" w:themeColor="text1"/>
          <w:sz w:val="24"/>
          <w:szCs w:val="24"/>
          <w:lang w:eastAsia="en-US"/>
        </w:rPr>
      </w:pPr>
      <w:r w:rsidRPr="00DE3216">
        <w:rPr>
          <w:rFonts w:ascii="Times New Roman" w:eastAsia="Calibri" w:hAnsi="Times New Roman" w:cs="Times New Roman"/>
          <w:color w:val="000000" w:themeColor="text1"/>
          <w:sz w:val="24"/>
          <w:szCs w:val="24"/>
          <w:lang w:eastAsia="en-US"/>
        </w:rPr>
        <w:t>Указа Президента Российской Федерации от 07.05.2024 № 309 «О национальных целях развития Российской Федерации на период до 2030 года и на перспективу до 2036 года»;</w:t>
      </w:r>
    </w:p>
    <w:p w14:paraId="61E853AA" w14:textId="24C3B6E7" w:rsidR="00A84E19" w:rsidRPr="00DE3216" w:rsidRDefault="000E711E" w:rsidP="004E689C">
      <w:pPr>
        <w:pStyle w:val="ConsPlusNormal"/>
        <w:ind w:firstLine="709"/>
        <w:jc w:val="both"/>
        <w:rPr>
          <w:rFonts w:ascii="Times New Roman" w:eastAsia="Calibri" w:hAnsi="Times New Roman" w:cs="Times New Roman"/>
          <w:color w:val="000000" w:themeColor="text1"/>
          <w:sz w:val="24"/>
          <w:szCs w:val="24"/>
        </w:rPr>
      </w:pPr>
      <w:r w:rsidRPr="00DE3216">
        <w:rPr>
          <w:rFonts w:ascii="Times New Roman" w:eastAsia="Calibri" w:hAnsi="Times New Roman" w:cs="Times New Roman"/>
          <w:color w:val="000000" w:themeColor="text1"/>
          <w:sz w:val="24"/>
          <w:szCs w:val="24"/>
          <w:lang w:eastAsia="en-US"/>
        </w:rPr>
        <w:t>региональных проектов «Социальная активность», «Патриотическое воспитание граждан Российской Федерации» национального проекта «Образование»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28DE792D" w14:textId="77777777" w:rsidR="00A84E19" w:rsidRPr="00DE3216" w:rsidRDefault="000E711E" w:rsidP="004E689C">
      <w:pPr>
        <w:spacing w:after="0" w:line="240" w:lineRule="auto"/>
        <w:ind w:firstLine="709"/>
        <w:jc w:val="both"/>
        <w:rPr>
          <w:rFonts w:ascii="Times New Roman" w:hAnsi="Times New Roman"/>
          <w:color w:val="000000" w:themeColor="text1"/>
          <w:sz w:val="24"/>
          <w:szCs w:val="24"/>
        </w:rPr>
      </w:pPr>
      <w:r w:rsidRPr="00DE3216">
        <w:rPr>
          <w:rFonts w:ascii="Times New Roman" w:hAnsi="Times New Roman"/>
          <w:color w:val="000000" w:themeColor="text1"/>
          <w:sz w:val="24"/>
          <w:szCs w:val="24"/>
        </w:rPr>
        <w:lastRenderedPageBreak/>
        <w:t>государственной программы Новосибирской области «Развитие государственной молодежной политики Новосибирской области», утвержденной постановлением Правительства Новосибирской области от 13.07.2015 № 263-п «</w:t>
      </w:r>
      <w:r w:rsidRPr="00DE3216">
        <w:rPr>
          <w:rFonts w:ascii="Times New Roman" w:hAnsi="Times New Roman"/>
          <w:color w:val="000000" w:themeColor="text1"/>
          <w:sz w:val="24"/>
          <w:szCs w:val="24"/>
          <w:lang w:eastAsia="ru-RU"/>
        </w:rPr>
        <w:t>Об утверждении государственной программы Новосибирской области «Развитие государственной молодежной политики Новосибирской области»</w:t>
      </w:r>
      <w:r w:rsidRPr="00DE3216">
        <w:rPr>
          <w:rFonts w:ascii="Times New Roman" w:hAnsi="Times New Roman"/>
          <w:color w:val="000000" w:themeColor="text1"/>
          <w:sz w:val="24"/>
          <w:szCs w:val="24"/>
        </w:rPr>
        <w:t>.</w:t>
      </w:r>
    </w:p>
    <w:p w14:paraId="79DB73B5" w14:textId="7B4D8F5B" w:rsidR="00926CFA" w:rsidRPr="00DE3216" w:rsidRDefault="00926CFA" w:rsidP="004E689C">
      <w:pPr>
        <w:autoSpaceDE w:val="0"/>
        <w:autoSpaceDN w:val="0"/>
        <w:spacing w:after="0"/>
        <w:ind w:firstLine="709"/>
        <w:jc w:val="both"/>
        <w:rPr>
          <w:rFonts w:ascii="Times New Roman" w:hAnsi="Times New Roman"/>
          <w:sz w:val="24"/>
          <w:szCs w:val="24"/>
        </w:rPr>
      </w:pPr>
      <w:bookmarkStart w:id="14" w:name="_Toc111197462"/>
      <w:r w:rsidRPr="00DE3216">
        <w:rPr>
          <w:rFonts w:ascii="Times New Roman" w:hAnsi="Times New Roman"/>
          <w:sz w:val="24"/>
          <w:szCs w:val="24"/>
        </w:rPr>
        <w:t>муниципальной программы «Развитие молодежной политики в Северном районе Новосибирской области на 2022-2026 годы»</w:t>
      </w:r>
      <w:r w:rsidR="006355CF" w:rsidRPr="00DE3216">
        <w:rPr>
          <w:rFonts w:ascii="Times New Roman" w:hAnsi="Times New Roman"/>
          <w:sz w:val="24"/>
          <w:szCs w:val="24"/>
        </w:rPr>
        <w:t xml:space="preserve">, </w:t>
      </w:r>
      <w:r w:rsidRPr="00DE3216">
        <w:rPr>
          <w:rFonts w:ascii="Times New Roman" w:hAnsi="Times New Roman"/>
          <w:sz w:val="24"/>
          <w:szCs w:val="24"/>
        </w:rPr>
        <w:t>утвержденной постановлением администрации Северного района Новосибирской области от 12.10.2021 № 633.</w:t>
      </w:r>
    </w:p>
    <w:p w14:paraId="72F2E814" w14:textId="345F66C7" w:rsidR="00926CFA" w:rsidRPr="00DE3216" w:rsidRDefault="00016A87" w:rsidP="004E689C">
      <w:pPr>
        <w:widowControl w:val="0"/>
        <w:autoSpaceDE w:val="0"/>
        <w:autoSpaceDN w:val="0"/>
        <w:spacing w:after="0"/>
        <w:ind w:firstLine="709"/>
        <w:jc w:val="both"/>
        <w:rPr>
          <w:rFonts w:ascii="Times New Roman" w:hAnsi="Times New Roman"/>
          <w:sz w:val="24"/>
          <w:szCs w:val="24"/>
        </w:rPr>
      </w:pPr>
      <w:r w:rsidRPr="00DE3216">
        <w:rPr>
          <w:rFonts w:ascii="Times New Roman" w:hAnsi="Times New Roman"/>
          <w:sz w:val="24"/>
          <w:szCs w:val="24"/>
        </w:rPr>
        <w:t>В 2025-2027</w:t>
      </w:r>
      <w:r w:rsidR="00926CFA" w:rsidRPr="00DE3216">
        <w:rPr>
          <w:rFonts w:ascii="Times New Roman" w:hAnsi="Times New Roman"/>
          <w:sz w:val="24"/>
          <w:szCs w:val="24"/>
        </w:rPr>
        <w:t xml:space="preserve"> годах будут реализованы мероприятия по развитию базовой инфраструктуры по созданию условий и </w:t>
      </w:r>
      <w:r w:rsidRPr="00DE3216">
        <w:rPr>
          <w:rFonts w:ascii="Times New Roman" w:hAnsi="Times New Roman"/>
          <w:sz w:val="24"/>
          <w:szCs w:val="24"/>
        </w:rPr>
        <w:t>возможностей для успешной социализации,</w:t>
      </w:r>
      <w:r w:rsidR="00926CFA" w:rsidRPr="00DE3216">
        <w:rPr>
          <w:rFonts w:ascii="Times New Roman" w:hAnsi="Times New Roman"/>
          <w:sz w:val="24"/>
          <w:szCs w:val="24"/>
        </w:rPr>
        <w:t xml:space="preserve"> и эффективной самореализации молодежи Северного района, для развития ее потенциала в интересах страны и формирования высокого патриотического сознания.</w:t>
      </w:r>
    </w:p>
    <w:p w14:paraId="6BBE34E2" w14:textId="77777777" w:rsidR="00926CFA" w:rsidRPr="00DE3216" w:rsidRDefault="00926CFA" w:rsidP="004E689C">
      <w:pPr>
        <w:spacing w:after="0"/>
        <w:ind w:firstLine="708"/>
        <w:jc w:val="both"/>
        <w:rPr>
          <w:rFonts w:ascii="Times New Roman" w:hAnsi="Times New Roman"/>
          <w:sz w:val="24"/>
          <w:szCs w:val="24"/>
        </w:rPr>
      </w:pPr>
      <w:r w:rsidRPr="00DE3216">
        <w:rPr>
          <w:rFonts w:ascii="Times New Roman" w:hAnsi="Times New Roman"/>
          <w:sz w:val="24"/>
          <w:szCs w:val="24"/>
        </w:rPr>
        <w:t>Государственная молодежная политика, являющаяся неотъемлемой составной частью социальной политики государства, определяется как деятельность государства, направленная на создание правовых, экономических и организационных условий и гарантий для самореализации личности молодого человека и развития молодежных объединений, движений и инициатив.</w:t>
      </w:r>
    </w:p>
    <w:p w14:paraId="7AFFB869" w14:textId="77777777" w:rsidR="00926CFA" w:rsidRPr="00DE3216" w:rsidRDefault="00926CFA" w:rsidP="004E689C">
      <w:pPr>
        <w:spacing w:after="0"/>
        <w:ind w:firstLine="708"/>
        <w:jc w:val="both"/>
        <w:rPr>
          <w:rFonts w:ascii="Times New Roman" w:hAnsi="Times New Roman"/>
          <w:sz w:val="24"/>
          <w:szCs w:val="24"/>
        </w:rPr>
      </w:pPr>
      <w:r w:rsidRPr="00DE3216">
        <w:rPr>
          <w:rFonts w:ascii="Times New Roman" w:hAnsi="Times New Roman"/>
          <w:sz w:val="24"/>
          <w:szCs w:val="24"/>
        </w:rPr>
        <w:t>Успешное решение задач социально-экономического и культурного развития Северного района невозможно без активного участия молодежи.</w:t>
      </w:r>
    </w:p>
    <w:p w14:paraId="3F528D27" w14:textId="45AD1D7E" w:rsidR="00926CFA" w:rsidRPr="00DE3216" w:rsidRDefault="00926CFA" w:rsidP="004E689C">
      <w:pPr>
        <w:spacing w:after="0"/>
        <w:ind w:firstLine="708"/>
        <w:jc w:val="both"/>
        <w:rPr>
          <w:rFonts w:ascii="Times New Roman" w:hAnsi="Times New Roman"/>
          <w:spacing w:val="-1"/>
          <w:sz w:val="24"/>
          <w:szCs w:val="24"/>
        </w:rPr>
      </w:pPr>
      <w:r w:rsidRPr="00DE3216">
        <w:rPr>
          <w:rFonts w:ascii="Times New Roman" w:hAnsi="Times New Roman"/>
          <w:spacing w:val="-3"/>
          <w:sz w:val="24"/>
          <w:szCs w:val="24"/>
        </w:rPr>
        <w:t xml:space="preserve">Среди общей массы населения Северного района доля молодежи от 14 до 35 лет </w:t>
      </w:r>
      <w:r w:rsidRPr="00DE3216">
        <w:rPr>
          <w:rFonts w:ascii="Times New Roman" w:hAnsi="Times New Roman"/>
          <w:sz w:val="24"/>
          <w:szCs w:val="24"/>
        </w:rPr>
        <w:t xml:space="preserve">составляет </w:t>
      </w:r>
      <w:r w:rsidR="00F84D52" w:rsidRPr="00DE3216">
        <w:rPr>
          <w:rFonts w:ascii="Times New Roman" w:hAnsi="Times New Roman"/>
          <w:sz w:val="24"/>
          <w:szCs w:val="24"/>
        </w:rPr>
        <w:t>1499</w:t>
      </w:r>
      <w:r w:rsidRPr="00DE3216">
        <w:rPr>
          <w:rFonts w:ascii="Times New Roman" w:hAnsi="Times New Roman"/>
          <w:sz w:val="24"/>
          <w:szCs w:val="24"/>
        </w:rPr>
        <w:t xml:space="preserve"> человек (</w:t>
      </w:r>
      <w:r w:rsidR="00F84D52" w:rsidRPr="00DE3216">
        <w:rPr>
          <w:rFonts w:ascii="Times New Roman" w:hAnsi="Times New Roman"/>
          <w:sz w:val="24"/>
          <w:szCs w:val="24"/>
        </w:rPr>
        <w:t>20</w:t>
      </w:r>
      <w:r w:rsidRPr="00DE3216">
        <w:rPr>
          <w:rFonts w:ascii="Times New Roman" w:hAnsi="Times New Roman"/>
          <w:sz w:val="24"/>
          <w:szCs w:val="24"/>
        </w:rPr>
        <w:t xml:space="preserve"> %) </w:t>
      </w:r>
      <w:r w:rsidRPr="00DE3216">
        <w:rPr>
          <w:rFonts w:ascii="Times New Roman" w:hAnsi="Times New Roman"/>
          <w:spacing w:val="-1"/>
          <w:sz w:val="24"/>
          <w:szCs w:val="24"/>
        </w:rPr>
        <w:t xml:space="preserve">от общего населения Северного района, которое составляет </w:t>
      </w:r>
      <w:r w:rsidR="00B61C27" w:rsidRPr="00DE3216">
        <w:rPr>
          <w:rFonts w:ascii="Times New Roman" w:hAnsi="Times New Roman"/>
          <w:spacing w:val="-1"/>
          <w:sz w:val="24"/>
          <w:szCs w:val="24"/>
        </w:rPr>
        <w:t>7477</w:t>
      </w:r>
      <w:r w:rsidRPr="00DE3216">
        <w:rPr>
          <w:rFonts w:ascii="Times New Roman" w:hAnsi="Times New Roman"/>
          <w:spacing w:val="-1"/>
          <w:sz w:val="24"/>
          <w:szCs w:val="24"/>
        </w:rPr>
        <w:t xml:space="preserve"> человек. (202</w:t>
      </w:r>
      <w:r w:rsidR="00DE5B3F" w:rsidRPr="00DE3216">
        <w:rPr>
          <w:rFonts w:ascii="Times New Roman" w:hAnsi="Times New Roman"/>
          <w:spacing w:val="-1"/>
          <w:sz w:val="24"/>
          <w:szCs w:val="24"/>
        </w:rPr>
        <w:t>3</w:t>
      </w:r>
      <w:r w:rsidR="00A946D5" w:rsidRPr="00DE3216">
        <w:rPr>
          <w:rFonts w:ascii="Times New Roman" w:hAnsi="Times New Roman"/>
          <w:spacing w:val="-1"/>
          <w:sz w:val="24"/>
          <w:szCs w:val="24"/>
        </w:rPr>
        <w:t xml:space="preserve"> </w:t>
      </w:r>
      <w:r w:rsidRPr="00DE3216">
        <w:rPr>
          <w:rFonts w:ascii="Times New Roman" w:hAnsi="Times New Roman"/>
          <w:spacing w:val="-1"/>
          <w:sz w:val="24"/>
          <w:szCs w:val="24"/>
        </w:rPr>
        <w:t>год – 1</w:t>
      </w:r>
      <w:r w:rsidR="00DE5B3F" w:rsidRPr="00DE3216">
        <w:rPr>
          <w:rFonts w:ascii="Times New Roman" w:hAnsi="Times New Roman"/>
          <w:spacing w:val="-1"/>
          <w:sz w:val="24"/>
          <w:szCs w:val="24"/>
        </w:rPr>
        <w:t>642</w:t>
      </w:r>
      <w:r w:rsidRPr="00DE3216">
        <w:rPr>
          <w:rFonts w:ascii="Times New Roman" w:hAnsi="Times New Roman"/>
          <w:spacing w:val="-1"/>
          <w:sz w:val="24"/>
          <w:szCs w:val="24"/>
        </w:rPr>
        <w:t xml:space="preserve"> человек</w:t>
      </w:r>
      <w:r w:rsidR="006355CF" w:rsidRPr="00DE3216">
        <w:rPr>
          <w:rFonts w:ascii="Times New Roman" w:hAnsi="Times New Roman"/>
          <w:spacing w:val="-1"/>
          <w:sz w:val="24"/>
          <w:szCs w:val="24"/>
        </w:rPr>
        <w:t>а</w:t>
      </w:r>
      <w:r w:rsidRPr="00DE3216">
        <w:rPr>
          <w:rFonts w:ascii="Times New Roman" w:hAnsi="Times New Roman"/>
          <w:spacing w:val="-1"/>
          <w:sz w:val="24"/>
          <w:szCs w:val="24"/>
        </w:rPr>
        <w:t xml:space="preserve"> или </w:t>
      </w:r>
      <w:r w:rsidR="00DE5B3F" w:rsidRPr="00DE3216">
        <w:rPr>
          <w:rFonts w:ascii="Times New Roman" w:hAnsi="Times New Roman"/>
          <w:spacing w:val="-1"/>
          <w:sz w:val="24"/>
          <w:szCs w:val="24"/>
        </w:rPr>
        <w:t xml:space="preserve">21,9 </w:t>
      </w:r>
      <w:r w:rsidRPr="00DE3216">
        <w:rPr>
          <w:rFonts w:ascii="Times New Roman" w:hAnsi="Times New Roman"/>
          <w:spacing w:val="-1"/>
          <w:sz w:val="24"/>
          <w:szCs w:val="24"/>
        </w:rPr>
        <w:t>% от общего населения Северного района).</w:t>
      </w:r>
    </w:p>
    <w:p w14:paraId="5CFDF87E" w14:textId="1AB30509" w:rsidR="00926CFA" w:rsidRPr="00DE3216" w:rsidRDefault="00240B0A" w:rsidP="004E689C">
      <w:pPr>
        <w:spacing w:after="0"/>
        <w:ind w:firstLine="708"/>
        <w:jc w:val="both"/>
        <w:rPr>
          <w:rFonts w:ascii="Times New Roman" w:hAnsi="Times New Roman"/>
          <w:sz w:val="24"/>
          <w:szCs w:val="24"/>
        </w:rPr>
      </w:pPr>
      <w:r w:rsidRPr="00DE3216">
        <w:rPr>
          <w:rFonts w:ascii="Times New Roman" w:hAnsi="Times New Roman"/>
          <w:sz w:val="24"/>
          <w:szCs w:val="24"/>
        </w:rPr>
        <w:t>Количество граждан,</w:t>
      </w:r>
      <w:r w:rsidR="00926CFA" w:rsidRPr="00DE3216">
        <w:rPr>
          <w:rFonts w:ascii="Times New Roman" w:hAnsi="Times New Roman"/>
          <w:sz w:val="24"/>
          <w:szCs w:val="24"/>
        </w:rPr>
        <w:t xml:space="preserve"> вовлеченных в творческую деятельность (кружки, коллективы, детские школы искусств, музыкальные и танцевальные группы и др.) составило </w:t>
      </w:r>
      <w:r w:rsidR="00F84D52" w:rsidRPr="00DE3216">
        <w:rPr>
          <w:rFonts w:ascii="Times New Roman" w:hAnsi="Times New Roman"/>
          <w:sz w:val="24"/>
          <w:szCs w:val="24"/>
        </w:rPr>
        <w:t>688</w:t>
      </w:r>
      <w:r w:rsidR="00926CFA" w:rsidRPr="00DE3216">
        <w:rPr>
          <w:rFonts w:ascii="Times New Roman" w:hAnsi="Times New Roman"/>
          <w:sz w:val="24"/>
          <w:szCs w:val="24"/>
        </w:rPr>
        <w:t xml:space="preserve"> человека.</w:t>
      </w:r>
    </w:p>
    <w:p w14:paraId="1632E61F" w14:textId="2FF988AD" w:rsidR="00926CFA" w:rsidRPr="00DE3216" w:rsidRDefault="00926CFA" w:rsidP="004E689C">
      <w:pPr>
        <w:spacing w:after="0"/>
        <w:ind w:firstLine="708"/>
        <w:jc w:val="both"/>
        <w:rPr>
          <w:rFonts w:ascii="Times New Roman" w:hAnsi="Times New Roman"/>
          <w:color w:val="C00000"/>
          <w:sz w:val="24"/>
          <w:szCs w:val="24"/>
        </w:rPr>
      </w:pPr>
      <w:r w:rsidRPr="00DE3216">
        <w:rPr>
          <w:rFonts w:ascii="Times New Roman" w:hAnsi="Times New Roman"/>
          <w:sz w:val="24"/>
          <w:szCs w:val="24"/>
        </w:rPr>
        <w:t xml:space="preserve">Численность обучающихся, вовлеченных в деятельность общественных объединений на базе образовательных организаций общего образования (кружки, советы, союзы, коллективы и др. творческой, спортивной, научной направленности и др.) </w:t>
      </w:r>
      <w:r w:rsidR="00F84D52" w:rsidRPr="00DE3216">
        <w:rPr>
          <w:rFonts w:ascii="Times New Roman" w:hAnsi="Times New Roman"/>
          <w:sz w:val="24"/>
          <w:szCs w:val="24"/>
        </w:rPr>
        <w:t>570</w:t>
      </w:r>
      <w:r w:rsidRPr="00DE3216">
        <w:rPr>
          <w:rFonts w:ascii="Times New Roman" w:hAnsi="Times New Roman"/>
          <w:sz w:val="24"/>
          <w:szCs w:val="24"/>
        </w:rPr>
        <w:t xml:space="preserve"> человек (202</w:t>
      </w:r>
      <w:r w:rsidR="00DE5B3F" w:rsidRPr="00DE3216">
        <w:rPr>
          <w:rFonts w:ascii="Times New Roman" w:hAnsi="Times New Roman"/>
          <w:sz w:val="24"/>
          <w:szCs w:val="24"/>
        </w:rPr>
        <w:t>3</w:t>
      </w:r>
      <w:r w:rsidRPr="00DE3216">
        <w:rPr>
          <w:rFonts w:ascii="Times New Roman" w:hAnsi="Times New Roman"/>
          <w:sz w:val="24"/>
          <w:szCs w:val="24"/>
        </w:rPr>
        <w:t xml:space="preserve"> год – </w:t>
      </w:r>
      <w:r w:rsidR="00483DF3" w:rsidRPr="00DE3216">
        <w:rPr>
          <w:rFonts w:ascii="Times New Roman" w:hAnsi="Times New Roman"/>
          <w:sz w:val="24"/>
          <w:szCs w:val="24"/>
        </w:rPr>
        <w:t>5</w:t>
      </w:r>
      <w:r w:rsidR="00DE5B3F" w:rsidRPr="00DE3216">
        <w:rPr>
          <w:rFonts w:ascii="Times New Roman" w:hAnsi="Times New Roman"/>
          <w:sz w:val="24"/>
          <w:szCs w:val="24"/>
        </w:rPr>
        <w:t>38</w:t>
      </w:r>
      <w:r w:rsidRPr="00DE3216">
        <w:rPr>
          <w:rFonts w:ascii="Times New Roman" w:hAnsi="Times New Roman"/>
          <w:sz w:val="24"/>
          <w:szCs w:val="24"/>
        </w:rPr>
        <w:t xml:space="preserve"> человек</w:t>
      </w:r>
      <w:r w:rsidR="006355CF" w:rsidRPr="00DE3216">
        <w:rPr>
          <w:rFonts w:ascii="Times New Roman" w:hAnsi="Times New Roman"/>
          <w:sz w:val="24"/>
          <w:szCs w:val="24"/>
        </w:rPr>
        <w:t>а</w:t>
      </w:r>
      <w:r w:rsidRPr="00DE3216">
        <w:rPr>
          <w:rFonts w:ascii="Times New Roman" w:hAnsi="Times New Roman"/>
          <w:sz w:val="24"/>
          <w:szCs w:val="24"/>
        </w:rPr>
        <w:t>).</w:t>
      </w:r>
    </w:p>
    <w:p w14:paraId="39B2FFC4" w14:textId="2745C994" w:rsidR="00926CFA" w:rsidRPr="00DE3216" w:rsidRDefault="00926CFA" w:rsidP="004E689C">
      <w:pPr>
        <w:autoSpaceDE w:val="0"/>
        <w:autoSpaceDN w:val="0"/>
        <w:adjustRightInd w:val="0"/>
        <w:spacing w:after="0"/>
        <w:ind w:firstLine="709"/>
        <w:jc w:val="both"/>
        <w:rPr>
          <w:rFonts w:ascii="Times New Roman" w:hAnsi="Times New Roman"/>
          <w:color w:val="C00000"/>
          <w:sz w:val="24"/>
          <w:szCs w:val="24"/>
        </w:rPr>
      </w:pPr>
      <w:r w:rsidRPr="00DE3216">
        <w:rPr>
          <w:rFonts w:ascii="Times New Roman" w:hAnsi="Times New Roman"/>
          <w:sz w:val="24"/>
          <w:szCs w:val="24"/>
        </w:rPr>
        <w:t>При эффективной реализации мероприятий, направленных на формирование условий для успешного развития потенциала молодежи в интересах общественно-политического развития Северного района, в период 202</w:t>
      </w:r>
      <w:r w:rsidR="00D211C8" w:rsidRPr="00DE3216">
        <w:rPr>
          <w:rFonts w:ascii="Times New Roman" w:hAnsi="Times New Roman"/>
          <w:sz w:val="24"/>
          <w:szCs w:val="24"/>
        </w:rPr>
        <w:t>5</w:t>
      </w:r>
      <w:r w:rsidRPr="00DE3216">
        <w:rPr>
          <w:rFonts w:ascii="Times New Roman" w:hAnsi="Times New Roman"/>
          <w:sz w:val="24"/>
          <w:szCs w:val="24"/>
        </w:rPr>
        <w:t>-202</w:t>
      </w:r>
      <w:r w:rsidR="00D211C8" w:rsidRPr="00DE3216">
        <w:rPr>
          <w:rFonts w:ascii="Times New Roman" w:hAnsi="Times New Roman"/>
          <w:sz w:val="24"/>
          <w:szCs w:val="24"/>
        </w:rPr>
        <w:t>7</w:t>
      </w:r>
      <w:r w:rsidRPr="00DE3216">
        <w:rPr>
          <w:rFonts w:ascii="Times New Roman" w:hAnsi="Times New Roman"/>
          <w:sz w:val="24"/>
          <w:szCs w:val="24"/>
        </w:rPr>
        <w:t> годов будет обеспечено патриотическое воспитание (формирование) подрастающего поколения в духе культурных традиций страны. Количество молодых людей, участвующих в работе военно-патриотических клубов 59</w:t>
      </w:r>
      <w:r w:rsidRPr="00DE3216">
        <w:rPr>
          <w:rFonts w:ascii="Times New Roman" w:hAnsi="Times New Roman"/>
          <w:color w:val="FF0000"/>
          <w:sz w:val="24"/>
          <w:szCs w:val="24"/>
        </w:rPr>
        <w:t xml:space="preserve"> </w:t>
      </w:r>
      <w:r w:rsidRPr="00DE3216">
        <w:rPr>
          <w:rFonts w:ascii="Times New Roman" w:hAnsi="Times New Roman"/>
          <w:sz w:val="24"/>
          <w:szCs w:val="24"/>
        </w:rPr>
        <w:t>человек.</w:t>
      </w:r>
    </w:p>
    <w:p w14:paraId="230AC724" w14:textId="77777777" w:rsidR="00926CFA" w:rsidRPr="00DE3216" w:rsidRDefault="00926CFA" w:rsidP="004E689C">
      <w:pPr>
        <w:spacing w:after="0"/>
        <w:jc w:val="both"/>
        <w:rPr>
          <w:rFonts w:ascii="Times New Roman" w:hAnsi="Times New Roman"/>
          <w:sz w:val="24"/>
          <w:szCs w:val="24"/>
        </w:rPr>
      </w:pPr>
      <w:r w:rsidRPr="00DE3216">
        <w:rPr>
          <w:rFonts w:ascii="Times New Roman" w:hAnsi="Times New Roman"/>
          <w:color w:val="FF0000"/>
          <w:sz w:val="24"/>
          <w:szCs w:val="24"/>
        </w:rPr>
        <w:tab/>
      </w:r>
      <w:r w:rsidRPr="00DE3216">
        <w:rPr>
          <w:rFonts w:ascii="Times New Roman" w:hAnsi="Times New Roman"/>
          <w:sz w:val="24"/>
          <w:szCs w:val="24"/>
        </w:rPr>
        <w:t>Достижение поставленных целей возможно при решении следующих задач:</w:t>
      </w:r>
    </w:p>
    <w:p w14:paraId="6F8667BF" w14:textId="77777777" w:rsidR="00926CFA" w:rsidRPr="00DE3216" w:rsidRDefault="00926CFA" w:rsidP="004E689C">
      <w:pPr>
        <w:spacing w:after="0"/>
        <w:jc w:val="both"/>
        <w:rPr>
          <w:rFonts w:ascii="Times New Roman" w:hAnsi="Times New Roman"/>
          <w:sz w:val="24"/>
          <w:szCs w:val="24"/>
        </w:rPr>
      </w:pPr>
      <w:r w:rsidRPr="00DE3216">
        <w:rPr>
          <w:rFonts w:ascii="Times New Roman" w:hAnsi="Times New Roman"/>
          <w:sz w:val="24"/>
          <w:szCs w:val="24"/>
        </w:rPr>
        <w:t>1. Патриотическое воспитание и гражданское становление личности;</w:t>
      </w:r>
    </w:p>
    <w:p w14:paraId="12470905" w14:textId="77777777" w:rsidR="00926CFA" w:rsidRPr="00DE3216" w:rsidRDefault="00926CFA" w:rsidP="004E689C">
      <w:pPr>
        <w:spacing w:after="0"/>
        <w:jc w:val="both"/>
        <w:rPr>
          <w:rFonts w:ascii="Times New Roman" w:hAnsi="Times New Roman"/>
          <w:sz w:val="24"/>
          <w:szCs w:val="24"/>
        </w:rPr>
      </w:pPr>
      <w:r w:rsidRPr="00DE3216">
        <w:rPr>
          <w:rFonts w:ascii="Times New Roman" w:hAnsi="Times New Roman"/>
          <w:sz w:val="24"/>
          <w:szCs w:val="24"/>
        </w:rPr>
        <w:t>2. Волонтерская деятельность;</w:t>
      </w:r>
    </w:p>
    <w:p w14:paraId="6D953B45" w14:textId="1695F868" w:rsidR="006562D6" w:rsidRPr="00DE3216" w:rsidRDefault="00926CFA" w:rsidP="004E689C">
      <w:pPr>
        <w:spacing w:after="0"/>
        <w:jc w:val="both"/>
        <w:rPr>
          <w:rFonts w:ascii="Times New Roman" w:hAnsi="Times New Roman"/>
          <w:sz w:val="24"/>
          <w:szCs w:val="24"/>
        </w:rPr>
      </w:pPr>
      <w:r w:rsidRPr="00DE3216">
        <w:rPr>
          <w:rFonts w:ascii="Times New Roman" w:hAnsi="Times New Roman"/>
          <w:sz w:val="24"/>
          <w:szCs w:val="24"/>
        </w:rPr>
        <w:t>3.</w:t>
      </w:r>
      <w:r w:rsidR="004E689C" w:rsidRPr="00DE3216">
        <w:rPr>
          <w:rFonts w:ascii="Times New Roman" w:hAnsi="Times New Roman"/>
          <w:sz w:val="24"/>
          <w:szCs w:val="24"/>
        </w:rPr>
        <w:t xml:space="preserve"> </w:t>
      </w:r>
      <w:r w:rsidRPr="00DE3216">
        <w:rPr>
          <w:rFonts w:ascii="Times New Roman" w:hAnsi="Times New Roman"/>
          <w:sz w:val="24"/>
          <w:szCs w:val="24"/>
        </w:rPr>
        <w:t>Развитие культурно-досуговых форм работы с молодежью, поддержка творческой молодежи.</w:t>
      </w:r>
    </w:p>
    <w:p w14:paraId="28A7BC5C" w14:textId="77777777" w:rsidR="00391E52" w:rsidRPr="00DE3216" w:rsidRDefault="00391E52" w:rsidP="006562D6">
      <w:pPr>
        <w:jc w:val="both"/>
        <w:rPr>
          <w:rFonts w:ascii="Times New Roman" w:hAnsi="Times New Roman"/>
          <w:sz w:val="24"/>
          <w:szCs w:val="24"/>
          <w:highlight w:val="red"/>
        </w:rPr>
      </w:pPr>
    </w:p>
    <w:p w14:paraId="1795A813" w14:textId="3F3B4472" w:rsidR="00A84E19" w:rsidRPr="00DE3216" w:rsidRDefault="00016A87">
      <w:pPr>
        <w:pStyle w:val="ConsPlusTitle"/>
        <w:jc w:val="center"/>
        <w:outlineLvl w:val="2"/>
        <w:rPr>
          <w:rFonts w:ascii="Times New Roman" w:hAnsi="Times New Roman" w:cs="Times New Roman"/>
          <w:b w:val="0"/>
          <w:color w:val="000000" w:themeColor="text1"/>
          <w:sz w:val="24"/>
          <w:szCs w:val="24"/>
        </w:rPr>
      </w:pPr>
      <w:r w:rsidRPr="00DE3216">
        <w:rPr>
          <w:rFonts w:ascii="Times New Roman" w:hAnsi="Times New Roman" w:cs="Times New Roman"/>
          <w:b w:val="0"/>
          <w:color w:val="000000" w:themeColor="text1"/>
          <w:sz w:val="24"/>
          <w:szCs w:val="24"/>
        </w:rPr>
        <w:t>5</w:t>
      </w:r>
      <w:r w:rsidR="000E711E" w:rsidRPr="00DE3216">
        <w:rPr>
          <w:rFonts w:ascii="Times New Roman" w:hAnsi="Times New Roman" w:cs="Times New Roman"/>
          <w:b w:val="0"/>
          <w:color w:val="000000" w:themeColor="text1"/>
          <w:sz w:val="24"/>
          <w:szCs w:val="24"/>
        </w:rPr>
        <w:t>.5. Развитие жилищного строительства</w:t>
      </w:r>
      <w:bookmarkEnd w:id="14"/>
    </w:p>
    <w:p w14:paraId="635DAAB4" w14:textId="77777777" w:rsidR="00A84E19" w:rsidRPr="00DE3216" w:rsidRDefault="00A84E19">
      <w:pPr>
        <w:pStyle w:val="ConsPlusNormal"/>
        <w:jc w:val="center"/>
        <w:rPr>
          <w:rFonts w:ascii="Times New Roman" w:hAnsi="Times New Roman" w:cs="Times New Roman"/>
          <w:color w:val="000000" w:themeColor="text1"/>
          <w:sz w:val="24"/>
          <w:szCs w:val="24"/>
        </w:rPr>
      </w:pPr>
    </w:p>
    <w:p w14:paraId="1B6AB860" w14:textId="77777777" w:rsidR="00483DF3" w:rsidRPr="00DE3216" w:rsidRDefault="00483DF3" w:rsidP="00FA09F6">
      <w:pPr>
        <w:spacing w:after="0"/>
        <w:ind w:firstLine="709"/>
        <w:jc w:val="both"/>
        <w:rPr>
          <w:rFonts w:ascii="Times New Roman" w:hAnsi="Times New Roman"/>
          <w:sz w:val="24"/>
          <w:szCs w:val="24"/>
        </w:rPr>
      </w:pPr>
      <w:r w:rsidRPr="00DE3216">
        <w:rPr>
          <w:rFonts w:ascii="Times New Roman" w:hAnsi="Times New Roman"/>
          <w:sz w:val="24"/>
          <w:szCs w:val="24"/>
        </w:rPr>
        <w:t xml:space="preserve">Одним из ключевых приоритетов государственной политики является повышение качества жизни граждан, в том числе создание </w:t>
      </w:r>
      <w:r w:rsidRPr="00DE3216">
        <w:rPr>
          <w:rFonts w:ascii="Times New Roman" w:hAnsi="Times New Roman"/>
          <w:bCs/>
          <w:sz w:val="24"/>
          <w:szCs w:val="24"/>
        </w:rPr>
        <w:t>современного, комфортного, качественного жилищного фонда на территории Северного района</w:t>
      </w:r>
      <w:r w:rsidRPr="00DE3216">
        <w:rPr>
          <w:rFonts w:ascii="Times New Roman" w:hAnsi="Times New Roman"/>
          <w:sz w:val="24"/>
          <w:szCs w:val="24"/>
        </w:rPr>
        <w:t>, обеспеченного развитой транспортной и социальной инфраструктурой.</w:t>
      </w:r>
    </w:p>
    <w:p w14:paraId="682FED73" w14:textId="77777777" w:rsidR="00483DF3" w:rsidRPr="00DE3216" w:rsidRDefault="00483DF3" w:rsidP="00FA09F6">
      <w:pPr>
        <w:autoSpaceDE w:val="0"/>
        <w:autoSpaceDN w:val="0"/>
        <w:spacing w:after="0"/>
        <w:ind w:firstLine="709"/>
        <w:jc w:val="both"/>
        <w:rPr>
          <w:rFonts w:ascii="Times New Roman" w:hAnsi="Times New Roman"/>
          <w:sz w:val="24"/>
          <w:szCs w:val="24"/>
        </w:rPr>
      </w:pPr>
      <w:bookmarkStart w:id="15" w:name="_Toc528054665"/>
      <w:bookmarkStart w:id="16" w:name="_Toc528144247"/>
      <w:r w:rsidRPr="00DE3216">
        <w:rPr>
          <w:rFonts w:ascii="Times New Roman" w:hAnsi="Times New Roman"/>
          <w:sz w:val="24"/>
          <w:szCs w:val="24"/>
        </w:rPr>
        <w:lastRenderedPageBreak/>
        <w:t>Основными направлениями в 2024-2026годах в развитии жилищного строительства станут: п</w:t>
      </w:r>
      <w:r w:rsidRPr="00DE3216">
        <w:rPr>
          <w:rFonts w:ascii="Times New Roman" w:hAnsi="Times New Roman"/>
          <w:spacing w:val="2"/>
          <w:sz w:val="24"/>
          <w:szCs w:val="24"/>
        </w:rPr>
        <w:t xml:space="preserve">овышение уровня </w:t>
      </w:r>
      <w:r w:rsidRPr="00DE3216">
        <w:rPr>
          <w:rFonts w:ascii="Times New Roman" w:hAnsi="Times New Roman"/>
          <w:sz w:val="24"/>
          <w:szCs w:val="24"/>
        </w:rPr>
        <w:t xml:space="preserve">доступности комфортного жилья на территории </w:t>
      </w:r>
      <w:bookmarkEnd w:id="15"/>
      <w:bookmarkEnd w:id="16"/>
      <w:r w:rsidRPr="00DE3216">
        <w:rPr>
          <w:rFonts w:ascii="Times New Roman" w:hAnsi="Times New Roman"/>
          <w:sz w:val="24"/>
          <w:szCs w:val="24"/>
        </w:rPr>
        <w:t xml:space="preserve">Северного района; </w:t>
      </w:r>
      <w:bookmarkStart w:id="17" w:name="_Toc528054666"/>
      <w:bookmarkStart w:id="18" w:name="_Toc528144248"/>
      <w:r w:rsidRPr="00DE3216">
        <w:rPr>
          <w:rFonts w:ascii="Times New Roman" w:hAnsi="Times New Roman"/>
          <w:sz w:val="24"/>
          <w:szCs w:val="24"/>
        </w:rPr>
        <w:t>с</w:t>
      </w:r>
      <w:r w:rsidRPr="00DE3216">
        <w:rPr>
          <w:rFonts w:ascii="Times New Roman" w:hAnsi="Times New Roman"/>
          <w:spacing w:val="2"/>
          <w:sz w:val="24"/>
          <w:szCs w:val="24"/>
        </w:rPr>
        <w:t>одействие комплексному освоению территорий и развитию застроенных территорий в целях жилищного строительства на основе утвержденной градостроительной документации</w:t>
      </w:r>
      <w:bookmarkEnd w:id="17"/>
      <w:bookmarkEnd w:id="18"/>
      <w:r w:rsidRPr="00DE3216">
        <w:rPr>
          <w:rFonts w:ascii="Times New Roman" w:hAnsi="Times New Roman"/>
          <w:spacing w:val="2"/>
          <w:sz w:val="24"/>
          <w:szCs w:val="24"/>
        </w:rPr>
        <w:t>; п</w:t>
      </w:r>
      <w:r w:rsidRPr="00DE3216">
        <w:rPr>
          <w:rFonts w:ascii="Times New Roman" w:hAnsi="Times New Roman"/>
          <w:sz w:val="24"/>
          <w:szCs w:val="24"/>
        </w:rPr>
        <w:t>овышение уровня обеспеченности населения Северного района жильем за счет содействия в улучшении жилищных условий.</w:t>
      </w:r>
    </w:p>
    <w:p w14:paraId="11B545EC" w14:textId="77777777" w:rsidR="00483DF3" w:rsidRPr="00DE3216" w:rsidRDefault="00483DF3" w:rsidP="00FA09F6">
      <w:pPr>
        <w:spacing w:after="0"/>
        <w:ind w:firstLine="709"/>
        <w:contextualSpacing/>
        <w:jc w:val="both"/>
        <w:rPr>
          <w:rFonts w:ascii="Times New Roman" w:hAnsi="Times New Roman"/>
          <w:sz w:val="24"/>
          <w:szCs w:val="24"/>
        </w:rPr>
      </w:pPr>
      <w:r w:rsidRPr="00DE3216">
        <w:rPr>
          <w:rFonts w:ascii="Times New Roman" w:hAnsi="Times New Roman"/>
          <w:sz w:val="24"/>
          <w:szCs w:val="24"/>
        </w:rPr>
        <w:t>Меры по стимулированию развития жилищного строительства, формирование рынка доступного и комфортного жилья будет реализовано в рамках:</w:t>
      </w:r>
    </w:p>
    <w:p w14:paraId="72482CD9" w14:textId="77777777" w:rsidR="00483DF3" w:rsidRPr="00DE3216" w:rsidRDefault="00483DF3" w:rsidP="00FA09F6">
      <w:pPr>
        <w:spacing w:after="0"/>
        <w:ind w:firstLine="709"/>
        <w:contextualSpacing/>
        <w:jc w:val="both"/>
        <w:rPr>
          <w:rFonts w:ascii="Times New Roman" w:hAnsi="Times New Roman"/>
          <w:sz w:val="24"/>
          <w:szCs w:val="24"/>
        </w:rPr>
      </w:pPr>
      <w:r w:rsidRPr="00DE3216">
        <w:rPr>
          <w:rFonts w:ascii="Times New Roman" w:hAnsi="Times New Roman"/>
          <w:sz w:val="24"/>
          <w:szCs w:val="24"/>
        </w:rPr>
        <w:t>региональных проектов «Жилье», «Обеспечение устойчивого сокращения непригодного для проживания жилищного фонда», «Формирование комфортной городской среды» национального проекта «Жилье и городская среда» в соответствии с Указом Президента РФ от 07.05.2018 № 204 «О национальных целях и стратегических задачах развития Российской Федерации на период до 2024 года»;</w:t>
      </w:r>
    </w:p>
    <w:p w14:paraId="6F9B9F24" w14:textId="77777777" w:rsidR="00293343" w:rsidRPr="00DE3216" w:rsidRDefault="00293343" w:rsidP="00483DF3">
      <w:pPr>
        <w:ind w:firstLine="709"/>
        <w:contextualSpacing/>
        <w:jc w:val="both"/>
        <w:rPr>
          <w:rFonts w:ascii="Times New Roman" w:hAnsi="Times New Roman"/>
          <w:sz w:val="24"/>
          <w:szCs w:val="24"/>
        </w:rPr>
      </w:pPr>
      <w:r w:rsidRPr="00DE3216">
        <w:rPr>
          <w:rFonts w:ascii="Times New Roman" w:hAnsi="Times New Roman"/>
          <w:sz w:val="24"/>
          <w:szCs w:val="24"/>
        </w:rPr>
        <w:t>государственной программы Новосибирской области «Стимулирование развития жилищного строительства в Новосибирской области», утвержденной постановлением Правительства Новосибирской области от 20.02.2015 № 68-п «Об утверждении государственной программы Новосибирской области «Стимулирование развития жилищного строительства в Новосибирской области».</w:t>
      </w:r>
    </w:p>
    <w:p w14:paraId="111203C0" w14:textId="4BA40D36" w:rsidR="00483DF3" w:rsidRPr="00DE3216" w:rsidRDefault="00483DF3" w:rsidP="00483DF3">
      <w:pPr>
        <w:ind w:firstLine="709"/>
        <w:contextualSpacing/>
        <w:jc w:val="both"/>
        <w:rPr>
          <w:rFonts w:ascii="Times New Roman" w:hAnsi="Times New Roman"/>
          <w:sz w:val="24"/>
          <w:szCs w:val="24"/>
        </w:rPr>
      </w:pPr>
      <w:r w:rsidRPr="00DE3216">
        <w:rPr>
          <w:rFonts w:ascii="Times New Roman" w:hAnsi="Times New Roman"/>
          <w:sz w:val="24"/>
          <w:szCs w:val="24"/>
        </w:rPr>
        <w:t xml:space="preserve">государственной программы Новосибирской области «Обеспечение жильем молодых семей в Новосибирской области», утвержденной постановлением Правительства Новосибирской области от 15.09.2014 № 352-п; </w:t>
      </w:r>
    </w:p>
    <w:p w14:paraId="7B269372" w14:textId="77777777" w:rsidR="00483DF3" w:rsidRPr="00DE3216" w:rsidRDefault="00483DF3" w:rsidP="00483DF3">
      <w:pPr>
        <w:ind w:firstLine="709"/>
        <w:contextualSpacing/>
        <w:jc w:val="both"/>
        <w:rPr>
          <w:rFonts w:ascii="Times New Roman" w:hAnsi="Times New Roman"/>
          <w:sz w:val="24"/>
          <w:szCs w:val="24"/>
        </w:rPr>
      </w:pPr>
      <w:r w:rsidRPr="00DE3216">
        <w:rPr>
          <w:rFonts w:ascii="Times New Roman" w:hAnsi="Times New Roman"/>
          <w:sz w:val="24"/>
          <w:szCs w:val="24"/>
        </w:rPr>
        <w:t>мероприятий по выполнению Указа Президента РФ от 07.05.2008 № 714 «Об обеспечении жильем ветеранов Великой Отечественной войны 1941-1945 годов»;</w:t>
      </w:r>
    </w:p>
    <w:p w14:paraId="42B065C9" w14:textId="6E98F1B6" w:rsidR="00483DF3" w:rsidRPr="00DE3216" w:rsidRDefault="00483DF3" w:rsidP="00483DF3">
      <w:pPr>
        <w:ind w:firstLine="709"/>
        <w:contextualSpacing/>
        <w:jc w:val="both"/>
        <w:rPr>
          <w:rFonts w:ascii="Times New Roman" w:hAnsi="Times New Roman"/>
          <w:sz w:val="24"/>
          <w:szCs w:val="24"/>
        </w:rPr>
      </w:pPr>
      <w:r w:rsidRPr="00DE3216">
        <w:rPr>
          <w:rFonts w:ascii="Times New Roman" w:hAnsi="Times New Roman"/>
          <w:sz w:val="24"/>
          <w:szCs w:val="24"/>
        </w:rPr>
        <w:t>На территории Северного района за период 202</w:t>
      </w:r>
      <w:r w:rsidR="0093640A" w:rsidRPr="00DE3216">
        <w:rPr>
          <w:rFonts w:ascii="Times New Roman" w:hAnsi="Times New Roman"/>
          <w:sz w:val="24"/>
          <w:szCs w:val="24"/>
        </w:rPr>
        <w:t>5</w:t>
      </w:r>
      <w:r w:rsidRPr="00DE3216">
        <w:rPr>
          <w:rFonts w:ascii="Times New Roman" w:hAnsi="Times New Roman"/>
          <w:sz w:val="24"/>
          <w:szCs w:val="24"/>
        </w:rPr>
        <w:t>-202</w:t>
      </w:r>
      <w:r w:rsidR="0093640A" w:rsidRPr="00DE3216">
        <w:rPr>
          <w:rFonts w:ascii="Times New Roman" w:hAnsi="Times New Roman"/>
          <w:sz w:val="24"/>
          <w:szCs w:val="24"/>
        </w:rPr>
        <w:t>7</w:t>
      </w:r>
      <w:r w:rsidRPr="00DE3216">
        <w:rPr>
          <w:rFonts w:ascii="Times New Roman" w:hAnsi="Times New Roman"/>
          <w:sz w:val="24"/>
          <w:szCs w:val="24"/>
        </w:rPr>
        <w:t xml:space="preserve"> годов планируется обеспечить ввод в действие жилых домов к 202</w:t>
      </w:r>
      <w:r w:rsidR="0093640A" w:rsidRPr="00DE3216">
        <w:rPr>
          <w:rFonts w:ascii="Times New Roman" w:hAnsi="Times New Roman"/>
          <w:sz w:val="24"/>
          <w:szCs w:val="24"/>
        </w:rPr>
        <w:t>6</w:t>
      </w:r>
      <w:r w:rsidRPr="00DE3216">
        <w:rPr>
          <w:rFonts w:ascii="Times New Roman" w:hAnsi="Times New Roman"/>
          <w:sz w:val="24"/>
          <w:szCs w:val="24"/>
        </w:rPr>
        <w:t xml:space="preserve"> году </w:t>
      </w:r>
      <w:r w:rsidR="005849BC" w:rsidRPr="00DE3216">
        <w:rPr>
          <w:rFonts w:ascii="Times New Roman" w:hAnsi="Times New Roman"/>
          <w:sz w:val="24"/>
          <w:szCs w:val="24"/>
        </w:rPr>
        <w:t>20000</w:t>
      </w:r>
      <w:r w:rsidRPr="00DE3216">
        <w:rPr>
          <w:rFonts w:ascii="Times New Roman" w:hAnsi="Times New Roman"/>
          <w:sz w:val="24"/>
          <w:szCs w:val="24"/>
        </w:rPr>
        <w:t xml:space="preserve"> кв. м по двум вариантам прогноза. </w:t>
      </w:r>
    </w:p>
    <w:p w14:paraId="043DB554" w14:textId="73860C80" w:rsidR="00483DF3" w:rsidRPr="00DE3216" w:rsidRDefault="00483DF3" w:rsidP="00483DF3">
      <w:pPr>
        <w:ind w:firstLine="709"/>
        <w:contextualSpacing/>
        <w:jc w:val="both"/>
        <w:rPr>
          <w:rFonts w:ascii="Times New Roman" w:hAnsi="Times New Roman"/>
          <w:sz w:val="24"/>
          <w:szCs w:val="24"/>
        </w:rPr>
      </w:pPr>
      <w:r w:rsidRPr="00DE3216">
        <w:rPr>
          <w:rFonts w:ascii="Times New Roman" w:hAnsi="Times New Roman"/>
          <w:sz w:val="24"/>
          <w:szCs w:val="24"/>
        </w:rPr>
        <w:t>В 2024-2026 годах планируется разработка проекта «Реконструкция водозабора и водопроводных сетей в с.Северное Северного района Новосибирской области», ремонт муниципальных автодорог, строительство служебного жилья в с.Северное. Так же продолжиться благоустройство общественных территорий и территорий многоквартирных домов.</w:t>
      </w:r>
    </w:p>
    <w:p w14:paraId="4E61FACE" w14:textId="062C9361" w:rsidR="00483DF3" w:rsidRPr="00DE3216" w:rsidRDefault="00483DF3" w:rsidP="00483DF3">
      <w:pPr>
        <w:autoSpaceDE w:val="0"/>
        <w:autoSpaceDN w:val="0"/>
        <w:adjustRightInd w:val="0"/>
        <w:ind w:firstLine="709"/>
        <w:jc w:val="both"/>
        <w:rPr>
          <w:rFonts w:ascii="Times New Roman" w:hAnsi="Times New Roman"/>
          <w:sz w:val="24"/>
          <w:szCs w:val="24"/>
        </w:rPr>
      </w:pPr>
      <w:r w:rsidRPr="00DE3216">
        <w:rPr>
          <w:rFonts w:ascii="Times New Roman" w:hAnsi="Times New Roman"/>
          <w:sz w:val="24"/>
          <w:szCs w:val="24"/>
        </w:rPr>
        <w:t>Годовой показатель обеспеченности населения жильем в 202</w:t>
      </w:r>
      <w:r w:rsidR="00DE5FBC" w:rsidRPr="00DE3216">
        <w:rPr>
          <w:rFonts w:ascii="Times New Roman" w:hAnsi="Times New Roman"/>
          <w:sz w:val="24"/>
          <w:szCs w:val="24"/>
        </w:rPr>
        <w:t>4</w:t>
      </w:r>
      <w:r w:rsidRPr="00DE3216">
        <w:rPr>
          <w:rFonts w:ascii="Times New Roman" w:hAnsi="Times New Roman"/>
          <w:sz w:val="24"/>
          <w:szCs w:val="24"/>
        </w:rPr>
        <w:t xml:space="preserve"> году составит </w:t>
      </w:r>
      <w:r w:rsidR="00F84D52" w:rsidRPr="00DE3216">
        <w:rPr>
          <w:rFonts w:ascii="Times New Roman" w:hAnsi="Times New Roman"/>
          <w:sz w:val="24"/>
          <w:szCs w:val="24"/>
        </w:rPr>
        <w:t>–</w:t>
      </w:r>
      <w:r w:rsidRPr="00DE3216">
        <w:rPr>
          <w:rFonts w:ascii="Times New Roman" w:hAnsi="Times New Roman"/>
          <w:sz w:val="24"/>
          <w:szCs w:val="24"/>
        </w:rPr>
        <w:t xml:space="preserve"> </w:t>
      </w:r>
      <w:r w:rsidR="00F84D52" w:rsidRPr="00DE3216">
        <w:rPr>
          <w:rFonts w:ascii="Times New Roman" w:hAnsi="Times New Roman"/>
          <w:sz w:val="24"/>
          <w:szCs w:val="24"/>
        </w:rPr>
        <w:t>2</w:t>
      </w:r>
      <w:r w:rsidR="005849BC" w:rsidRPr="00DE3216">
        <w:rPr>
          <w:rFonts w:ascii="Times New Roman" w:hAnsi="Times New Roman"/>
          <w:sz w:val="24"/>
          <w:szCs w:val="24"/>
        </w:rPr>
        <w:t>9,22</w:t>
      </w:r>
      <w:r w:rsidRPr="00DE3216">
        <w:rPr>
          <w:rFonts w:ascii="Times New Roman" w:hAnsi="Times New Roman"/>
          <w:sz w:val="24"/>
          <w:szCs w:val="24"/>
        </w:rPr>
        <w:t xml:space="preserve"> кв.м на 1 человека (202</w:t>
      </w:r>
      <w:r w:rsidR="00DE5FBC" w:rsidRPr="00DE3216">
        <w:rPr>
          <w:rFonts w:ascii="Times New Roman" w:hAnsi="Times New Roman"/>
          <w:sz w:val="24"/>
          <w:szCs w:val="24"/>
        </w:rPr>
        <w:t>3</w:t>
      </w:r>
      <w:r w:rsidRPr="00DE3216">
        <w:rPr>
          <w:rFonts w:ascii="Times New Roman" w:hAnsi="Times New Roman"/>
          <w:sz w:val="24"/>
          <w:szCs w:val="24"/>
        </w:rPr>
        <w:t xml:space="preserve"> год – 2</w:t>
      </w:r>
      <w:r w:rsidR="00DE5FBC" w:rsidRPr="00DE3216">
        <w:rPr>
          <w:rFonts w:ascii="Times New Roman" w:hAnsi="Times New Roman"/>
          <w:sz w:val="24"/>
          <w:szCs w:val="24"/>
        </w:rPr>
        <w:t>4,1</w:t>
      </w:r>
      <w:r w:rsidRPr="00DE3216">
        <w:rPr>
          <w:rFonts w:ascii="Times New Roman" w:hAnsi="Times New Roman"/>
          <w:sz w:val="24"/>
          <w:szCs w:val="24"/>
        </w:rPr>
        <w:t xml:space="preserve"> кв.м на 1 человека).</w:t>
      </w:r>
    </w:p>
    <w:p w14:paraId="25A436C4" w14:textId="622BA195" w:rsidR="00A84E19" w:rsidRPr="00DE3216" w:rsidRDefault="00483DF3" w:rsidP="00391E52">
      <w:pPr>
        <w:autoSpaceDE w:val="0"/>
        <w:autoSpaceDN w:val="0"/>
        <w:adjustRightInd w:val="0"/>
        <w:ind w:firstLine="709"/>
        <w:jc w:val="both"/>
        <w:rPr>
          <w:rFonts w:ascii="Times New Roman" w:hAnsi="Times New Roman"/>
          <w:sz w:val="24"/>
          <w:szCs w:val="24"/>
        </w:rPr>
      </w:pPr>
      <w:r w:rsidRPr="00DE3216">
        <w:rPr>
          <w:rFonts w:ascii="Times New Roman" w:hAnsi="Times New Roman"/>
          <w:sz w:val="24"/>
          <w:szCs w:val="24"/>
        </w:rPr>
        <w:t>В 202</w:t>
      </w:r>
      <w:r w:rsidR="00DE5FBC" w:rsidRPr="00DE3216">
        <w:rPr>
          <w:rFonts w:ascii="Times New Roman" w:hAnsi="Times New Roman"/>
          <w:sz w:val="24"/>
          <w:szCs w:val="24"/>
        </w:rPr>
        <w:t xml:space="preserve">7 </w:t>
      </w:r>
      <w:r w:rsidRPr="00DE3216">
        <w:rPr>
          <w:rFonts w:ascii="Times New Roman" w:hAnsi="Times New Roman"/>
          <w:sz w:val="24"/>
          <w:szCs w:val="24"/>
        </w:rPr>
        <w:t>году 100 % муниципальных образований Северного района будут обеспечены необходимой градостроительной документацией: документами территориального планирования и документацией по планировке территорий для размещения объектов местного значения.</w:t>
      </w:r>
    </w:p>
    <w:p w14:paraId="27D5C25D" w14:textId="50835342" w:rsidR="00A84E19" w:rsidRPr="00DE3216" w:rsidRDefault="00234EDB" w:rsidP="00685B36">
      <w:pPr>
        <w:pStyle w:val="ConsPlusTitle"/>
        <w:jc w:val="center"/>
        <w:outlineLvl w:val="2"/>
        <w:rPr>
          <w:rFonts w:ascii="Times New Roman" w:hAnsi="Times New Roman" w:cs="Times New Roman"/>
          <w:b w:val="0"/>
          <w:color w:val="000000" w:themeColor="text1"/>
          <w:sz w:val="24"/>
          <w:szCs w:val="24"/>
        </w:rPr>
      </w:pPr>
      <w:bookmarkStart w:id="19" w:name="_Toc111197463"/>
      <w:r w:rsidRPr="00DE3216">
        <w:rPr>
          <w:rFonts w:ascii="Times New Roman" w:hAnsi="Times New Roman" w:cs="Times New Roman"/>
          <w:b w:val="0"/>
          <w:color w:val="000000" w:themeColor="text1"/>
          <w:sz w:val="24"/>
          <w:szCs w:val="24"/>
        </w:rPr>
        <w:t>5</w:t>
      </w:r>
      <w:r w:rsidR="000E711E" w:rsidRPr="00DE3216">
        <w:rPr>
          <w:rFonts w:ascii="Times New Roman" w:hAnsi="Times New Roman" w:cs="Times New Roman"/>
          <w:b w:val="0"/>
          <w:color w:val="000000" w:themeColor="text1"/>
          <w:sz w:val="24"/>
          <w:szCs w:val="24"/>
        </w:rPr>
        <w:t>.6. Обеспечение безопасности жизнедеятельности</w:t>
      </w:r>
      <w:bookmarkEnd w:id="19"/>
    </w:p>
    <w:p w14:paraId="4E8E365C" w14:textId="77777777" w:rsidR="00A84E19" w:rsidRPr="00DE3216" w:rsidRDefault="00A84E19" w:rsidP="00685B36">
      <w:pPr>
        <w:pStyle w:val="ConsPlusNormal"/>
        <w:jc w:val="center"/>
        <w:rPr>
          <w:rFonts w:ascii="Times New Roman" w:hAnsi="Times New Roman" w:cs="Times New Roman"/>
          <w:color w:val="000000" w:themeColor="text1"/>
          <w:sz w:val="24"/>
          <w:szCs w:val="24"/>
        </w:rPr>
      </w:pPr>
    </w:p>
    <w:p w14:paraId="40C859B0" w14:textId="77777777" w:rsidR="00A84E19" w:rsidRPr="00DE3216" w:rsidRDefault="000E711E" w:rsidP="00685B36">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 xml:space="preserve">Меры по обеспечению общественной безопасности на территории </w:t>
      </w:r>
      <w:r w:rsidR="00483DF3" w:rsidRPr="00DE3216">
        <w:rPr>
          <w:rFonts w:ascii="Times New Roman" w:hAnsi="Times New Roman" w:cs="Times New Roman"/>
          <w:color w:val="000000" w:themeColor="text1"/>
          <w:sz w:val="24"/>
          <w:szCs w:val="24"/>
        </w:rPr>
        <w:t>Северного района</w:t>
      </w:r>
      <w:r w:rsidRPr="00DE3216">
        <w:rPr>
          <w:rFonts w:ascii="Times New Roman" w:hAnsi="Times New Roman" w:cs="Times New Roman"/>
          <w:color w:val="000000" w:themeColor="text1"/>
          <w:sz w:val="24"/>
          <w:szCs w:val="24"/>
        </w:rPr>
        <w:t xml:space="preserve"> реализуются в рамках:</w:t>
      </w:r>
    </w:p>
    <w:p w14:paraId="61258EDA" w14:textId="22ABCDE9" w:rsidR="00A84E19" w:rsidRPr="00DE3216" w:rsidRDefault="000E711E" w:rsidP="00685B36">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региональных проектов «Региональная и местная дорожная сеть (Новосибирская область)», «Общесистемные меры развития дорожного хозяйства (Новосибирской области)», «Безопасность дорожного движения (Новосибирская область)» национального проекта «Безопасные качественные дороги» в соответствии с Указом Президента Российской Ф</w:t>
      </w:r>
      <w:r w:rsidR="00685B36" w:rsidRPr="00DE3216">
        <w:rPr>
          <w:rFonts w:ascii="Times New Roman" w:hAnsi="Times New Roman" w:cs="Times New Roman"/>
          <w:color w:val="000000" w:themeColor="text1"/>
          <w:sz w:val="24"/>
          <w:szCs w:val="24"/>
        </w:rPr>
        <w:t xml:space="preserve">едерации от </w:t>
      </w:r>
      <w:r w:rsidR="0093640A" w:rsidRPr="00DE3216">
        <w:rPr>
          <w:rFonts w:ascii="Times New Roman" w:hAnsi="Times New Roman" w:cs="Times New Roman"/>
          <w:color w:val="000000" w:themeColor="text1"/>
          <w:sz w:val="24"/>
          <w:szCs w:val="24"/>
        </w:rPr>
        <w:t>21.07.2020</w:t>
      </w:r>
      <w:r w:rsidR="00685B36" w:rsidRPr="00DE3216">
        <w:rPr>
          <w:rFonts w:ascii="Times New Roman" w:hAnsi="Times New Roman" w:cs="Times New Roman"/>
          <w:color w:val="000000" w:themeColor="text1"/>
          <w:sz w:val="24"/>
          <w:szCs w:val="24"/>
        </w:rPr>
        <w:t xml:space="preserve"> № 204 «О </w:t>
      </w:r>
      <w:r w:rsidRPr="00DE3216">
        <w:rPr>
          <w:rFonts w:ascii="Times New Roman" w:hAnsi="Times New Roman" w:cs="Times New Roman"/>
          <w:color w:val="000000" w:themeColor="text1"/>
          <w:sz w:val="24"/>
          <w:szCs w:val="24"/>
        </w:rPr>
        <w:t>национальных целях и стратегических задачах развития Российской Федерации на период до 2</w:t>
      </w:r>
      <w:r w:rsidR="0093640A" w:rsidRPr="00DE3216">
        <w:rPr>
          <w:rFonts w:ascii="Times New Roman" w:hAnsi="Times New Roman" w:cs="Times New Roman"/>
          <w:color w:val="000000" w:themeColor="text1"/>
          <w:sz w:val="24"/>
          <w:szCs w:val="24"/>
        </w:rPr>
        <w:t>030</w:t>
      </w:r>
      <w:r w:rsidRPr="00DE3216">
        <w:rPr>
          <w:rFonts w:ascii="Times New Roman" w:hAnsi="Times New Roman" w:cs="Times New Roman"/>
          <w:color w:val="000000" w:themeColor="text1"/>
          <w:sz w:val="24"/>
          <w:szCs w:val="24"/>
        </w:rPr>
        <w:t xml:space="preserve"> года»;</w:t>
      </w:r>
    </w:p>
    <w:p w14:paraId="78E619D5" w14:textId="77777777" w:rsidR="00A84E19" w:rsidRPr="00DE3216" w:rsidRDefault="000E711E" w:rsidP="00685B36">
      <w:pPr>
        <w:pStyle w:val="ConsPlusNormal"/>
        <w:ind w:firstLine="709"/>
        <w:jc w:val="both"/>
        <w:rPr>
          <w:sz w:val="24"/>
          <w:szCs w:val="24"/>
        </w:rPr>
      </w:pPr>
      <w:r w:rsidRPr="00DE3216">
        <w:rPr>
          <w:rFonts w:ascii="Times New Roman" w:hAnsi="Times New Roman" w:cs="Times New Roman"/>
          <w:sz w:val="24"/>
          <w:szCs w:val="24"/>
        </w:rPr>
        <w:t>государственной программы</w:t>
      </w:r>
      <w:r w:rsidRPr="00DE3216">
        <w:rPr>
          <w:sz w:val="24"/>
          <w:szCs w:val="24"/>
        </w:rPr>
        <w:t xml:space="preserve"> </w:t>
      </w:r>
      <w:r w:rsidRPr="00DE3216">
        <w:rPr>
          <w:rFonts w:ascii="Times New Roman" w:hAnsi="Times New Roman" w:cs="Times New Roman"/>
          <w:sz w:val="24"/>
          <w:szCs w:val="24"/>
        </w:rPr>
        <w:t xml:space="preserve">Новосибирской области «Обеспечение безопасности </w:t>
      </w:r>
      <w:r w:rsidRPr="00DE3216">
        <w:rPr>
          <w:rFonts w:ascii="Times New Roman" w:hAnsi="Times New Roman" w:cs="Times New Roman"/>
          <w:sz w:val="24"/>
          <w:szCs w:val="24"/>
        </w:rPr>
        <w:lastRenderedPageBreak/>
        <w:t>жизнедеятельности населения Новосибирской области», утвержденной постановлением Правите</w:t>
      </w:r>
      <w:r w:rsidR="00685B36" w:rsidRPr="00DE3216">
        <w:rPr>
          <w:rFonts w:ascii="Times New Roman" w:hAnsi="Times New Roman" w:cs="Times New Roman"/>
          <w:sz w:val="24"/>
          <w:szCs w:val="24"/>
        </w:rPr>
        <w:t>льства Новосибирской области от </w:t>
      </w:r>
      <w:r w:rsidRPr="00DE3216">
        <w:rPr>
          <w:rFonts w:ascii="Times New Roman" w:hAnsi="Times New Roman" w:cs="Times New Roman"/>
          <w:sz w:val="24"/>
          <w:szCs w:val="24"/>
        </w:rPr>
        <w:t>27.03.2015 № 110-п «Об утверждении государственной программы Новосибирской области «Обеспечение безопасности жизнедеятельности населения Новосибирской области»;</w:t>
      </w:r>
    </w:p>
    <w:p w14:paraId="2E79FC03" w14:textId="77777777" w:rsidR="00A84E19" w:rsidRPr="00DE3216" w:rsidRDefault="000E711E" w:rsidP="00685B36">
      <w:pPr>
        <w:pStyle w:val="ConsPlusNormal"/>
        <w:ind w:firstLine="709"/>
        <w:jc w:val="both"/>
        <w:rPr>
          <w:sz w:val="24"/>
          <w:szCs w:val="24"/>
        </w:rPr>
      </w:pPr>
      <w:r w:rsidRPr="00DE3216">
        <w:rPr>
          <w:rFonts w:ascii="Times New Roman" w:hAnsi="Times New Roman" w:cs="Times New Roman"/>
          <w:sz w:val="24"/>
          <w:szCs w:val="24"/>
        </w:rPr>
        <w:t>государственной программы Новосибирской области «Повышение безопасности дорожного движения на автомобильных дорогах и обеспечение безопасности населения на транспорте в Новосибирской области», утвержденной постановлением Правительства Новосибирской области от 03.12.2014 № 468-п «Об утверждении государственной программы Новосибирской области «Повышение безопасности дорожного движения на автомобильных дорогах и обеспечение безопасности населения на транспорте в Новосибирской области»;</w:t>
      </w:r>
    </w:p>
    <w:p w14:paraId="18C5CDD8" w14:textId="77777777" w:rsidR="00A84E19" w:rsidRPr="00DE3216" w:rsidRDefault="000E711E" w:rsidP="006116CC">
      <w:pPr>
        <w:pStyle w:val="ConsPlusNormal"/>
        <w:ind w:firstLine="709"/>
        <w:jc w:val="both"/>
        <w:rPr>
          <w:sz w:val="24"/>
          <w:szCs w:val="24"/>
        </w:rPr>
      </w:pPr>
      <w:r w:rsidRPr="00DE3216">
        <w:rPr>
          <w:rFonts w:ascii="Times New Roman" w:hAnsi="Times New Roman" w:cs="Times New Roman"/>
          <w:sz w:val="24"/>
          <w:szCs w:val="24"/>
        </w:rPr>
        <w:t xml:space="preserve">государственной программы Новосибирской области «Построение и развитие аппаратно-программного комплекса «Безопасный город» в Новосибирской области», утвержденной постановлением Правительства Новосибирской области от 14.12.2016 № 403-п «Об утверждении государственной программы Новосибирской области «Построение и развитие аппаратно-программного комплекса «Безопасный </w:t>
      </w:r>
      <w:r w:rsidR="006116CC" w:rsidRPr="00DE3216">
        <w:rPr>
          <w:rFonts w:ascii="Times New Roman" w:hAnsi="Times New Roman" w:cs="Times New Roman"/>
          <w:sz w:val="24"/>
          <w:szCs w:val="24"/>
        </w:rPr>
        <w:t>город» в Новосибирской области»</w:t>
      </w:r>
    </w:p>
    <w:p w14:paraId="77768745" w14:textId="77777777" w:rsidR="006116CC" w:rsidRPr="00DE3216" w:rsidRDefault="006116CC" w:rsidP="006116CC">
      <w:pPr>
        <w:widowControl w:val="0"/>
        <w:autoSpaceDE w:val="0"/>
        <w:autoSpaceDN w:val="0"/>
        <w:ind w:firstLine="709"/>
        <w:jc w:val="both"/>
        <w:rPr>
          <w:rFonts w:ascii="Times New Roman" w:hAnsi="Times New Roman"/>
          <w:sz w:val="24"/>
          <w:szCs w:val="24"/>
        </w:rPr>
      </w:pPr>
      <w:r w:rsidRPr="00DE3216">
        <w:rPr>
          <w:rFonts w:ascii="Times New Roman" w:hAnsi="Times New Roman"/>
          <w:sz w:val="24"/>
          <w:szCs w:val="24"/>
        </w:rPr>
        <w:t xml:space="preserve">Кроме этого, в Северном районе будет реализована региональная программа Новосибирской области «Профилактика правонарушений, экстремизма и терроризма на территории Новосибирской области», утвержденная постановлением Правительства Новосибирской области от 29.06.2017 № 246-п. </w:t>
      </w:r>
    </w:p>
    <w:p w14:paraId="19305DED" w14:textId="77777777" w:rsidR="006116CC" w:rsidRPr="00DE3216" w:rsidRDefault="006116CC" w:rsidP="006116CC">
      <w:pPr>
        <w:autoSpaceDE w:val="0"/>
        <w:autoSpaceDN w:val="0"/>
        <w:adjustRightInd w:val="0"/>
        <w:ind w:firstLine="709"/>
        <w:jc w:val="both"/>
        <w:rPr>
          <w:rFonts w:ascii="Times New Roman" w:hAnsi="Times New Roman"/>
          <w:sz w:val="24"/>
          <w:szCs w:val="24"/>
        </w:rPr>
      </w:pPr>
      <w:r w:rsidRPr="00DE3216">
        <w:rPr>
          <w:rFonts w:ascii="Times New Roman" w:hAnsi="Times New Roman"/>
          <w:sz w:val="24"/>
          <w:szCs w:val="24"/>
        </w:rPr>
        <w:t>Для обеспечения безопасных условий проживания граждан на территории Северного района реализуются мероприятия муниципальной программы «Пожарная безопасность на территории Северного района Новосибирской области на 2021-2025 годы» (далее - Программа), утвержденная постановлением администрации Северного района Новосибирской области от 18.02.2021 № 138.</w:t>
      </w:r>
    </w:p>
    <w:p w14:paraId="6F900A50" w14:textId="77777777" w:rsidR="006116CC" w:rsidRPr="00DE3216" w:rsidRDefault="006116CC" w:rsidP="006116CC">
      <w:pPr>
        <w:ind w:firstLine="709"/>
        <w:jc w:val="both"/>
        <w:rPr>
          <w:rFonts w:ascii="Times New Roman" w:hAnsi="Times New Roman"/>
          <w:sz w:val="24"/>
          <w:szCs w:val="24"/>
        </w:rPr>
      </w:pPr>
      <w:r w:rsidRPr="00DE3216">
        <w:rPr>
          <w:rFonts w:ascii="Times New Roman" w:hAnsi="Times New Roman"/>
          <w:sz w:val="24"/>
          <w:szCs w:val="24"/>
        </w:rPr>
        <w:t>Результатом выполнения запланированных мероприятий Программы предполагается:</w:t>
      </w:r>
    </w:p>
    <w:p w14:paraId="03E88844" w14:textId="77777777" w:rsidR="006116CC" w:rsidRPr="00DE3216" w:rsidRDefault="006116CC" w:rsidP="00FA09F6">
      <w:pPr>
        <w:tabs>
          <w:tab w:val="left" w:pos="709"/>
        </w:tabs>
        <w:ind w:firstLine="709"/>
        <w:jc w:val="both"/>
        <w:rPr>
          <w:rFonts w:ascii="Times New Roman" w:hAnsi="Times New Roman"/>
          <w:sz w:val="24"/>
          <w:szCs w:val="24"/>
        </w:rPr>
      </w:pPr>
      <w:r w:rsidRPr="00DE3216">
        <w:rPr>
          <w:rFonts w:ascii="Times New Roman" w:hAnsi="Times New Roman"/>
          <w:sz w:val="24"/>
          <w:szCs w:val="24"/>
        </w:rPr>
        <w:t>- уменьшить количество травмированных и погибших при пожаре людей, обеспечить сокращение общего количества пожаров и материальных потерь от них;</w:t>
      </w:r>
    </w:p>
    <w:p w14:paraId="0AC04D15" w14:textId="77777777" w:rsidR="006116CC" w:rsidRPr="00DE3216" w:rsidRDefault="006116CC" w:rsidP="00FA09F6">
      <w:pPr>
        <w:tabs>
          <w:tab w:val="left" w:pos="709"/>
        </w:tabs>
        <w:ind w:firstLine="709"/>
        <w:jc w:val="both"/>
        <w:rPr>
          <w:rFonts w:ascii="Times New Roman" w:hAnsi="Times New Roman"/>
          <w:sz w:val="24"/>
          <w:szCs w:val="24"/>
        </w:rPr>
      </w:pPr>
      <w:r w:rsidRPr="00DE3216">
        <w:rPr>
          <w:rFonts w:ascii="Times New Roman" w:hAnsi="Times New Roman"/>
          <w:sz w:val="24"/>
          <w:szCs w:val="24"/>
        </w:rPr>
        <w:t>- повысить уровень культуры пожарной безопасности среди населения, улучшить противопожарную защиту объектов бюджетной сферы, жилых домов граждан от угрозы пожаров.</w:t>
      </w:r>
    </w:p>
    <w:p w14:paraId="0E59D0D6" w14:textId="1BD8224C" w:rsidR="006116CC" w:rsidRPr="00DE3216" w:rsidRDefault="006116CC" w:rsidP="006116CC">
      <w:pPr>
        <w:tabs>
          <w:tab w:val="left" w:pos="709"/>
        </w:tabs>
        <w:jc w:val="both"/>
        <w:rPr>
          <w:rFonts w:ascii="Times New Roman" w:hAnsi="Times New Roman"/>
          <w:sz w:val="24"/>
          <w:szCs w:val="24"/>
          <w:highlight w:val="red"/>
        </w:rPr>
      </w:pPr>
      <w:r w:rsidRPr="00DE3216">
        <w:rPr>
          <w:rFonts w:ascii="Times New Roman" w:hAnsi="Times New Roman"/>
          <w:sz w:val="24"/>
          <w:szCs w:val="24"/>
        </w:rPr>
        <w:tab/>
        <w:t>Основными на</w:t>
      </w:r>
      <w:r w:rsidR="00234EDB" w:rsidRPr="00DE3216">
        <w:rPr>
          <w:rFonts w:ascii="Times New Roman" w:hAnsi="Times New Roman"/>
          <w:sz w:val="24"/>
          <w:szCs w:val="24"/>
        </w:rPr>
        <w:t>правлениями деятельности на 2025-2027</w:t>
      </w:r>
      <w:r w:rsidRPr="00DE3216">
        <w:rPr>
          <w:rFonts w:ascii="Times New Roman" w:hAnsi="Times New Roman"/>
          <w:sz w:val="24"/>
          <w:szCs w:val="24"/>
        </w:rPr>
        <w:t xml:space="preserve"> годы являются: борьба с преступностью, профилактика правонарушений, экстремизма и терроризма, обеспечение защиты населения и территории Новосибирской области от чрезвычайных ситуаций природного и техногенного характера, повышение уровня защищенности населения от пожаров, снижение уровня аварийности и повышение безопасности пассажирских перевозок.</w:t>
      </w:r>
    </w:p>
    <w:p w14:paraId="26AD49AE" w14:textId="218981C7" w:rsidR="006116CC" w:rsidRPr="00DE3216" w:rsidRDefault="006116CC" w:rsidP="006116CC">
      <w:pPr>
        <w:widowControl w:val="0"/>
        <w:shd w:val="clear" w:color="auto" w:fill="FFFFFF"/>
        <w:autoSpaceDE w:val="0"/>
        <w:autoSpaceDN w:val="0"/>
        <w:adjustRightInd w:val="0"/>
        <w:ind w:firstLine="709"/>
        <w:jc w:val="both"/>
        <w:rPr>
          <w:rFonts w:ascii="Times New Roman" w:hAnsi="Times New Roman"/>
          <w:sz w:val="24"/>
          <w:szCs w:val="24"/>
        </w:rPr>
      </w:pPr>
      <w:r w:rsidRPr="00DE3216">
        <w:rPr>
          <w:rFonts w:ascii="Times New Roman" w:hAnsi="Times New Roman"/>
          <w:sz w:val="24"/>
          <w:szCs w:val="24"/>
        </w:rPr>
        <w:t>Реализация мер, направленных на координацию работы и взаимодействие служб и ведомств, ответственных за обеспечение общественной безопасности, позволит сохранить время комплексного реагирования экстренных оперативных служб на вызовы населения, поступающие по единому номеру «112» на территории Северного р</w:t>
      </w:r>
      <w:r w:rsidR="00234EDB" w:rsidRPr="00DE3216">
        <w:rPr>
          <w:rFonts w:ascii="Times New Roman" w:hAnsi="Times New Roman"/>
          <w:sz w:val="24"/>
          <w:szCs w:val="24"/>
        </w:rPr>
        <w:t xml:space="preserve">айона, и которое составит в 2027 </w:t>
      </w:r>
      <w:r w:rsidRPr="00DE3216">
        <w:rPr>
          <w:rFonts w:ascii="Times New Roman" w:hAnsi="Times New Roman"/>
          <w:sz w:val="24"/>
          <w:szCs w:val="24"/>
        </w:rPr>
        <w:t>году 40 минут.</w:t>
      </w:r>
    </w:p>
    <w:p w14:paraId="60F06AEE" w14:textId="77777777" w:rsidR="006116CC" w:rsidRPr="00DE3216" w:rsidRDefault="006116CC" w:rsidP="006116CC">
      <w:pPr>
        <w:widowControl w:val="0"/>
        <w:autoSpaceDE w:val="0"/>
        <w:autoSpaceDN w:val="0"/>
        <w:adjustRightInd w:val="0"/>
        <w:ind w:firstLine="709"/>
        <w:jc w:val="both"/>
        <w:rPr>
          <w:rFonts w:ascii="Times New Roman" w:hAnsi="Times New Roman"/>
          <w:sz w:val="24"/>
          <w:szCs w:val="24"/>
        </w:rPr>
      </w:pPr>
      <w:r w:rsidRPr="00DE3216">
        <w:rPr>
          <w:rFonts w:ascii="Times New Roman" w:hAnsi="Times New Roman"/>
          <w:sz w:val="24"/>
          <w:szCs w:val="24"/>
        </w:rPr>
        <w:t xml:space="preserve">При реализации запланированных мер и достижении целевых показателей на территории Северного района снизится вероятность реализации угроз криминального, террористического, природного, техногенного и иного характера, кроме этого, повысится </w:t>
      </w:r>
      <w:r w:rsidRPr="00DE3216">
        <w:rPr>
          <w:rFonts w:ascii="Times New Roman" w:hAnsi="Times New Roman"/>
          <w:sz w:val="24"/>
          <w:szCs w:val="24"/>
        </w:rPr>
        <w:lastRenderedPageBreak/>
        <w:t>уровень безопасности населения на транспорте.</w:t>
      </w:r>
    </w:p>
    <w:p w14:paraId="02431AAF" w14:textId="77777777" w:rsidR="00A84E19" w:rsidRPr="00DE3216" w:rsidRDefault="00A84E19">
      <w:pPr>
        <w:pStyle w:val="ConsPlusNormal"/>
        <w:ind w:firstLine="539"/>
        <w:jc w:val="both"/>
        <w:rPr>
          <w:rFonts w:ascii="Times New Roman" w:hAnsi="Times New Roman" w:cs="Times New Roman"/>
          <w:color w:val="000000" w:themeColor="text1"/>
          <w:sz w:val="24"/>
          <w:szCs w:val="24"/>
          <w:highlight w:val="red"/>
        </w:rPr>
      </w:pPr>
    </w:p>
    <w:p w14:paraId="63636677" w14:textId="77777777" w:rsidR="00A84E19" w:rsidRPr="00DE3216" w:rsidRDefault="000E711E">
      <w:pPr>
        <w:pStyle w:val="1"/>
        <w:spacing w:before="0" w:after="0" w:line="240" w:lineRule="auto"/>
        <w:jc w:val="center"/>
        <w:rPr>
          <w:rFonts w:ascii="Times New Roman" w:hAnsi="Times New Roman"/>
          <w:color w:val="000000" w:themeColor="text1"/>
          <w:sz w:val="24"/>
          <w:szCs w:val="24"/>
        </w:rPr>
      </w:pPr>
      <w:bookmarkStart w:id="20" w:name="_Toc111197464"/>
      <w:r w:rsidRPr="00DE3216">
        <w:rPr>
          <w:rFonts w:ascii="Times New Roman" w:hAnsi="Times New Roman"/>
          <w:color w:val="000000" w:themeColor="text1"/>
          <w:sz w:val="24"/>
          <w:szCs w:val="24"/>
        </w:rPr>
        <w:t>6. Развитие конкурентоспособной экономики с высоким</w:t>
      </w:r>
      <w:bookmarkEnd w:id="20"/>
      <w:r w:rsidRPr="00DE3216">
        <w:rPr>
          <w:rFonts w:ascii="Times New Roman" w:hAnsi="Times New Roman"/>
          <w:color w:val="000000" w:themeColor="text1"/>
          <w:sz w:val="24"/>
          <w:szCs w:val="24"/>
        </w:rPr>
        <w:t xml:space="preserve"> уровнем предпринимательской активности</w:t>
      </w:r>
    </w:p>
    <w:p w14:paraId="775EDA97" w14:textId="77777777" w:rsidR="00A84E19" w:rsidRPr="00DE3216" w:rsidRDefault="00A84E19">
      <w:pPr>
        <w:rPr>
          <w:rFonts w:ascii="Times New Roman" w:hAnsi="Times New Roman"/>
          <w:color w:val="000000" w:themeColor="text1"/>
          <w:sz w:val="24"/>
          <w:szCs w:val="24"/>
        </w:rPr>
      </w:pPr>
    </w:p>
    <w:p w14:paraId="240AD85C" w14:textId="77777777" w:rsidR="00A84E19" w:rsidRPr="00DE3216" w:rsidRDefault="000E711E" w:rsidP="00973115">
      <w:pPr>
        <w:pStyle w:val="ConsPlusTitle"/>
        <w:jc w:val="center"/>
        <w:outlineLvl w:val="2"/>
        <w:rPr>
          <w:rFonts w:ascii="Times New Roman" w:hAnsi="Times New Roman" w:cs="Times New Roman"/>
          <w:b w:val="0"/>
          <w:color w:val="000000" w:themeColor="text1"/>
          <w:sz w:val="24"/>
          <w:szCs w:val="24"/>
        </w:rPr>
      </w:pPr>
      <w:bookmarkStart w:id="21" w:name="_Toc111197466"/>
      <w:r w:rsidRPr="00DE3216">
        <w:rPr>
          <w:rFonts w:ascii="Times New Roman" w:hAnsi="Times New Roman" w:cs="Times New Roman"/>
          <w:b w:val="0"/>
          <w:color w:val="000000" w:themeColor="text1"/>
          <w:sz w:val="24"/>
          <w:szCs w:val="24"/>
        </w:rPr>
        <w:t>6.2. Инвестиции</w:t>
      </w:r>
      <w:bookmarkEnd w:id="21"/>
    </w:p>
    <w:p w14:paraId="4F1B017C" w14:textId="77777777" w:rsidR="00A84E19" w:rsidRPr="00DE3216" w:rsidRDefault="00A84E19" w:rsidP="00973115">
      <w:pPr>
        <w:spacing w:after="0" w:line="240" w:lineRule="auto"/>
        <w:jc w:val="center"/>
        <w:rPr>
          <w:rFonts w:ascii="Times New Roman" w:hAnsi="Times New Roman"/>
          <w:color w:val="000000" w:themeColor="text1"/>
          <w:sz w:val="24"/>
          <w:szCs w:val="24"/>
        </w:rPr>
      </w:pPr>
    </w:p>
    <w:p w14:paraId="5A14D780" w14:textId="77777777" w:rsidR="006116CC" w:rsidRPr="00DE3216" w:rsidRDefault="006116CC"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В целях активного привлечения инвестиций на территорию Северного района в прогнозном периоде будут реализовываться в рамках:</w:t>
      </w:r>
    </w:p>
    <w:p w14:paraId="6C9C2117" w14:textId="0FD884D3" w:rsidR="006116CC" w:rsidRPr="00DE3216" w:rsidRDefault="006116CC" w:rsidP="00391E52">
      <w:pPr>
        <w:spacing w:after="0"/>
        <w:ind w:firstLine="709"/>
        <w:jc w:val="both"/>
        <w:rPr>
          <w:rFonts w:ascii="Times New Roman" w:hAnsi="Times New Roman"/>
          <w:sz w:val="24"/>
          <w:szCs w:val="24"/>
        </w:rPr>
      </w:pPr>
      <w:r w:rsidRPr="00DE3216">
        <w:rPr>
          <w:rFonts w:ascii="Times New Roman" w:hAnsi="Times New Roman"/>
          <w:sz w:val="24"/>
          <w:szCs w:val="24"/>
        </w:rPr>
        <w:t>Указа Президента Ро</w:t>
      </w:r>
      <w:r w:rsidR="00234EDB" w:rsidRPr="00DE3216">
        <w:rPr>
          <w:rFonts w:ascii="Times New Roman" w:hAnsi="Times New Roman"/>
          <w:sz w:val="24"/>
          <w:szCs w:val="24"/>
        </w:rPr>
        <w:t>ссийской Федерации от 07.05.2024 № 309</w:t>
      </w:r>
      <w:r w:rsidRPr="00DE3216">
        <w:rPr>
          <w:rFonts w:ascii="Times New Roman" w:hAnsi="Times New Roman"/>
          <w:sz w:val="24"/>
          <w:szCs w:val="24"/>
        </w:rPr>
        <w:t xml:space="preserve"> «О национальных целях развития Российской Федерации на период до 2030 года»;</w:t>
      </w:r>
    </w:p>
    <w:p w14:paraId="3CAE5628" w14:textId="77777777" w:rsidR="006116CC" w:rsidRPr="00DE3216" w:rsidRDefault="006116CC" w:rsidP="00391E52">
      <w:pPr>
        <w:spacing w:after="0"/>
        <w:ind w:firstLine="709"/>
        <w:jc w:val="both"/>
        <w:rPr>
          <w:rFonts w:ascii="Times New Roman" w:hAnsi="Times New Roman"/>
          <w:sz w:val="24"/>
          <w:szCs w:val="24"/>
        </w:rPr>
      </w:pPr>
      <w:r w:rsidRPr="00DE3216">
        <w:rPr>
          <w:rFonts w:ascii="Times New Roman" w:hAnsi="Times New Roman"/>
          <w:sz w:val="24"/>
          <w:szCs w:val="24"/>
        </w:rPr>
        <w:t>национальных проектов и региональных проектов, разработанных в соответствии с Указом Президента Российской Федерации от 07.05.2018 № 204 «О национальных целях и национальных задачах развития Российской Федерации на период до 2024 года»;</w:t>
      </w:r>
    </w:p>
    <w:p w14:paraId="08CEDFC6" w14:textId="77777777" w:rsidR="00293343" w:rsidRPr="00DE3216" w:rsidRDefault="00293343" w:rsidP="00391E52">
      <w:pPr>
        <w:spacing w:after="0"/>
        <w:ind w:firstLine="709"/>
        <w:jc w:val="both"/>
        <w:rPr>
          <w:rFonts w:ascii="Times New Roman" w:hAnsi="Times New Roman"/>
          <w:sz w:val="24"/>
          <w:szCs w:val="24"/>
        </w:rPr>
      </w:pPr>
      <w:r w:rsidRPr="00DE3216">
        <w:rPr>
          <w:rFonts w:ascii="Times New Roman" w:hAnsi="Times New Roman"/>
          <w:sz w:val="24"/>
          <w:szCs w:val="24"/>
        </w:rPr>
        <w:t>Стратегии социально-экономического развития Новосибирской области на период до 2030 года, утвержденной постановлением Правительства Новосибирской области от 19.03.2019 № 105-п «О Стратегии социально-экономического развития Новосибирской области на период до 2030 года»;</w:t>
      </w:r>
    </w:p>
    <w:p w14:paraId="42A43EF3" w14:textId="5D0E4DE3" w:rsidR="00234EDB" w:rsidRPr="00DE3216" w:rsidRDefault="00234EDB" w:rsidP="00391E52">
      <w:pPr>
        <w:spacing w:after="0"/>
        <w:ind w:firstLine="709"/>
        <w:jc w:val="both"/>
        <w:rPr>
          <w:rFonts w:ascii="Times New Roman" w:hAnsi="Times New Roman"/>
          <w:sz w:val="24"/>
          <w:szCs w:val="24"/>
        </w:rPr>
      </w:pPr>
      <w:r w:rsidRPr="00DE3216">
        <w:rPr>
          <w:rFonts w:ascii="Times New Roman" w:hAnsi="Times New Roman"/>
          <w:sz w:val="24"/>
          <w:szCs w:val="24"/>
        </w:rPr>
        <w:t>государственной программы Новосибирской области «Стимулирование инвестиционной активности в Новосибирской области», утвержденной постановлением Правительства Новосибирской области от 01.04.2015 № 126-п «О государственной программе Новосибирской области «Стимулирование инвестиционной активности в Новосибирской области»;</w:t>
      </w:r>
    </w:p>
    <w:p w14:paraId="158BECA9" w14:textId="67DC9E45" w:rsidR="006116CC" w:rsidRPr="00DE3216" w:rsidRDefault="006116CC" w:rsidP="00391E52">
      <w:pPr>
        <w:spacing w:after="0"/>
        <w:ind w:firstLine="709"/>
        <w:jc w:val="both"/>
        <w:rPr>
          <w:rFonts w:ascii="Times New Roman" w:hAnsi="Times New Roman"/>
          <w:sz w:val="24"/>
          <w:szCs w:val="24"/>
        </w:rPr>
      </w:pPr>
      <w:r w:rsidRPr="00DE3216">
        <w:rPr>
          <w:rFonts w:ascii="Times New Roman" w:hAnsi="Times New Roman"/>
          <w:sz w:val="24"/>
          <w:szCs w:val="24"/>
        </w:rPr>
        <w:t>Программы реиндустриализации экономики Новосибирской области до 2025 года, утвержденной постановлением Правительства Новосибирск</w:t>
      </w:r>
      <w:r w:rsidR="00892F97" w:rsidRPr="00DE3216">
        <w:rPr>
          <w:rFonts w:ascii="Times New Roman" w:hAnsi="Times New Roman"/>
          <w:sz w:val="24"/>
          <w:szCs w:val="24"/>
        </w:rPr>
        <w:t>ой области от 01.04.2016 № 89-п «Об утверждении программы реиндустриализации экономики Новосибирской области до 2025 года».</w:t>
      </w:r>
    </w:p>
    <w:p w14:paraId="3402B95B" w14:textId="1B17206D" w:rsidR="006116CC" w:rsidRPr="00DE3216" w:rsidRDefault="00892F97" w:rsidP="00391E52">
      <w:pPr>
        <w:spacing w:after="0"/>
        <w:ind w:firstLine="709"/>
        <w:jc w:val="both"/>
        <w:rPr>
          <w:rFonts w:ascii="Times New Roman" w:hAnsi="Times New Roman"/>
          <w:sz w:val="24"/>
          <w:szCs w:val="24"/>
        </w:rPr>
      </w:pPr>
      <w:r w:rsidRPr="00DE3216">
        <w:rPr>
          <w:rFonts w:ascii="Times New Roman" w:hAnsi="Times New Roman"/>
          <w:sz w:val="24"/>
          <w:szCs w:val="24"/>
        </w:rPr>
        <w:t xml:space="preserve">В период 2025-2027 </w:t>
      </w:r>
      <w:r w:rsidR="006116CC" w:rsidRPr="00DE3216">
        <w:rPr>
          <w:rFonts w:ascii="Times New Roman" w:hAnsi="Times New Roman"/>
          <w:sz w:val="24"/>
          <w:szCs w:val="24"/>
        </w:rPr>
        <w:t>годов будет продолжена реализация комплекса мер по активному привлечению инвестиций на территорию Северного района, оказанию государственной поддержки инвестиционной деятельности, применению механизмов государственно-частного и муниципального-частного партнерства для содействия реализации инфраструктурных и социальных проектов Северного района, обеспечению информационной поддержки инвестиционной деятельности.</w:t>
      </w:r>
    </w:p>
    <w:p w14:paraId="678DA71B" w14:textId="77777777" w:rsidR="006116CC" w:rsidRPr="00DE3216" w:rsidRDefault="006116CC"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В рамках программных мероприятий реализуется комплекс мер по активному привлечению инвестиций на территорию Северного района, оказанию государственной поддержки инвестиционной деятельности, применению механизмов государственно-частного и муниципально-частного партнерства для содействия реализации инфраструктурных и социальных проектов Северного района, обеспечению информационной поддержки инвестиционной деятельности.</w:t>
      </w:r>
    </w:p>
    <w:p w14:paraId="4050A8DA" w14:textId="6F09984B" w:rsidR="006116CC" w:rsidRPr="00DE3216" w:rsidRDefault="006116CC" w:rsidP="00391E52">
      <w:pPr>
        <w:spacing w:after="0"/>
        <w:ind w:firstLine="709"/>
        <w:jc w:val="both"/>
        <w:rPr>
          <w:rFonts w:ascii="Times New Roman" w:hAnsi="Times New Roman"/>
          <w:sz w:val="24"/>
          <w:szCs w:val="24"/>
        </w:rPr>
      </w:pPr>
      <w:r w:rsidRPr="00DE3216">
        <w:rPr>
          <w:rFonts w:ascii="Times New Roman" w:hAnsi="Times New Roman"/>
          <w:sz w:val="24"/>
          <w:szCs w:val="24"/>
        </w:rPr>
        <w:t>Согласно прогнозу, в 202</w:t>
      </w:r>
      <w:r w:rsidR="00D52419" w:rsidRPr="00DE3216">
        <w:rPr>
          <w:rFonts w:ascii="Times New Roman" w:hAnsi="Times New Roman"/>
          <w:sz w:val="24"/>
          <w:szCs w:val="24"/>
        </w:rPr>
        <w:t>7</w:t>
      </w:r>
      <w:r w:rsidR="00892F97" w:rsidRPr="00DE3216">
        <w:rPr>
          <w:rFonts w:ascii="Times New Roman" w:hAnsi="Times New Roman"/>
          <w:sz w:val="24"/>
          <w:szCs w:val="24"/>
        </w:rPr>
        <w:t xml:space="preserve"> </w:t>
      </w:r>
      <w:r w:rsidRPr="00DE3216">
        <w:rPr>
          <w:rFonts w:ascii="Times New Roman" w:hAnsi="Times New Roman"/>
          <w:sz w:val="24"/>
          <w:szCs w:val="24"/>
        </w:rPr>
        <w:t>году объем инвестиций в основной капитал за счет всех источников финансирования составит</w:t>
      </w:r>
      <w:r w:rsidR="001646D4" w:rsidRPr="00DE3216">
        <w:rPr>
          <w:rFonts w:ascii="Times New Roman" w:hAnsi="Times New Roman"/>
          <w:sz w:val="24"/>
          <w:szCs w:val="24"/>
        </w:rPr>
        <w:t xml:space="preserve"> 103</w:t>
      </w:r>
      <w:r w:rsidRPr="00DE3216">
        <w:rPr>
          <w:rFonts w:ascii="Times New Roman" w:hAnsi="Times New Roman"/>
          <w:sz w:val="24"/>
          <w:szCs w:val="24"/>
        </w:rPr>
        <w:t>% к уровню 202</w:t>
      </w:r>
      <w:r w:rsidR="00D52419" w:rsidRPr="00DE3216">
        <w:rPr>
          <w:rFonts w:ascii="Times New Roman" w:hAnsi="Times New Roman"/>
          <w:sz w:val="24"/>
          <w:szCs w:val="24"/>
        </w:rPr>
        <w:t>3</w:t>
      </w:r>
      <w:r w:rsidRPr="00DE3216">
        <w:rPr>
          <w:rFonts w:ascii="Times New Roman" w:hAnsi="Times New Roman"/>
          <w:sz w:val="24"/>
          <w:szCs w:val="24"/>
        </w:rPr>
        <w:t xml:space="preserve"> года по первому варианту и </w:t>
      </w:r>
      <w:r w:rsidR="001646D4" w:rsidRPr="00DE3216">
        <w:rPr>
          <w:rFonts w:ascii="Times New Roman" w:hAnsi="Times New Roman"/>
          <w:sz w:val="24"/>
          <w:szCs w:val="24"/>
        </w:rPr>
        <w:t>103</w:t>
      </w:r>
      <w:r w:rsidRPr="00DE3216">
        <w:rPr>
          <w:rFonts w:ascii="Times New Roman" w:hAnsi="Times New Roman"/>
          <w:sz w:val="24"/>
          <w:szCs w:val="24"/>
        </w:rPr>
        <w:t>% – по второму варианту.</w:t>
      </w:r>
    </w:p>
    <w:p w14:paraId="716A7834" w14:textId="77777777" w:rsidR="00A84E19" w:rsidRPr="00DE3216" w:rsidRDefault="00A84E19">
      <w:pPr>
        <w:spacing w:after="0" w:line="240" w:lineRule="auto"/>
        <w:ind w:firstLine="709"/>
        <w:jc w:val="both"/>
        <w:rPr>
          <w:rFonts w:ascii="Times New Roman" w:hAnsi="Times New Roman"/>
          <w:color w:val="000000" w:themeColor="text1"/>
          <w:sz w:val="24"/>
          <w:szCs w:val="24"/>
          <w:highlight w:val="red"/>
        </w:rPr>
      </w:pPr>
    </w:p>
    <w:p w14:paraId="1C9247E5" w14:textId="0C53D886" w:rsidR="00A84E19" w:rsidRPr="00DE3216" w:rsidRDefault="000E711E">
      <w:pPr>
        <w:pStyle w:val="ConsPlusTitle"/>
        <w:jc w:val="center"/>
        <w:outlineLvl w:val="2"/>
        <w:rPr>
          <w:rFonts w:ascii="Times New Roman" w:hAnsi="Times New Roman" w:cs="Times New Roman"/>
          <w:b w:val="0"/>
          <w:color w:val="000000" w:themeColor="text1"/>
          <w:sz w:val="24"/>
          <w:szCs w:val="24"/>
        </w:rPr>
      </w:pPr>
      <w:bookmarkStart w:id="22" w:name="_Toc111197467"/>
      <w:r w:rsidRPr="00DE3216">
        <w:rPr>
          <w:rFonts w:ascii="Times New Roman" w:hAnsi="Times New Roman" w:cs="Times New Roman"/>
          <w:b w:val="0"/>
          <w:color w:val="000000" w:themeColor="text1"/>
          <w:sz w:val="24"/>
          <w:szCs w:val="24"/>
        </w:rPr>
        <w:t>6.3. Промышленность</w:t>
      </w:r>
      <w:bookmarkEnd w:id="22"/>
    </w:p>
    <w:p w14:paraId="07A635F8" w14:textId="77777777" w:rsidR="00892F97" w:rsidRPr="00DE3216" w:rsidRDefault="00892F97">
      <w:pPr>
        <w:pStyle w:val="ConsPlusTitle"/>
        <w:jc w:val="center"/>
        <w:outlineLvl w:val="2"/>
        <w:rPr>
          <w:rFonts w:ascii="Times New Roman" w:hAnsi="Times New Roman" w:cs="Times New Roman"/>
          <w:b w:val="0"/>
          <w:color w:val="000000" w:themeColor="text1"/>
          <w:sz w:val="24"/>
          <w:szCs w:val="24"/>
        </w:rPr>
      </w:pPr>
    </w:p>
    <w:p w14:paraId="32DCF056" w14:textId="3FD7CF5B" w:rsidR="006116CC" w:rsidRPr="00DE3216" w:rsidRDefault="006116CC"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В 202</w:t>
      </w:r>
      <w:r w:rsidR="00892F97" w:rsidRPr="00DE3216">
        <w:rPr>
          <w:rFonts w:ascii="Times New Roman" w:hAnsi="Times New Roman"/>
          <w:sz w:val="24"/>
          <w:szCs w:val="24"/>
        </w:rPr>
        <w:t>5</w:t>
      </w:r>
      <w:r w:rsidRPr="00DE3216">
        <w:rPr>
          <w:rFonts w:ascii="Times New Roman" w:hAnsi="Times New Roman"/>
          <w:sz w:val="24"/>
          <w:szCs w:val="24"/>
        </w:rPr>
        <w:t xml:space="preserve"> - 202</w:t>
      </w:r>
      <w:r w:rsidR="00892F97" w:rsidRPr="00DE3216">
        <w:rPr>
          <w:rFonts w:ascii="Times New Roman" w:hAnsi="Times New Roman"/>
          <w:sz w:val="24"/>
          <w:szCs w:val="24"/>
        </w:rPr>
        <w:t>7</w:t>
      </w:r>
      <w:r w:rsidRPr="00DE3216">
        <w:rPr>
          <w:rFonts w:ascii="Times New Roman" w:hAnsi="Times New Roman"/>
          <w:sz w:val="24"/>
          <w:szCs w:val="24"/>
        </w:rPr>
        <w:t xml:space="preserve"> годах структура промышленного производства Северного района </w:t>
      </w:r>
      <w:r w:rsidR="00803BE4" w:rsidRPr="00DE3216">
        <w:rPr>
          <w:rFonts w:ascii="Times New Roman" w:hAnsi="Times New Roman"/>
          <w:sz w:val="24"/>
          <w:szCs w:val="24"/>
        </w:rPr>
        <w:t>терп</w:t>
      </w:r>
      <w:r w:rsidR="001C4EB5" w:rsidRPr="00DE3216">
        <w:rPr>
          <w:rFonts w:ascii="Times New Roman" w:hAnsi="Times New Roman"/>
          <w:sz w:val="24"/>
          <w:szCs w:val="24"/>
        </w:rPr>
        <w:t>и</w:t>
      </w:r>
      <w:r w:rsidR="00803BE4" w:rsidRPr="00DE3216">
        <w:rPr>
          <w:rFonts w:ascii="Times New Roman" w:hAnsi="Times New Roman"/>
          <w:sz w:val="24"/>
          <w:szCs w:val="24"/>
        </w:rPr>
        <w:t>т существенные изменения</w:t>
      </w:r>
      <w:r w:rsidRPr="00DE3216">
        <w:rPr>
          <w:rFonts w:ascii="Times New Roman" w:hAnsi="Times New Roman"/>
          <w:sz w:val="24"/>
          <w:szCs w:val="24"/>
        </w:rPr>
        <w:t xml:space="preserve">. </w:t>
      </w:r>
      <w:r w:rsidR="00803BE4" w:rsidRPr="00DE3216">
        <w:rPr>
          <w:rFonts w:ascii="Times New Roman" w:hAnsi="Times New Roman"/>
          <w:sz w:val="24"/>
          <w:szCs w:val="24"/>
        </w:rPr>
        <w:t xml:space="preserve"> О</w:t>
      </w:r>
      <w:r w:rsidRPr="00DE3216">
        <w:rPr>
          <w:rFonts w:ascii="Times New Roman" w:hAnsi="Times New Roman"/>
          <w:sz w:val="24"/>
          <w:szCs w:val="24"/>
        </w:rPr>
        <w:t xml:space="preserve">пределяющее влияние на </w:t>
      </w:r>
      <w:r w:rsidR="00803BE4" w:rsidRPr="00DE3216">
        <w:rPr>
          <w:rFonts w:ascii="Times New Roman" w:hAnsi="Times New Roman"/>
          <w:sz w:val="24"/>
          <w:szCs w:val="24"/>
        </w:rPr>
        <w:t xml:space="preserve">снижение </w:t>
      </w:r>
      <w:r w:rsidRPr="00DE3216">
        <w:rPr>
          <w:rFonts w:ascii="Times New Roman" w:hAnsi="Times New Roman"/>
          <w:sz w:val="24"/>
          <w:szCs w:val="24"/>
        </w:rPr>
        <w:t>итог</w:t>
      </w:r>
      <w:r w:rsidR="00803BE4" w:rsidRPr="00DE3216">
        <w:rPr>
          <w:rFonts w:ascii="Times New Roman" w:hAnsi="Times New Roman"/>
          <w:sz w:val="24"/>
          <w:szCs w:val="24"/>
        </w:rPr>
        <w:t>ов</w:t>
      </w:r>
      <w:r w:rsidRPr="00DE3216">
        <w:rPr>
          <w:rFonts w:ascii="Times New Roman" w:hAnsi="Times New Roman"/>
          <w:sz w:val="24"/>
          <w:szCs w:val="24"/>
        </w:rPr>
        <w:t xml:space="preserve"> работы </w:t>
      </w:r>
      <w:r w:rsidRPr="00DE3216">
        <w:rPr>
          <w:rFonts w:ascii="Times New Roman" w:hAnsi="Times New Roman"/>
          <w:sz w:val="24"/>
          <w:szCs w:val="24"/>
        </w:rPr>
        <w:lastRenderedPageBreak/>
        <w:t xml:space="preserve">промышленного комплекса </w:t>
      </w:r>
      <w:r w:rsidR="00803BE4" w:rsidRPr="00DE3216">
        <w:rPr>
          <w:rFonts w:ascii="Times New Roman" w:hAnsi="Times New Roman"/>
          <w:sz w:val="24"/>
          <w:szCs w:val="24"/>
        </w:rPr>
        <w:t xml:space="preserve">является то, что АО «Новосибирскнефтегаз» законсервировал свои </w:t>
      </w:r>
      <w:r w:rsidR="001C4EB5" w:rsidRPr="00DE3216">
        <w:rPr>
          <w:rFonts w:ascii="Times New Roman" w:hAnsi="Times New Roman"/>
          <w:sz w:val="24"/>
          <w:szCs w:val="24"/>
        </w:rPr>
        <w:t xml:space="preserve"> месторождения на Восточно-Тарском месторождении и Малоичском месторождении;.</w:t>
      </w:r>
    </w:p>
    <w:p w14:paraId="60FCEC68" w14:textId="0426E612" w:rsidR="006116CC" w:rsidRPr="00DE3216" w:rsidRDefault="006116CC" w:rsidP="00391E52">
      <w:pPr>
        <w:autoSpaceDE w:val="0"/>
        <w:autoSpaceDN w:val="0"/>
        <w:adjustRightInd w:val="0"/>
        <w:spacing w:after="0"/>
        <w:ind w:firstLine="720"/>
        <w:jc w:val="both"/>
        <w:rPr>
          <w:rFonts w:ascii="Times New Roman" w:hAnsi="Times New Roman"/>
          <w:sz w:val="24"/>
          <w:szCs w:val="24"/>
        </w:rPr>
      </w:pPr>
      <w:r w:rsidRPr="00DE3216">
        <w:rPr>
          <w:rFonts w:ascii="Times New Roman" w:hAnsi="Times New Roman"/>
          <w:sz w:val="24"/>
          <w:szCs w:val="24"/>
        </w:rPr>
        <w:t xml:space="preserve">В Северном районе промышленность представляют </w:t>
      </w:r>
      <w:r w:rsidR="001C4EB5" w:rsidRPr="00DE3216">
        <w:rPr>
          <w:rFonts w:ascii="Times New Roman" w:hAnsi="Times New Roman"/>
          <w:sz w:val="24"/>
          <w:szCs w:val="24"/>
        </w:rPr>
        <w:t>1</w:t>
      </w:r>
      <w:r w:rsidRPr="00DE3216">
        <w:rPr>
          <w:rFonts w:ascii="Times New Roman" w:hAnsi="Times New Roman"/>
          <w:sz w:val="24"/>
          <w:szCs w:val="24"/>
        </w:rPr>
        <w:t xml:space="preserve"> предприяти</w:t>
      </w:r>
      <w:r w:rsidR="001C4EB5" w:rsidRPr="00DE3216">
        <w:rPr>
          <w:rFonts w:ascii="Times New Roman" w:hAnsi="Times New Roman"/>
          <w:sz w:val="24"/>
          <w:szCs w:val="24"/>
        </w:rPr>
        <w:t>е</w:t>
      </w:r>
      <w:r w:rsidRPr="00DE3216">
        <w:rPr>
          <w:rFonts w:ascii="Times New Roman" w:hAnsi="Times New Roman"/>
          <w:sz w:val="24"/>
          <w:szCs w:val="24"/>
        </w:rPr>
        <w:t>: АО «Северный лесхоз».</w:t>
      </w:r>
    </w:p>
    <w:p w14:paraId="62063177" w14:textId="77777777" w:rsidR="006116CC" w:rsidRPr="00DE3216" w:rsidRDefault="006116CC" w:rsidP="00391E52">
      <w:pPr>
        <w:autoSpaceDE w:val="0"/>
        <w:autoSpaceDN w:val="0"/>
        <w:adjustRightInd w:val="0"/>
        <w:spacing w:after="0"/>
        <w:ind w:firstLine="720"/>
        <w:jc w:val="both"/>
        <w:rPr>
          <w:rFonts w:ascii="Times New Roman" w:hAnsi="Times New Roman"/>
          <w:sz w:val="24"/>
          <w:szCs w:val="24"/>
        </w:rPr>
      </w:pPr>
      <w:r w:rsidRPr="00DE3216">
        <w:rPr>
          <w:rFonts w:ascii="Times New Roman" w:hAnsi="Times New Roman"/>
          <w:sz w:val="24"/>
          <w:szCs w:val="24"/>
        </w:rPr>
        <w:t>АО «Северный лесхоз» занимается заготовкой хвойного и лиственного леса, оказывает услуги по обеспечению льготной категории населения дровами колотыми.</w:t>
      </w:r>
    </w:p>
    <w:p w14:paraId="1FCEE6B2" w14:textId="2480694B" w:rsidR="006116CC" w:rsidRPr="00DE3216" w:rsidRDefault="006116CC" w:rsidP="00391E52">
      <w:pPr>
        <w:spacing w:after="0"/>
        <w:ind w:firstLine="709"/>
        <w:jc w:val="both"/>
        <w:rPr>
          <w:rFonts w:ascii="Times New Roman" w:hAnsi="Times New Roman"/>
          <w:sz w:val="24"/>
          <w:szCs w:val="24"/>
        </w:rPr>
      </w:pPr>
      <w:r w:rsidRPr="00DE3216">
        <w:rPr>
          <w:rFonts w:ascii="Times New Roman" w:hAnsi="Times New Roman"/>
          <w:sz w:val="24"/>
          <w:szCs w:val="24"/>
        </w:rPr>
        <w:t>В прогнозируемом периоде 202</w:t>
      </w:r>
      <w:r w:rsidR="00892F97" w:rsidRPr="00DE3216">
        <w:rPr>
          <w:rFonts w:ascii="Times New Roman" w:hAnsi="Times New Roman"/>
          <w:sz w:val="24"/>
          <w:szCs w:val="24"/>
        </w:rPr>
        <w:t>5</w:t>
      </w:r>
      <w:r w:rsidRPr="00DE3216">
        <w:rPr>
          <w:rFonts w:ascii="Times New Roman" w:hAnsi="Times New Roman"/>
          <w:sz w:val="24"/>
          <w:szCs w:val="24"/>
        </w:rPr>
        <w:t>-202</w:t>
      </w:r>
      <w:r w:rsidR="00892F97" w:rsidRPr="00DE3216">
        <w:rPr>
          <w:rFonts w:ascii="Times New Roman" w:hAnsi="Times New Roman"/>
          <w:sz w:val="24"/>
          <w:szCs w:val="24"/>
        </w:rPr>
        <w:t>7</w:t>
      </w:r>
      <w:r w:rsidRPr="00DE3216">
        <w:rPr>
          <w:rFonts w:ascii="Times New Roman" w:hAnsi="Times New Roman"/>
          <w:sz w:val="24"/>
          <w:szCs w:val="24"/>
        </w:rPr>
        <w:t xml:space="preserve"> годах </w:t>
      </w:r>
      <w:r w:rsidR="001C4EB5" w:rsidRPr="00DE3216">
        <w:rPr>
          <w:rFonts w:ascii="Times New Roman" w:hAnsi="Times New Roman"/>
          <w:sz w:val="24"/>
          <w:szCs w:val="24"/>
        </w:rPr>
        <w:t>не удастся</w:t>
      </w:r>
      <w:r w:rsidRPr="00DE3216">
        <w:rPr>
          <w:rFonts w:ascii="Times New Roman" w:hAnsi="Times New Roman"/>
          <w:sz w:val="24"/>
          <w:szCs w:val="24"/>
        </w:rPr>
        <w:t xml:space="preserve"> сохранить темпы роста промышленного производства. Развитие отраслей промышленности прогнозируется, в основном, за счет мобилизации внутренних резервов предприятий, постоянного повышения качества выпускаемой продукции и внедрения комплекса мероприятий, направленных на повышение производительности труда. Динамично будут развиваться секторы экономики, ориентированные на потребительский спрос. </w:t>
      </w:r>
    </w:p>
    <w:p w14:paraId="6D54350A" w14:textId="77777777" w:rsidR="00391E52" w:rsidRPr="00DE3216" w:rsidRDefault="00391E52" w:rsidP="00391E52">
      <w:pPr>
        <w:spacing w:after="0"/>
        <w:ind w:firstLine="709"/>
        <w:jc w:val="both"/>
        <w:rPr>
          <w:rFonts w:ascii="Times New Roman" w:hAnsi="Times New Roman"/>
          <w:sz w:val="24"/>
          <w:szCs w:val="24"/>
        </w:rPr>
      </w:pPr>
    </w:p>
    <w:p w14:paraId="5F74EC57" w14:textId="77777777" w:rsidR="00A84E19" w:rsidRPr="00DE3216" w:rsidRDefault="000E711E">
      <w:pPr>
        <w:spacing w:after="0" w:line="240" w:lineRule="auto"/>
        <w:jc w:val="center"/>
        <w:outlineLvl w:val="2"/>
        <w:rPr>
          <w:rFonts w:ascii="Times New Roman" w:eastAsia="Times New Roman" w:hAnsi="Times New Roman"/>
          <w:color w:val="000000" w:themeColor="text1"/>
          <w:sz w:val="24"/>
          <w:szCs w:val="24"/>
        </w:rPr>
      </w:pPr>
      <w:bookmarkStart w:id="23" w:name="_Toc111197468"/>
      <w:r w:rsidRPr="00DE3216">
        <w:rPr>
          <w:rFonts w:ascii="Times New Roman" w:eastAsia="Times New Roman" w:hAnsi="Times New Roman"/>
          <w:color w:val="000000" w:themeColor="text1"/>
          <w:sz w:val="24"/>
          <w:szCs w:val="24"/>
          <w:lang w:eastAsia="ru-RU"/>
        </w:rPr>
        <w:t>6.4. Агропромышленный комплекс</w:t>
      </w:r>
      <w:bookmarkEnd w:id="23"/>
    </w:p>
    <w:p w14:paraId="239BAFDB" w14:textId="77777777" w:rsidR="00A84E19" w:rsidRPr="00DE3216" w:rsidRDefault="00A84E19">
      <w:pPr>
        <w:spacing w:after="0" w:line="240" w:lineRule="auto"/>
        <w:jc w:val="center"/>
        <w:rPr>
          <w:rFonts w:ascii="Times New Roman" w:eastAsia="Times New Roman" w:hAnsi="Times New Roman"/>
          <w:color w:val="000000" w:themeColor="text1"/>
          <w:sz w:val="24"/>
          <w:szCs w:val="24"/>
        </w:rPr>
      </w:pPr>
    </w:p>
    <w:p w14:paraId="26B62DC4" w14:textId="29477B12" w:rsidR="003D1A95" w:rsidRPr="00DE3216" w:rsidRDefault="003D1A95" w:rsidP="00391E52">
      <w:pPr>
        <w:spacing w:after="0"/>
        <w:ind w:firstLine="709"/>
        <w:jc w:val="both"/>
        <w:rPr>
          <w:rFonts w:ascii="Times New Roman" w:hAnsi="Times New Roman"/>
          <w:sz w:val="24"/>
          <w:szCs w:val="24"/>
        </w:rPr>
      </w:pPr>
      <w:bookmarkStart w:id="24" w:name="_Toc111197469"/>
      <w:r w:rsidRPr="00DE3216">
        <w:rPr>
          <w:rFonts w:ascii="Times New Roman" w:hAnsi="Times New Roman"/>
          <w:sz w:val="24"/>
          <w:szCs w:val="24"/>
        </w:rPr>
        <w:t>На развитие агропромышленного комплекса Новосибирской области в 202</w:t>
      </w:r>
      <w:r w:rsidR="00892F97" w:rsidRPr="00DE3216">
        <w:rPr>
          <w:rFonts w:ascii="Times New Roman" w:hAnsi="Times New Roman"/>
          <w:sz w:val="24"/>
          <w:szCs w:val="24"/>
        </w:rPr>
        <w:t>5</w:t>
      </w:r>
      <w:r w:rsidRPr="00DE3216">
        <w:rPr>
          <w:rFonts w:ascii="Times New Roman" w:hAnsi="Times New Roman"/>
          <w:sz w:val="24"/>
          <w:szCs w:val="24"/>
        </w:rPr>
        <w:t>-202</w:t>
      </w:r>
      <w:r w:rsidR="00892F97" w:rsidRPr="00DE3216">
        <w:rPr>
          <w:rFonts w:ascii="Times New Roman" w:hAnsi="Times New Roman"/>
          <w:sz w:val="24"/>
          <w:szCs w:val="24"/>
        </w:rPr>
        <w:t xml:space="preserve">7 </w:t>
      </w:r>
      <w:r w:rsidRPr="00DE3216">
        <w:rPr>
          <w:rFonts w:ascii="Times New Roman" w:hAnsi="Times New Roman"/>
          <w:sz w:val="24"/>
          <w:szCs w:val="24"/>
        </w:rPr>
        <w:t xml:space="preserve">годах будет оказывать существенное влияние реализация: </w:t>
      </w:r>
    </w:p>
    <w:p w14:paraId="36493456" w14:textId="416F542D" w:rsidR="00892F97" w:rsidRPr="00DE3216" w:rsidRDefault="00892F97" w:rsidP="00391E52">
      <w:pPr>
        <w:spacing w:after="0"/>
        <w:ind w:firstLine="709"/>
        <w:jc w:val="both"/>
        <w:rPr>
          <w:rFonts w:ascii="Times New Roman" w:hAnsi="Times New Roman"/>
          <w:sz w:val="24"/>
          <w:szCs w:val="24"/>
          <w:highlight w:val="red"/>
        </w:rPr>
      </w:pPr>
      <w:r w:rsidRPr="00DE3216">
        <w:rPr>
          <w:rFonts w:ascii="Times New Roman" w:hAnsi="Times New Roman"/>
          <w:sz w:val="24"/>
          <w:szCs w:val="24"/>
        </w:rPr>
        <w:t>Указа Президента Российской Федерации от 07.05.2024 № 309 «О национальных целях развития Российской Федерации на период до 2030 года и на перспективу до 2036 года»;</w:t>
      </w:r>
    </w:p>
    <w:p w14:paraId="36839496" w14:textId="77777777" w:rsidR="00892F97" w:rsidRPr="00DE3216" w:rsidRDefault="00892F97" w:rsidP="00391E52">
      <w:pPr>
        <w:spacing w:after="0"/>
        <w:ind w:firstLine="709"/>
        <w:jc w:val="both"/>
        <w:rPr>
          <w:rFonts w:ascii="Times New Roman" w:hAnsi="Times New Roman"/>
          <w:sz w:val="24"/>
          <w:szCs w:val="24"/>
        </w:rPr>
      </w:pPr>
      <w:r w:rsidRPr="00DE3216">
        <w:rPr>
          <w:rFonts w:ascii="Times New Roman" w:hAnsi="Times New Roman"/>
          <w:sz w:val="24"/>
          <w:szCs w:val="24"/>
        </w:rPr>
        <w:t>мероприятий государственных программ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утвержденной постановлением Правительства Новосибирской области от 02.02.2015 № 37-п «О государственной программе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«Комплексное развитие сельских территорий в Новосибирской области», утвержденной постановлением Правительства Новосибирской области от 31.12.2019 № 525-п «О государственной программе Новосибирской области «Комплексное развитие сельских территорий в Новосибирской области», программы реиндустриализации экономики Новосибирской области до 2025 года, утвержденной постановлением Правительства Новосибирской области от 01.04.2016 № 89-п «Об утверждении программы реиндустриализации экономики Новосибирской области до 2025 года».</w:t>
      </w:r>
    </w:p>
    <w:p w14:paraId="3207053C" w14:textId="13762559" w:rsidR="003D1A95" w:rsidRPr="00DE3216" w:rsidRDefault="003D1A95" w:rsidP="00391E52">
      <w:pPr>
        <w:spacing w:after="0"/>
        <w:ind w:firstLine="709"/>
        <w:jc w:val="both"/>
        <w:rPr>
          <w:rFonts w:ascii="Times New Roman" w:hAnsi="Times New Roman"/>
          <w:sz w:val="24"/>
          <w:szCs w:val="24"/>
        </w:rPr>
      </w:pPr>
      <w:r w:rsidRPr="00DE3216">
        <w:rPr>
          <w:rFonts w:ascii="Times New Roman" w:hAnsi="Times New Roman"/>
          <w:sz w:val="24"/>
          <w:szCs w:val="24"/>
        </w:rPr>
        <w:t xml:space="preserve">Указа Президента Российской Федерации от 21.07.2020 № 474 «О национальных целях развития Российской Федерации на период до 2030 года».  </w:t>
      </w:r>
    </w:p>
    <w:p w14:paraId="52609694" w14:textId="3C5FB017" w:rsidR="003D1A95" w:rsidRPr="00DE3216" w:rsidRDefault="003D1A95" w:rsidP="00391E52">
      <w:pPr>
        <w:tabs>
          <w:tab w:val="left" w:pos="6300"/>
        </w:tabs>
        <w:spacing w:after="0" w:line="276" w:lineRule="auto"/>
        <w:ind w:firstLine="709"/>
        <w:jc w:val="both"/>
        <w:rPr>
          <w:rFonts w:ascii="Times New Roman" w:hAnsi="Times New Roman"/>
          <w:sz w:val="24"/>
          <w:szCs w:val="24"/>
        </w:rPr>
      </w:pPr>
      <w:r w:rsidRPr="00DE3216">
        <w:rPr>
          <w:rFonts w:ascii="Times New Roman" w:hAnsi="Times New Roman"/>
          <w:sz w:val="24"/>
          <w:szCs w:val="24"/>
        </w:rPr>
        <w:t xml:space="preserve">Муниципальная программа «Развитие сельского хозяйства и регулирования рынков сельскохозяйственной продукции, сырья и продовольствия в Северном районе Новосибирской области на 2021-2024 годы», Утверждена постановлением администрации Северного района Новосибирской области от 08.10.2020 № 576.  </w:t>
      </w:r>
    </w:p>
    <w:p w14:paraId="5E7D860D" w14:textId="77777777" w:rsidR="003D1A95" w:rsidRPr="00DE3216" w:rsidRDefault="003D1A95"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Основные усилия органов власти в прогнозном периоде будут направлены на:</w:t>
      </w:r>
    </w:p>
    <w:p w14:paraId="108C9C35" w14:textId="77777777" w:rsidR="003D1A95" w:rsidRPr="00DE3216" w:rsidRDefault="003D1A95"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обеспечение населения Северного района продовольствием, безопасным и конкурентным по цене и своим потребительским свойствам;</w:t>
      </w:r>
    </w:p>
    <w:p w14:paraId="7D515DEA" w14:textId="77777777" w:rsidR="003D1A95" w:rsidRPr="00DE3216" w:rsidRDefault="003D1A95"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стимулирование сельхозтоваропроизводителей, демонстрирующих высокую эффективность производства;</w:t>
      </w:r>
    </w:p>
    <w:p w14:paraId="358CD0D8" w14:textId="77777777" w:rsidR="003D1A95" w:rsidRPr="00DE3216" w:rsidRDefault="003D1A95" w:rsidP="00391E52">
      <w:pPr>
        <w:autoSpaceDE w:val="0"/>
        <w:autoSpaceDN w:val="0"/>
        <w:adjustRightInd w:val="0"/>
        <w:spacing w:after="0"/>
        <w:ind w:firstLine="708"/>
        <w:jc w:val="both"/>
        <w:rPr>
          <w:rFonts w:ascii="Times New Roman" w:hAnsi="Times New Roman"/>
          <w:sz w:val="24"/>
          <w:szCs w:val="24"/>
        </w:rPr>
      </w:pPr>
      <w:r w:rsidRPr="00DE3216">
        <w:rPr>
          <w:rFonts w:ascii="Times New Roman" w:hAnsi="Times New Roman"/>
          <w:sz w:val="24"/>
          <w:szCs w:val="24"/>
        </w:rPr>
        <w:t>принятие мер по повышению инвестиционной привлекательности агропромышленного комплекса;</w:t>
      </w:r>
    </w:p>
    <w:p w14:paraId="7634CB9A" w14:textId="77777777" w:rsidR="003D1A95" w:rsidRPr="00DE3216" w:rsidRDefault="003D1A95" w:rsidP="00391E52">
      <w:pPr>
        <w:autoSpaceDE w:val="0"/>
        <w:autoSpaceDN w:val="0"/>
        <w:spacing w:after="0"/>
        <w:ind w:firstLine="708"/>
        <w:jc w:val="both"/>
        <w:rPr>
          <w:rFonts w:ascii="Times New Roman" w:hAnsi="Times New Roman"/>
          <w:sz w:val="24"/>
          <w:szCs w:val="24"/>
        </w:rPr>
      </w:pPr>
      <w:r w:rsidRPr="00DE3216">
        <w:rPr>
          <w:rFonts w:ascii="Times New Roman" w:hAnsi="Times New Roman"/>
          <w:sz w:val="24"/>
          <w:szCs w:val="24"/>
        </w:rPr>
        <w:lastRenderedPageBreak/>
        <w:t>создание и развитие малых форм хозяйствования на селе, системы организованного закупа сельскохозяйственной продукции;</w:t>
      </w:r>
    </w:p>
    <w:p w14:paraId="6273CAAE" w14:textId="77777777" w:rsidR="003D1A95" w:rsidRPr="00DE3216" w:rsidRDefault="003D1A95"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диверсификацию сельской экономики, в том числе посредством стимулирования развития малого и среднего предпринимательства, и создание условий для комфортного проживания населения;</w:t>
      </w:r>
    </w:p>
    <w:p w14:paraId="0F33593E" w14:textId="77777777" w:rsidR="003D1A95" w:rsidRPr="00DE3216" w:rsidRDefault="003D1A95" w:rsidP="00391E52">
      <w:pPr>
        <w:autoSpaceDE w:val="0"/>
        <w:autoSpaceDN w:val="0"/>
        <w:adjustRightInd w:val="0"/>
        <w:spacing w:after="0"/>
        <w:ind w:firstLine="720"/>
        <w:jc w:val="both"/>
        <w:rPr>
          <w:rFonts w:ascii="Times New Roman" w:hAnsi="Times New Roman"/>
          <w:sz w:val="24"/>
          <w:szCs w:val="24"/>
        </w:rPr>
      </w:pPr>
      <w:r w:rsidRPr="00DE3216">
        <w:rPr>
          <w:rFonts w:ascii="Times New Roman" w:hAnsi="Times New Roman"/>
          <w:sz w:val="24"/>
          <w:szCs w:val="24"/>
        </w:rPr>
        <w:t>поддержку и развитие кадрового потенциала в агропромышленном комплексе.</w:t>
      </w:r>
    </w:p>
    <w:p w14:paraId="3FF365CE" w14:textId="084FF9F7" w:rsidR="003D1A95" w:rsidRPr="00DE3216" w:rsidRDefault="003D1A95" w:rsidP="00391E52">
      <w:pPr>
        <w:spacing w:after="0"/>
        <w:ind w:firstLine="709"/>
        <w:contextualSpacing/>
        <w:jc w:val="both"/>
        <w:rPr>
          <w:rFonts w:ascii="Times New Roman" w:hAnsi="Times New Roman"/>
          <w:sz w:val="24"/>
          <w:szCs w:val="24"/>
        </w:rPr>
      </w:pPr>
      <w:r w:rsidRPr="00DE3216">
        <w:rPr>
          <w:rFonts w:ascii="Times New Roman" w:hAnsi="Times New Roman"/>
          <w:sz w:val="24"/>
          <w:szCs w:val="24"/>
        </w:rPr>
        <w:t>Прогнозируется, что реализация мероприятий по развитию сельскохозяйственного производства будет способствовать доведению к концу 202</w:t>
      </w:r>
      <w:r w:rsidR="00062ADE" w:rsidRPr="00DE3216">
        <w:rPr>
          <w:rFonts w:ascii="Times New Roman" w:hAnsi="Times New Roman"/>
          <w:sz w:val="24"/>
          <w:szCs w:val="24"/>
        </w:rPr>
        <w:t>7</w:t>
      </w:r>
      <w:r w:rsidRPr="00DE3216">
        <w:rPr>
          <w:rFonts w:ascii="Times New Roman" w:hAnsi="Times New Roman"/>
          <w:sz w:val="24"/>
          <w:szCs w:val="24"/>
        </w:rPr>
        <w:t xml:space="preserve"> года объемов валовой продукции сельского хозяйства в стоимостном выражении до </w:t>
      </w:r>
      <w:r w:rsidR="00062ADE" w:rsidRPr="00DE3216">
        <w:rPr>
          <w:rFonts w:ascii="Times New Roman" w:hAnsi="Times New Roman"/>
          <w:sz w:val="24"/>
          <w:szCs w:val="24"/>
        </w:rPr>
        <w:t>2</w:t>
      </w:r>
      <w:r w:rsidR="00396E5F" w:rsidRPr="00DE3216">
        <w:rPr>
          <w:rFonts w:ascii="Times New Roman" w:hAnsi="Times New Roman"/>
          <w:sz w:val="24"/>
          <w:szCs w:val="24"/>
        </w:rPr>
        <w:t>52,5</w:t>
      </w:r>
      <w:r w:rsidRPr="00DE3216">
        <w:rPr>
          <w:rFonts w:ascii="Times New Roman" w:hAnsi="Times New Roman"/>
          <w:sz w:val="24"/>
          <w:szCs w:val="24"/>
        </w:rPr>
        <w:t xml:space="preserve"> млн. рублей по первому варианту или </w:t>
      </w:r>
      <w:r w:rsidR="00396E5F" w:rsidRPr="00DE3216">
        <w:rPr>
          <w:rFonts w:ascii="Times New Roman" w:hAnsi="Times New Roman"/>
          <w:sz w:val="24"/>
          <w:szCs w:val="24"/>
        </w:rPr>
        <w:t>101</w:t>
      </w:r>
      <w:r w:rsidRPr="00DE3216">
        <w:rPr>
          <w:rFonts w:ascii="Times New Roman" w:hAnsi="Times New Roman"/>
          <w:sz w:val="24"/>
          <w:szCs w:val="24"/>
        </w:rPr>
        <w:t>% к уровню 202</w:t>
      </w:r>
      <w:r w:rsidR="00062ADE" w:rsidRPr="00DE3216">
        <w:rPr>
          <w:rFonts w:ascii="Times New Roman" w:hAnsi="Times New Roman"/>
          <w:sz w:val="24"/>
          <w:szCs w:val="24"/>
        </w:rPr>
        <w:t>3</w:t>
      </w:r>
      <w:r w:rsidRPr="00DE3216">
        <w:rPr>
          <w:rFonts w:ascii="Times New Roman" w:hAnsi="Times New Roman"/>
          <w:sz w:val="24"/>
          <w:szCs w:val="24"/>
        </w:rPr>
        <w:t xml:space="preserve"> года и до </w:t>
      </w:r>
      <w:r w:rsidR="00396E5F" w:rsidRPr="00DE3216">
        <w:rPr>
          <w:rFonts w:ascii="Times New Roman" w:hAnsi="Times New Roman"/>
          <w:sz w:val="24"/>
          <w:szCs w:val="24"/>
        </w:rPr>
        <w:t>252,2</w:t>
      </w:r>
      <w:r w:rsidRPr="00DE3216">
        <w:rPr>
          <w:rFonts w:ascii="Times New Roman" w:hAnsi="Times New Roman"/>
          <w:sz w:val="24"/>
          <w:szCs w:val="24"/>
        </w:rPr>
        <w:t xml:space="preserve"> млн. рублей по второму варианту или </w:t>
      </w:r>
      <w:r w:rsidR="001C4EB5" w:rsidRPr="00DE3216">
        <w:rPr>
          <w:rFonts w:ascii="Times New Roman" w:hAnsi="Times New Roman"/>
          <w:sz w:val="24"/>
          <w:szCs w:val="24"/>
        </w:rPr>
        <w:t>10</w:t>
      </w:r>
      <w:r w:rsidR="00396E5F" w:rsidRPr="00DE3216">
        <w:rPr>
          <w:rFonts w:ascii="Times New Roman" w:hAnsi="Times New Roman"/>
          <w:sz w:val="24"/>
          <w:szCs w:val="24"/>
        </w:rPr>
        <w:t>0</w:t>
      </w:r>
      <w:r w:rsidRPr="00DE3216">
        <w:rPr>
          <w:rFonts w:ascii="Times New Roman" w:hAnsi="Times New Roman"/>
          <w:sz w:val="24"/>
          <w:szCs w:val="24"/>
        </w:rPr>
        <w:t>% к уровню 202</w:t>
      </w:r>
      <w:r w:rsidR="00062ADE" w:rsidRPr="00DE3216">
        <w:rPr>
          <w:rFonts w:ascii="Times New Roman" w:hAnsi="Times New Roman"/>
          <w:sz w:val="24"/>
          <w:szCs w:val="24"/>
        </w:rPr>
        <w:t>3</w:t>
      </w:r>
      <w:r w:rsidRPr="00DE3216">
        <w:rPr>
          <w:rFonts w:ascii="Times New Roman" w:hAnsi="Times New Roman"/>
          <w:sz w:val="24"/>
          <w:szCs w:val="24"/>
        </w:rPr>
        <w:t xml:space="preserve"> года. Увеличение объема валовой продукции произойдет за счет увеличения производства молока и мяса.</w:t>
      </w:r>
    </w:p>
    <w:p w14:paraId="77957835" w14:textId="1204C59F" w:rsidR="003D1A95" w:rsidRPr="00DE3216" w:rsidRDefault="003D1A95" w:rsidP="00391E52">
      <w:pPr>
        <w:spacing w:after="0"/>
        <w:ind w:firstLine="567"/>
        <w:jc w:val="both"/>
        <w:rPr>
          <w:rFonts w:ascii="Times New Roman" w:hAnsi="Times New Roman"/>
          <w:sz w:val="24"/>
          <w:szCs w:val="24"/>
        </w:rPr>
      </w:pPr>
      <w:r w:rsidRPr="00DE3216">
        <w:rPr>
          <w:rFonts w:ascii="Times New Roman" w:hAnsi="Times New Roman"/>
          <w:sz w:val="24"/>
          <w:szCs w:val="24"/>
        </w:rPr>
        <w:t xml:space="preserve">  В 202</w:t>
      </w:r>
      <w:r w:rsidR="00396E5F" w:rsidRPr="00DE3216">
        <w:rPr>
          <w:rFonts w:ascii="Times New Roman" w:hAnsi="Times New Roman"/>
          <w:sz w:val="24"/>
          <w:szCs w:val="24"/>
        </w:rPr>
        <w:t xml:space="preserve">4 </w:t>
      </w:r>
      <w:r w:rsidRPr="00DE3216">
        <w:rPr>
          <w:rFonts w:ascii="Times New Roman" w:hAnsi="Times New Roman"/>
          <w:sz w:val="24"/>
          <w:szCs w:val="24"/>
        </w:rPr>
        <w:t xml:space="preserve">году площадь посева зерновых культур составила </w:t>
      </w:r>
      <w:r w:rsidR="008746AA" w:rsidRPr="00DE3216">
        <w:rPr>
          <w:rFonts w:ascii="Times New Roman" w:hAnsi="Times New Roman"/>
          <w:sz w:val="24"/>
          <w:szCs w:val="24"/>
        </w:rPr>
        <w:t>2765</w:t>
      </w:r>
      <w:r w:rsidRPr="00DE3216">
        <w:rPr>
          <w:rFonts w:ascii="Times New Roman" w:hAnsi="Times New Roman"/>
          <w:sz w:val="24"/>
          <w:szCs w:val="24"/>
        </w:rPr>
        <w:t>га.</w:t>
      </w:r>
    </w:p>
    <w:p w14:paraId="3C318A6E" w14:textId="08FC54B1" w:rsidR="003D1A95" w:rsidRPr="00DE3216" w:rsidRDefault="003D1A95" w:rsidP="00391E52">
      <w:pPr>
        <w:spacing w:after="0"/>
        <w:ind w:firstLine="709"/>
        <w:jc w:val="both"/>
        <w:rPr>
          <w:rFonts w:ascii="Times New Roman" w:hAnsi="Times New Roman"/>
          <w:sz w:val="24"/>
          <w:szCs w:val="24"/>
        </w:rPr>
      </w:pPr>
      <w:r w:rsidRPr="00DE3216">
        <w:rPr>
          <w:rFonts w:ascii="Times New Roman" w:hAnsi="Times New Roman"/>
          <w:sz w:val="24"/>
          <w:szCs w:val="24"/>
        </w:rPr>
        <w:t>На 202</w:t>
      </w:r>
      <w:r w:rsidR="00396E5F" w:rsidRPr="00DE3216">
        <w:rPr>
          <w:rFonts w:ascii="Times New Roman" w:hAnsi="Times New Roman"/>
          <w:sz w:val="24"/>
          <w:szCs w:val="24"/>
        </w:rPr>
        <w:t>5</w:t>
      </w:r>
      <w:r w:rsidRPr="00DE3216">
        <w:rPr>
          <w:rFonts w:ascii="Times New Roman" w:hAnsi="Times New Roman"/>
          <w:sz w:val="24"/>
          <w:szCs w:val="24"/>
        </w:rPr>
        <w:t xml:space="preserve"> и последующие годы приоритетом остается развитие мясного скотоводства, а также сохранение поголовья скота во всех категориях населения.</w:t>
      </w:r>
    </w:p>
    <w:p w14:paraId="53987D7E" w14:textId="77777777" w:rsidR="003D1A95" w:rsidRPr="00DE3216" w:rsidRDefault="003D1A95" w:rsidP="00391E52">
      <w:pPr>
        <w:spacing w:after="0"/>
        <w:ind w:firstLine="709"/>
        <w:contextualSpacing/>
        <w:jc w:val="both"/>
        <w:rPr>
          <w:rFonts w:ascii="Times New Roman" w:hAnsi="Times New Roman"/>
          <w:sz w:val="24"/>
          <w:szCs w:val="24"/>
        </w:rPr>
      </w:pPr>
      <w:r w:rsidRPr="00DE3216">
        <w:rPr>
          <w:rFonts w:ascii="Times New Roman" w:hAnsi="Times New Roman"/>
          <w:bCs/>
          <w:sz w:val="24"/>
          <w:szCs w:val="24"/>
        </w:rPr>
        <w:t>В прогнозном периоде будет продолжена реализация мер по созданию условий для сохранения сельского образа жизни, в частности обеспечению условий для профессиональной и территориальной мобильности трудоспособного населения за счет развития транспортной инфраструктуры, расширения специализированного фонда служебного жилья, по развитию системы своевременной профессиональной подготовки и переподготовки кадров в сельской местности.</w:t>
      </w:r>
    </w:p>
    <w:p w14:paraId="1C133B51" w14:textId="384F5770" w:rsidR="003D1A95" w:rsidRPr="00DE3216" w:rsidRDefault="003D1A95" w:rsidP="00391E52">
      <w:pPr>
        <w:spacing w:after="0"/>
        <w:ind w:firstLine="709"/>
        <w:jc w:val="both"/>
        <w:rPr>
          <w:sz w:val="24"/>
          <w:szCs w:val="24"/>
        </w:rPr>
      </w:pPr>
      <w:r w:rsidRPr="00DE3216">
        <w:rPr>
          <w:rFonts w:ascii="Times New Roman" w:hAnsi="Times New Roman"/>
          <w:sz w:val="24"/>
          <w:szCs w:val="24"/>
        </w:rPr>
        <w:t>На 202</w:t>
      </w:r>
      <w:r w:rsidR="00396E5F" w:rsidRPr="00DE3216">
        <w:rPr>
          <w:rFonts w:ascii="Times New Roman" w:hAnsi="Times New Roman"/>
          <w:sz w:val="24"/>
          <w:szCs w:val="24"/>
        </w:rPr>
        <w:t>5</w:t>
      </w:r>
      <w:r w:rsidRPr="00DE3216">
        <w:rPr>
          <w:rFonts w:ascii="Times New Roman" w:hAnsi="Times New Roman"/>
          <w:sz w:val="24"/>
          <w:szCs w:val="24"/>
        </w:rPr>
        <w:t>-202</w:t>
      </w:r>
      <w:r w:rsidR="00396E5F" w:rsidRPr="00DE3216">
        <w:rPr>
          <w:rFonts w:ascii="Times New Roman" w:hAnsi="Times New Roman"/>
          <w:sz w:val="24"/>
          <w:szCs w:val="24"/>
        </w:rPr>
        <w:t>7</w:t>
      </w:r>
      <w:r w:rsidRPr="00DE3216">
        <w:rPr>
          <w:rFonts w:ascii="Times New Roman" w:hAnsi="Times New Roman"/>
          <w:sz w:val="24"/>
          <w:szCs w:val="24"/>
        </w:rPr>
        <w:t xml:space="preserve"> годы приоритетом остается развитие мясного скотоводства, а также сохранение поголовья скота во всех категориях населения</w:t>
      </w:r>
      <w:r w:rsidRPr="00DE3216">
        <w:rPr>
          <w:sz w:val="24"/>
          <w:szCs w:val="24"/>
        </w:rPr>
        <w:t>.</w:t>
      </w:r>
    </w:p>
    <w:p w14:paraId="28D76586" w14:textId="77777777" w:rsidR="003D1A95" w:rsidRPr="00DE3216" w:rsidRDefault="003D1A95" w:rsidP="003D1A95">
      <w:pPr>
        <w:rPr>
          <w:color w:val="FF0000"/>
          <w:sz w:val="24"/>
          <w:szCs w:val="24"/>
        </w:rPr>
      </w:pPr>
    </w:p>
    <w:p w14:paraId="6A5E8A03" w14:textId="6AF0F280" w:rsidR="00A84E19" w:rsidRPr="00DE3216" w:rsidRDefault="000E711E" w:rsidP="00D3055D">
      <w:pPr>
        <w:pStyle w:val="ConsPlusNormal"/>
        <w:jc w:val="center"/>
        <w:outlineLvl w:val="2"/>
        <w:rPr>
          <w:rFonts w:ascii="Times New Roman" w:hAnsi="Times New Roman" w:cs="Times New Roman"/>
          <w:color w:val="000000" w:themeColor="text1"/>
          <w:sz w:val="24"/>
          <w:szCs w:val="24"/>
        </w:rPr>
      </w:pPr>
      <w:bookmarkStart w:id="25" w:name="_Toc111197470"/>
      <w:bookmarkEnd w:id="24"/>
      <w:r w:rsidRPr="00DE3216">
        <w:rPr>
          <w:rFonts w:ascii="Times New Roman" w:hAnsi="Times New Roman" w:cs="Times New Roman"/>
          <w:color w:val="000000" w:themeColor="text1"/>
          <w:sz w:val="24"/>
          <w:szCs w:val="24"/>
        </w:rPr>
        <w:t>6.</w:t>
      </w:r>
      <w:r w:rsidR="00822787" w:rsidRPr="00DE3216">
        <w:rPr>
          <w:rFonts w:ascii="Times New Roman" w:hAnsi="Times New Roman" w:cs="Times New Roman"/>
          <w:color w:val="000000" w:themeColor="text1"/>
          <w:sz w:val="24"/>
          <w:szCs w:val="24"/>
        </w:rPr>
        <w:t>6</w:t>
      </w:r>
      <w:r w:rsidRPr="00DE3216">
        <w:rPr>
          <w:rFonts w:ascii="Times New Roman" w:hAnsi="Times New Roman" w:cs="Times New Roman"/>
          <w:color w:val="000000" w:themeColor="text1"/>
          <w:sz w:val="24"/>
          <w:szCs w:val="24"/>
        </w:rPr>
        <w:t>. Цифровая трансформация</w:t>
      </w:r>
      <w:bookmarkEnd w:id="25"/>
    </w:p>
    <w:p w14:paraId="47E1881B" w14:textId="77777777" w:rsidR="00A84E19" w:rsidRPr="00DE3216" w:rsidRDefault="00A84E19" w:rsidP="00D3055D">
      <w:pPr>
        <w:pStyle w:val="ConsPlusNormal"/>
        <w:jc w:val="center"/>
        <w:rPr>
          <w:rFonts w:ascii="Times New Roman" w:hAnsi="Times New Roman" w:cs="Times New Roman"/>
          <w:color w:val="000000" w:themeColor="text1"/>
          <w:sz w:val="24"/>
          <w:szCs w:val="24"/>
          <w:highlight w:val="red"/>
        </w:rPr>
      </w:pPr>
    </w:p>
    <w:p w14:paraId="72280D89" w14:textId="77777777" w:rsidR="00822787" w:rsidRPr="00DE3216" w:rsidRDefault="00822787" w:rsidP="00822787">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Достижение высокой степени цифровой зрелости приоритетных отраслей экономики, социальной сферы и государственного управления Новосибирской области за счет содействия внедрению отечественных цифровых технологий и платформенных решений на основе устойчивой и безопасной информационно-телекоммуникационной инфраструктуры реализуется в рамках:</w:t>
      </w:r>
    </w:p>
    <w:p w14:paraId="151A16A0" w14:textId="77777777" w:rsidR="00822787" w:rsidRPr="00DE3216" w:rsidRDefault="00822787" w:rsidP="00822787">
      <w:pPr>
        <w:pStyle w:val="ConsPlusNormal"/>
        <w:ind w:firstLine="709"/>
        <w:jc w:val="both"/>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Указа Президента Российской Федерации от 07.05.2024 № 309 «О национальных целях развития Российской Федерации на период до 2030 года и на перспективу до 2036 года»;</w:t>
      </w:r>
    </w:p>
    <w:p w14:paraId="46919A61" w14:textId="78B00E1B" w:rsidR="00A84E19" w:rsidRPr="00DE3216" w:rsidRDefault="000E711E" w:rsidP="00822787">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 xml:space="preserve">федерального проекта «Цифровые технологии», региональных проектов «Цифровое государственное управление», «Информационная безопасность», «Информационная инфраструктура» национальной программы «Цифровая экономика Российской Федерации» в соответствии с </w:t>
      </w:r>
      <w:hyperlink r:id="rId11" w:tooltip="consultantplus://offline/ref=632CCDAB91088CC6CB661AB42E79AF6C73A75091B3B653EEF5382FDE35837F33CE6D31D2336BCEC7869F5D1075l8K8E" w:history="1">
        <w:r w:rsidRPr="00DE3216">
          <w:rPr>
            <w:rFonts w:ascii="Times New Roman" w:hAnsi="Times New Roman" w:cs="Times New Roman"/>
            <w:color w:val="000000" w:themeColor="text1"/>
            <w:sz w:val="24"/>
            <w:szCs w:val="24"/>
          </w:rPr>
          <w:t>Указом</w:t>
        </w:r>
      </w:hyperlink>
      <w:r w:rsidRPr="00DE3216">
        <w:rPr>
          <w:rFonts w:ascii="Times New Roman" w:hAnsi="Times New Roman" w:cs="Times New Roman"/>
          <w:color w:val="000000" w:themeColor="text1"/>
          <w:sz w:val="24"/>
          <w:szCs w:val="24"/>
        </w:rPr>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ADC4CFC" w14:textId="77777777" w:rsidR="00A84E19" w:rsidRPr="00DE3216" w:rsidRDefault="00DE3216">
      <w:pPr>
        <w:pStyle w:val="ConsPlusNormal"/>
        <w:ind w:firstLine="709"/>
        <w:jc w:val="both"/>
        <w:rPr>
          <w:color w:val="000000" w:themeColor="text1"/>
          <w:sz w:val="24"/>
          <w:szCs w:val="24"/>
        </w:rPr>
      </w:pPr>
      <w:hyperlink r:id="rId12" w:tooltip="consultantplus://offline/ref=632CCDAB91088CC6CB6604B93815F16579A9069CB0B55CBBA06529896AD379669C2D6F8B7029DDC681815F11778089EF3AFA5AA7A8F726D4A4D84B20l3K6E" w:history="1">
        <w:r w:rsidR="000E711E" w:rsidRPr="00DE3216">
          <w:rPr>
            <w:rFonts w:ascii="Times New Roman" w:hAnsi="Times New Roman" w:cs="Times New Roman"/>
            <w:color w:val="000000" w:themeColor="text1"/>
            <w:sz w:val="24"/>
            <w:szCs w:val="24"/>
          </w:rPr>
          <w:t>Стратегии</w:t>
        </w:r>
      </w:hyperlink>
      <w:r w:rsidR="000E711E" w:rsidRPr="00DE3216">
        <w:rPr>
          <w:rFonts w:ascii="Times New Roman" w:hAnsi="Times New Roman" w:cs="Times New Roman"/>
          <w:color w:val="000000" w:themeColor="text1"/>
          <w:sz w:val="24"/>
          <w:szCs w:val="24"/>
        </w:rPr>
        <w:t xml:space="preserve"> цифровой трансформации ключевых отраслей экономики, социальной сферы и государственного управления Новосибирской области, утвержденной постановлением Губернатора Новосибирской области от 31.08.2022 № 161 «О Стратегии цифровой трансформации ключевых отраслей экономики, социальной сферы и государственного управления Новосибирской области»;</w:t>
      </w:r>
    </w:p>
    <w:p w14:paraId="50823FE7"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t xml:space="preserve">государственной </w:t>
      </w:r>
      <w:hyperlink r:id="rId13" w:tooltip="consultantplus://offline/ref=632CCDAB91088CC6CB6604B93815F16579A9069CB0B451BBAA6529896AD379669C2D6F8B7029DDC681815F12728089EF3AFA5AA7A8F726D4A4D84B20l3K6E" w:history="1">
        <w:r w:rsidRPr="00DE3216">
          <w:rPr>
            <w:rFonts w:ascii="Times New Roman" w:hAnsi="Times New Roman" w:cs="Times New Roman"/>
            <w:color w:val="000000" w:themeColor="text1"/>
            <w:sz w:val="24"/>
            <w:szCs w:val="24"/>
          </w:rPr>
          <w:t>программы</w:t>
        </w:r>
      </w:hyperlink>
      <w:r w:rsidRPr="00DE3216">
        <w:rPr>
          <w:rFonts w:ascii="Times New Roman" w:hAnsi="Times New Roman" w:cs="Times New Roman"/>
          <w:color w:val="000000" w:themeColor="text1"/>
          <w:sz w:val="24"/>
          <w:szCs w:val="24"/>
        </w:rPr>
        <w:t xml:space="preserve"> Новосибирской области «Цифровая трансформация Новосибирской области», утвержденной постановлением Правительства Новосибирской области от 31.12.2019 № 515-п «Об утверждении государственной программы Новосибирской области «Цифровая трансформация Новосибирской области»;</w:t>
      </w:r>
    </w:p>
    <w:p w14:paraId="2FDA7163" w14:textId="77777777" w:rsidR="00A84E19" w:rsidRPr="00DE3216" w:rsidRDefault="000E711E">
      <w:pPr>
        <w:pStyle w:val="ConsPlusNormal"/>
        <w:ind w:firstLine="709"/>
        <w:jc w:val="both"/>
        <w:rPr>
          <w:color w:val="000000" w:themeColor="text1"/>
          <w:sz w:val="24"/>
          <w:szCs w:val="24"/>
        </w:rPr>
      </w:pPr>
      <w:r w:rsidRPr="00DE3216">
        <w:rPr>
          <w:rFonts w:ascii="Times New Roman" w:hAnsi="Times New Roman" w:cs="Times New Roman"/>
          <w:color w:val="000000" w:themeColor="text1"/>
          <w:sz w:val="24"/>
          <w:szCs w:val="24"/>
        </w:rPr>
        <w:lastRenderedPageBreak/>
        <w:t xml:space="preserve">государственной </w:t>
      </w:r>
      <w:hyperlink r:id="rId14" w:tooltip="consultantplus://offline/ref=632CCDAB91088CC6CB6604B93815F16579A9069CB0B451BBAA6A29896AD379669C2D6F8B7029DDC681825719728089EF3AFA5AA7A8F726D4A4D84B20l3K6E" w:history="1">
        <w:r w:rsidRPr="00DE3216">
          <w:rPr>
            <w:rFonts w:ascii="Times New Roman" w:hAnsi="Times New Roman" w:cs="Times New Roman"/>
            <w:color w:val="000000" w:themeColor="text1"/>
            <w:sz w:val="24"/>
            <w:szCs w:val="24"/>
          </w:rPr>
          <w:t>программы</w:t>
        </w:r>
      </w:hyperlink>
      <w:r w:rsidRPr="00DE3216">
        <w:rPr>
          <w:rFonts w:ascii="Times New Roman" w:hAnsi="Times New Roman" w:cs="Times New Roman"/>
          <w:color w:val="000000" w:themeColor="text1"/>
          <w:sz w:val="24"/>
          <w:szCs w:val="24"/>
        </w:rPr>
        <w:t xml:space="preserve"> Новосибирской области «Построение и развитие аппаратно-программного комплекса «Безопасный город» в Новосибирской области», утвержденной постановлением Правительства Новосибирской области от 14.12.2016 № 403-п «Об утверждении государственной программы Новосибирской области «Построение и развитие аппаратно-программного комплекса «Безопасный город» в Новосибирской области»;</w:t>
      </w:r>
    </w:p>
    <w:p w14:paraId="6A3CAF17" w14:textId="77777777" w:rsidR="00A84E19" w:rsidRPr="00DE3216" w:rsidRDefault="00DE3216">
      <w:pPr>
        <w:pStyle w:val="ConsPlusNormal"/>
        <w:ind w:firstLine="709"/>
        <w:jc w:val="both"/>
        <w:rPr>
          <w:rFonts w:ascii="Times New Roman" w:hAnsi="Times New Roman" w:cs="Times New Roman"/>
          <w:color w:val="000000" w:themeColor="text1"/>
          <w:sz w:val="24"/>
          <w:szCs w:val="24"/>
        </w:rPr>
      </w:pPr>
      <w:hyperlink r:id="rId15" w:tooltip="consultantplus://offline/ref=632CCDAB91088CC6CB6604B93815F16579A9069CB0B058B1AE6A29896AD379669C2D6F8B7029DDC681815F117F8089EF3AFA5AA7A8F726D4A4D84B20l3K6E" w:history="1">
        <w:r w:rsidR="000E711E" w:rsidRPr="00DE3216">
          <w:rPr>
            <w:rFonts w:ascii="Times New Roman" w:hAnsi="Times New Roman" w:cs="Times New Roman"/>
            <w:color w:val="000000" w:themeColor="text1"/>
            <w:sz w:val="24"/>
            <w:szCs w:val="24"/>
          </w:rPr>
          <w:t>программы</w:t>
        </w:r>
      </w:hyperlink>
      <w:r w:rsidR="000E711E" w:rsidRPr="00DE3216">
        <w:rPr>
          <w:rFonts w:ascii="Times New Roman" w:hAnsi="Times New Roman" w:cs="Times New Roman"/>
          <w:color w:val="000000" w:themeColor="text1"/>
          <w:sz w:val="24"/>
          <w:szCs w:val="24"/>
        </w:rPr>
        <w:t xml:space="preserve"> реиндустриализации экономики Новосибирской области д</w:t>
      </w:r>
      <w:r w:rsidR="00D3055D" w:rsidRPr="00DE3216">
        <w:rPr>
          <w:rFonts w:ascii="Times New Roman" w:hAnsi="Times New Roman" w:cs="Times New Roman"/>
          <w:color w:val="000000" w:themeColor="text1"/>
          <w:sz w:val="24"/>
          <w:szCs w:val="24"/>
        </w:rPr>
        <w:t>о 2025 </w:t>
      </w:r>
      <w:r w:rsidR="000E711E" w:rsidRPr="00DE3216">
        <w:rPr>
          <w:rFonts w:ascii="Times New Roman" w:hAnsi="Times New Roman" w:cs="Times New Roman"/>
          <w:color w:val="000000" w:themeColor="text1"/>
          <w:sz w:val="24"/>
          <w:szCs w:val="24"/>
        </w:rPr>
        <w:t>года, утвержденной постановлением Правительства Новосибирской области от 01.04.2016 № 89-п «Об утверждении программы реиндустриализации экономики Новосибирской области до 2025 года».</w:t>
      </w:r>
    </w:p>
    <w:p w14:paraId="7B6CF6E7" w14:textId="77777777" w:rsidR="00715181" w:rsidRPr="00DE3216" w:rsidRDefault="00715181"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В 2025–2027 годах будут реализованы мероприятия, направленные на достижение высокой степени цифровой зрелости приоритетных отраслей экономики, социальной сферы и государственного управления Новосибирской области за счет содействия внедрению отечественных цифровых технологий и платформенных решений на основе устойчивой и безопасной информационно-телекоммуникационной инфраструктуры, развития ИТ-отрасли, применения перспективных «сквозных» цифровых технологий в области цифровой экономики, содействия развитию телекоммуникационной инфраструктуры для обеспечения современными услугами связи жителей области, цифровизации процессов предоставления государственных услуг и исполнения государственных функций органами власти и стимулирования граждан к получению государственных и муниципальных услуг в электронном виде, а также создания единой цифровой среды в сфере обеспечения общественной безопасности, правопорядка,  безопасности среды обитания и муниципальной (коммунальной) инфраструктуры, а также применения новых технологий в дорожной отрасли для обеспечения транспортной безопасности.</w:t>
      </w:r>
    </w:p>
    <w:p w14:paraId="471A8684" w14:textId="222D7A51" w:rsidR="00A84E19" w:rsidRPr="00DE3216" w:rsidRDefault="003D1A95"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В результате решения задачи цифровизации государственного управления прогнозируемая доля граждан, использующих механизм получения государственных и муниципальных услуг в электронной форме, увеличится в течение прогнозного периода до 85% по всем вариантам прогноза.</w:t>
      </w:r>
    </w:p>
    <w:p w14:paraId="5FA7605A" w14:textId="77777777" w:rsidR="00A84E19" w:rsidRPr="00DE3216" w:rsidRDefault="00A84E19">
      <w:pPr>
        <w:widowControl w:val="0"/>
        <w:spacing w:after="0" w:line="240" w:lineRule="auto"/>
        <w:jc w:val="center"/>
        <w:rPr>
          <w:rFonts w:ascii="Times New Roman" w:eastAsia="Times New Roman" w:hAnsi="Times New Roman"/>
          <w:color w:val="000000" w:themeColor="text1"/>
          <w:sz w:val="24"/>
          <w:szCs w:val="24"/>
          <w:highlight w:val="red"/>
        </w:rPr>
      </w:pPr>
    </w:p>
    <w:p w14:paraId="332833D7" w14:textId="77777777" w:rsidR="00A84E19" w:rsidRPr="00DE3216" w:rsidRDefault="000E711E">
      <w:pPr>
        <w:pStyle w:val="ConsPlusTitle"/>
        <w:jc w:val="center"/>
        <w:outlineLvl w:val="2"/>
        <w:rPr>
          <w:rFonts w:ascii="Times New Roman" w:hAnsi="Times New Roman" w:cs="Times New Roman"/>
          <w:b w:val="0"/>
          <w:color w:val="000000" w:themeColor="text1"/>
          <w:sz w:val="24"/>
          <w:szCs w:val="24"/>
        </w:rPr>
      </w:pPr>
      <w:r w:rsidRPr="00DE3216">
        <w:rPr>
          <w:rFonts w:ascii="Times New Roman" w:hAnsi="Times New Roman" w:cs="Times New Roman"/>
          <w:b w:val="0"/>
          <w:color w:val="000000" w:themeColor="text1"/>
          <w:sz w:val="24"/>
          <w:szCs w:val="24"/>
        </w:rPr>
        <w:t>6.7. Рынок товаров и услуг</w:t>
      </w:r>
    </w:p>
    <w:p w14:paraId="28597C19" w14:textId="77777777" w:rsidR="00A84E19" w:rsidRPr="00DE3216" w:rsidRDefault="00A84E19">
      <w:pPr>
        <w:pStyle w:val="ConsPlusNormal"/>
        <w:jc w:val="center"/>
        <w:rPr>
          <w:rFonts w:ascii="Times New Roman" w:hAnsi="Times New Roman" w:cs="Times New Roman"/>
          <w:color w:val="000000" w:themeColor="text1"/>
          <w:sz w:val="24"/>
          <w:szCs w:val="24"/>
          <w:highlight w:val="red"/>
        </w:rPr>
      </w:pPr>
    </w:p>
    <w:p w14:paraId="0BFA9F61" w14:textId="77777777" w:rsidR="003D1A95" w:rsidRPr="00DE3216" w:rsidRDefault="003D1A95" w:rsidP="00391E52">
      <w:pPr>
        <w:widowControl w:val="0"/>
        <w:autoSpaceDE w:val="0"/>
        <w:autoSpaceDN w:val="0"/>
        <w:adjustRightInd w:val="0"/>
        <w:spacing w:after="0"/>
        <w:ind w:firstLine="709"/>
        <w:jc w:val="both"/>
        <w:rPr>
          <w:rFonts w:ascii="Times New Roman" w:hAnsi="Times New Roman"/>
          <w:sz w:val="24"/>
          <w:szCs w:val="24"/>
        </w:rPr>
      </w:pPr>
      <w:bookmarkStart w:id="26" w:name="_Toc111197472"/>
      <w:r w:rsidRPr="00DE3216">
        <w:rPr>
          <w:rFonts w:ascii="Times New Roman" w:hAnsi="Times New Roman"/>
          <w:sz w:val="24"/>
          <w:szCs w:val="24"/>
        </w:rPr>
        <w:t>На развитие рынка товаров и услуг в Северном районе, продвижение несырьевых, неэнергетических товаров в период 2023-2025 годов будут направлены мероприятия:</w:t>
      </w:r>
    </w:p>
    <w:p w14:paraId="28C10CFA" w14:textId="77777777" w:rsidR="003D1A95" w:rsidRPr="00DE3216" w:rsidRDefault="003D1A95"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 xml:space="preserve">региональных проектов «Системные меры развития международной кооперации и экспорта», «Экспорт промышленной продукции», «Экспорт продукции АПК» и «Экспорт услуг» в рамках национального проекта «Международная кооперация и экспорт» в соответствии с </w:t>
      </w:r>
      <w:hyperlink r:id="rId16" w:history="1">
        <w:r w:rsidRPr="00DE3216">
          <w:rPr>
            <w:rFonts w:ascii="Times New Roman" w:hAnsi="Times New Roman"/>
            <w:sz w:val="24"/>
            <w:szCs w:val="24"/>
          </w:rPr>
          <w:t>Указом</w:t>
        </w:r>
      </w:hyperlink>
      <w:r w:rsidRPr="00DE3216">
        <w:rPr>
          <w:rFonts w:ascii="Times New Roman" w:hAnsi="Times New Roman"/>
          <w:sz w:val="24"/>
          <w:szCs w:val="24"/>
        </w:rPr>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111BAA44" w14:textId="417ED6B6" w:rsidR="003D1A95" w:rsidRPr="00DE3216" w:rsidRDefault="003D1A95"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 xml:space="preserve">транспортной стратегии Новосибирской области на период до 2030 года (проект); </w:t>
      </w:r>
    </w:p>
    <w:p w14:paraId="28434E0E" w14:textId="77777777" w:rsidR="00834DBA" w:rsidRPr="00DE3216" w:rsidRDefault="00834DBA" w:rsidP="00391E52">
      <w:pPr>
        <w:pStyle w:val="aff3"/>
        <w:spacing w:before="0" w:beforeAutospacing="0" w:after="0" w:afterAutospacing="0"/>
        <w:ind w:firstLine="709"/>
        <w:jc w:val="both"/>
      </w:pPr>
      <w:r w:rsidRPr="00DE3216">
        <w:t>государственной программы Новосибирской области «Развитие туризма в Новосибирской области», утвержденной постановлением Правительства Новосибирской области от 30.12.2021 № 576-п «Об утверждении государственной программы Новосибирской области «Развитие туризма в Новосибирской области»;</w:t>
      </w:r>
    </w:p>
    <w:p w14:paraId="39FFE00E" w14:textId="72F1AE33" w:rsidR="00834DBA" w:rsidRPr="00DE3216" w:rsidRDefault="00834DBA" w:rsidP="00391E52">
      <w:pPr>
        <w:spacing w:after="0" w:line="240" w:lineRule="auto"/>
        <w:ind w:firstLine="709"/>
        <w:jc w:val="both"/>
        <w:rPr>
          <w:rFonts w:ascii="Times New Roman" w:hAnsi="Times New Roman"/>
          <w:sz w:val="24"/>
          <w:szCs w:val="24"/>
          <w:lang w:eastAsia="ru-RU"/>
        </w:rPr>
      </w:pPr>
      <w:r w:rsidRPr="00DE3216">
        <w:rPr>
          <w:rFonts w:ascii="Times New Roman" w:hAnsi="Times New Roman"/>
          <w:sz w:val="24"/>
          <w:szCs w:val="24"/>
          <w:lang w:eastAsia="ru-RU"/>
        </w:rPr>
        <w:t xml:space="preserve">государственной программы Новосибирской области «Торговля Новосибирской области», утвержденной постановлением Правительства Новосибирской области от 08.10.2024 № 459-п «Об утверждении государственной программы Новосибирской области «Торговля Новосибирской области». </w:t>
      </w:r>
    </w:p>
    <w:p w14:paraId="1C5C9C7D" w14:textId="77777777" w:rsidR="003D1A95" w:rsidRPr="00DE3216" w:rsidRDefault="003D1A95"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 xml:space="preserve">государственной программы Новосибирской области «Стимулирование </w:t>
      </w:r>
      <w:r w:rsidRPr="00DE3216">
        <w:rPr>
          <w:rFonts w:ascii="Times New Roman" w:hAnsi="Times New Roman"/>
          <w:sz w:val="24"/>
          <w:szCs w:val="24"/>
        </w:rPr>
        <w:lastRenderedPageBreak/>
        <w:t>инвестиционной активности в Новосибирской области», утвержденной постановлением Правительства Новосибирской области от 01.04.2015 № 126-п.</w:t>
      </w:r>
    </w:p>
    <w:p w14:paraId="2DACA16D" w14:textId="00DB63DD" w:rsidR="00455CE4" w:rsidRPr="00DE3216" w:rsidRDefault="001646D4"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В</w:t>
      </w:r>
      <w:r w:rsidR="00455CE4" w:rsidRPr="00DE3216">
        <w:rPr>
          <w:rFonts w:ascii="Times New Roman" w:hAnsi="Times New Roman"/>
          <w:sz w:val="24"/>
          <w:szCs w:val="24"/>
        </w:rPr>
        <w:t xml:space="preserve"> целях </w:t>
      </w:r>
      <w:r w:rsidRPr="00DE3216">
        <w:rPr>
          <w:rFonts w:ascii="Times New Roman" w:hAnsi="Times New Roman"/>
          <w:sz w:val="24"/>
          <w:szCs w:val="24"/>
        </w:rPr>
        <w:t>защиты прав потребителей</w:t>
      </w:r>
      <w:r w:rsidR="00455CE4" w:rsidRPr="00DE3216">
        <w:rPr>
          <w:rFonts w:ascii="Times New Roman" w:hAnsi="Times New Roman"/>
          <w:sz w:val="24"/>
          <w:szCs w:val="24"/>
        </w:rPr>
        <w:t xml:space="preserve"> разработана муниципальная программа «Обеспечение защиты прав потребителей на территории Северного района Новосибирской области на 2023-2027гг.»</w:t>
      </w:r>
      <w:r w:rsidRPr="00DE3216">
        <w:rPr>
          <w:rFonts w:ascii="Times New Roman" w:hAnsi="Times New Roman"/>
          <w:sz w:val="24"/>
          <w:szCs w:val="24"/>
        </w:rPr>
        <w:t>,</w:t>
      </w:r>
      <w:r w:rsidR="00455CE4" w:rsidRPr="00DE3216">
        <w:rPr>
          <w:rFonts w:ascii="Times New Roman" w:hAnsi="Times New Roman"/>
          <w:sz w:val="24"/>
          <w:szCs w:val="24"/>
        </w:rPr>
        <w:t xml:space="preserve"> утвержденн</w:t>
      </w:r>
      <w:r w:rsidRPr="00DE3216">
        <w:rPr>
          <w:rFonts w:ascii="Times New Roman" w:hAnsi="Times New Roman"/>
          <w:sz w:val="24"/>
          <w:szCs w:val="24"/>
        </w:rPr>
        <w:t>ая</w:t>
      </w:r>
      <w:r w:rsidR="00455CE4" w:rsidRPr="00DE3216">
        <w:rPr>
          <w:rFonts w:ascii="Times New Roman" w:hAnsi="Times New Roman"/>
          <w:sz w:val="24"/>
          <w:szCs w:val="24"/>
        </w:rPr>
        <w:t xml:space="preserve"> </w:t>
      </w:r>
      <w:r w:rsidRPr="00DE3216">
        <w:rPr>
          <w:rFonts w:ascii="Times New Roman" w:hAnsi="Times New Roman"/>
          <w:sz w:val="24"/>
          <w:szCs w:val="24"/>
        </w:rPr>
        <w:t>п</w:t>
      </w:r>
      <w:r w:rsidR="00455CE4" w:rsidRPr="00DE3216">
        <w:rPr>
          <w:rFonts w:ascii="Times New Roman" w:hAnsi="Times New Roman"/>
          <w:sz w:val="24"/>
          <w:szCs w:val="24"/>
        </w:rPr>
        <w:t xml:space="preserve">остановлением администрации Северного района Новосибирской </w:t>
      </w:r>
      <w:r w:rsidR="00834DBA" w:rsidRPr="00DE3216">
        <w:rPr>
          <w:rFonts w:ascii="Times New Roman" w:hAnsi="Times New Roman"/>
          <w:sz w:val="24"/>
          <w:szCs w:val="24"/>
        </w:rPr>
        <w:t>области от</w:t>
      </w:r>
      <w:r w:rsidR="00C671AB" w:rsidRPr="00DE3216">
        <w:rPr>
          <w:rFonts w:ascii="Times New Roman" w:hAnsi="Times New Roman"/>
          <w:sz w:val="24"/>
          <w:szCs w:val="24"/>
        </w:rPr>
        <w:t xml:space="preserve"> 17.11.2022 № 651. </w:t>
      </w:r>
    </w:p>
    <w:p w14:paraId="2C22F659" w14:textId="77777777" w:rsidR="003D1A95" w:rsidRPr="00DE3216" w:rsidRDefault="003D1A95"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нивелирование негативных последствий введенных ограничительных мер посредством общесистемных мер поддержки бизнеса;</w:t>
      </w:r>
    </w:p>
    <w:p w14:paraId="54518002" w14:textId="77777777" w:rsidR="003D1A95" w:rsidRPr="00DE3216" w:rsidRDefault="003D1A95" w:rsidP="00391E52">
      <w:pPr>
        <w:widowControl w:val="0"/>
        <w:spacing w:after="0"/>
        <w:ind w:firstLine="709"/>
        <w:jc w:val="both"/>
        <w:rPr>
          <w:rFonts w:ascii="Times New Roman" w:eastAsia="MS Mincho" w:hAnsi="Times New Roman"/>
          <w:sz w:val="24"/>
          <w:szCs w:val="24"/>
        </w:rPr>
      </w:pPr>
      <w:r w:rsidRPr="00DE3216">
        <w:rPr>
          <w:rFonts w:ascii="Times New Roman" w:eastAsia="MS Mincho" w:hAnsi="Times New Roman"/>
          <w:sz w:val="24"/>
          <w:szCs w:val="24"/>
        </w:rPr>
        <w:t>содействие развитию конкуренции и создание условий для развития многоформатной торговли, основанной на принципах достижения установленных нормативов минимальной обеспеченности населения площадью торговых объектов;</w:t>
      </w:r>
    </w:p>
    <w:p w14:paraId="55A8B819" w14:textId="77777777" w:rsidR="003D1A95" w:rsidRPr="00DE3216" w:rsidRDefault="003D1A95" w:rsidP="00391E52">
      <w:pPr>
        <w:widowControl w:val="0"/>
        <w:spacing w:after="0"/>
        <w:ind w:firstLine="709"/>
        <w:jc w:val="both"/>
        <w:rPr>
          <w:rFonts w:ascii="Times New Roman" w:eastAsia="MS Mincho" w:hAnsi="Times New Roman"/>
          <w:sz w:val="24"/>
          <w:szCs w:val="24"/>
        </w:rPr>
      </w:pPr>
      <w:r w:rsidRPr="00DE3216">
        <w:rPr>
          <w:rFonts w:ascii="Times New Roman" w:eastAsia="MS Mincho" w:hAnsi="Times New Roman"/>
          <w:sz w:val="24"/>
          <w:szCs w:val="24"/>
        </w:rPr>
        <w:t>стимулирование развития торговли в малых и отдаленных населенных пунктах Северного района путем предоставления различных форм государственной поддержки;</w:t>
      </w:r>
    </w:p>
    <w:p w14:paraId="44AB7C16" w14:textId="77777777" w:rsidR="003D1A95" w:rsidRPr="00DE3216" w:rsidRDefault="003D1A95" w:rsidP="00391E52">
      <w:pPr>
        <w:spacing w:after="0"/>
        <w:ind w:firstLine="708"/>
        <w:jc w:val="both"/>
        <w:rPr>
          <w:rFonts w:ascii="Times New Roman" w:eastAsia="MS Mincho" w:hAnsi="Times New Roman"/>
          <w:sz w:val="24"/>
          <w:szCs w:val="24"/>
        </w:rPr>
      </w:pPr>
      <w:r w:rsidRPr="00DE3216">
        <w:rPr>
          <w:rFonts w:ascii="Times New Roman" w:eastAsia="MS Mincho" w:hAnsi="Times New Roman"/>
          <w:sz w:val="24"/>
          <w:szCs w:val="24"/>
        </w:rPr>
        <w:t>содействие развитию кадрового потенциала организаций торговли и общественного питания.</w:t>
      </w:r>
    </w:p>
    <w:p w14:paraId="01C42C24" w14:textId="73A9C3D5" w:rsidR="003D1A95" w:rsidRPr="00DE3216" w:rsidRDefault="003D1A95" w:rsidP="00391E52">
      <w:pPr>
        <w:spacing w:after="0"/>
        <w:ind w:firstLine="708"/>
        <w:jc w:val="both"/>
        <w:rPr>
          <w:rFonts w:ascii="Times New Roman" w:eastAsia="MS Mincho" w:hAnsi="Times New Roman"/>
          <w:sz w:val="24"/>
          <w:szCs w:val="24"/>
        </w:rPr>
      </w:pPr>
      <w:r w:rsidRPr="00DE3216">
        <w:rPr>
          <w:rFonts w:ascii="Times New Roman" w:eastAsia="MS Mincho" w:hAnsi="Times New Roman"/>
          <w:sz w:val="24"/>
          <w:szCs w:val="24"/>
        </w:rPr>
        <w:t>К 202</w:t>
      </w:r>
      <w:r w:rsidR="00834DBA" w:rsidRPr="00DE3216">
        <w:rPr>
          <w:rFonts w:ascii="Times New Roman" w:eastAsia="MS Mincho" w:hAnsi="Times New Roman"/>
          <w:sz w:val="24"/>
          <w:szCs w:val="24"/>
        </w:rPr>
        <w:t>6</w:t>
      </w:r>
      <w:r w:rsidRPr="00DE3216">
        <w:rPr>
          <w:rFonts w:ascii="Times New Roman" w:eastAsia="MS Mincho" w:hAnsi="Times New Roman"/>
          <w:sz w:val="24"/>
          <w:szCs w:val="24"/>
        </w:rPr>
        <w:t xml:space="preserve"> году, в том числе в результате реализации мероприятий ведомственной целевой программы, удастся </w:t>
      </w:r>
      <w:r w:rsidR="001646D4" w:rsidRPr="00DE3216">
        <w:rPr>
          <w:rFonts w:ascii="Times New Roman" w:eastAsia="MS Mincho" w:hAnsi="Times New Roman"/>
          <w:sz w:val="24"/>
          <w:szCs w:val="24"/>
        </w:rPr>
        <w:t>сохранить</w:t>
      </w:r>
      <w:r w:rsidRPr="00DE3216">
        <w:rPr>
          <w:rFonts w:ascii="Times New Roman" w:eastAsia="MS Mincho" w:hAnsi="Times New Roman"/>
          <w:sz w:val="24"/>
          <w:szCs w:val="24"/>
        </w:rPr>
        <w:t xml:space="preserve"> показатель обеспеченности малых и отдаленных населенных пунктов Северного района торговыми услугами </w:t>
      </w:r>
      <w:r w:rsidR="001646D4" w:rsidRPr="00DE3216">
        <w:rPr>
          <w:rFonts w:ascii="Times New Roman" w:eastAsia="MS Mincho" w:hAnsi="Times New Roman"/>
          <w:sz w:val="24"/>
          <w:szCs w:val="24"/>
        </w:rPr>
        <w:t>на уровне 2023 года.</w:t>
      </w:r>
    </w:p>
    <w:p w14:paraId="5DDE13E1" w14:textId="32942764" w:rsidR="003D1A95" w:rsidRPr="00DE3216" w:rsidRDefault="003D1A95"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Предлагаемая оценка оборота розничной торговли на 202</w:t>
      </w:r>
      <w:r w:rsidR="00715181" w:rsidRPr="00DE3216">
        <w:rPr>
          <w:rFonts w:ascii="Times New Roman" w:hAnsi="Times New Roman"/>
          <w:sz w:val="24"/>
          <w:szCs w:val="24"/>
        </w:rPr>
        <w:t>3</w:t>
      </w:r>
      <w:r w:rsidRPr="00DE3216">
        <w:rPr>
          <w:rFonts w:ascii="Times New Roman" w:hAnsi="Times New Roman"/>
          <w:sz w:val="24"/>
          <w:szCs w:val="24"/>
        </w:rPr>
        <w:t xml:space="preserve"> год в целом учитывает масштабы падения показателей розничной торговли в Новосибирской области в текущем году на фоне распространения новой коронавирусной инфекции в мире и в России в частности, на фоне сохранения необходимости соблюдения санитарно-эпидемиологических правил предприятиями и населением Северного района, ограничения деятельности непродовольственных рынков, значительной части сферы услуг и т.д. </w:t>
      </w:r>
    </w:p>
    <w:p w14:paraId="2BAD7E6D" w14:textId="665AF2D5" w:rsidR="003D1A95" w:rsidRPr="00DE3216" w:rsidRDefault="003D1A95"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Развитие отрасли в прогнозный период 202</w:t>
      </w:r>
      <w:r w:rsidR="00715181" w:rsidRPr="00DE3216">
        <w:rPr>
          <w:rFonts w:ascii="Times New Roman" w:hAnsi="Times New Roman"/>
          <w:sz w:val="24"/>
          <w:szCs w:val="24"/>
        </w:rPr>
        <w:t>4</w:t>
      </w:r>
      <w:r w:rsidRPr="00DE3216">
        <w:rPr>
          <w:rFonts w:ascii="Times New Roman" w:hAnsi="Times New Roman"/>
          <w:sz w:val="24"/>
          <w:szCs w:val="24"/>
        </w:rPr>
        <w:t>-202</w:t>
      </w:r>
      <w:r w:rsidR="00715181" w:rsidRPr="00DE3216">
        <w:rPr>
          <w:rFonts w:ascii="Times New Roman" w:hAnsi="Times New Roman"/>
          <w:sz w:val="24"/>
          <w:szCs w:val="24"/>
        </w:rPr>
        <w:t>6</w:t>
      </w:r>
      <w:r w:rsidRPr="00DE3216">
        <w:rPr>
          <w:rFonts w:ascii="Times New Roman" w:hAnsi="Times New Roman"/>
          <w:sz w:val="24"/>
          <w:szCs w:val="24"/>
        </w:rPr>
        <w:t xml:space="preserve"> годов во многом окажется под влиянием стресс-факторов 202</w:t>
      </w:r>
      <w:r w:rsidR="00715181" w:rsidRPr="00DE3216">
        <w:rPr>
          <w:rFonts w:ascii="Times New Roman" w:hAnsi="Times New Roman"/>
          <w:sz w:val="24"/>
          <w:szCs w:val="24"/>
        </w:rPr>
        <w:t>3</w:t>
      </w:r>
      <w:r w:rsidRPr="00DE3216">
        <w:rPr>
          <w:rFonts w:ascii="Times New Roman" w:hAnsi="Times New Roman"/>
          <w:sz w:val="24"/>
          <w:szCs w:val="24"/>
        </w:rPr>
        <w:t xml:space="preserve"> года и будет проходить в соответствии с внутренними условиями развития экономики – восстановлением товарного производства, восстановлением деятельности предприятий малого и среднего бизнеса в сферах торговли и услуг. </w:t>
      </w:r>
    </w:p>
    <w:p w14:paraId="39D7E45B" w14:textId="7442B782" w:rsidR="003D1A95" w:rsidRPr="00DE3216" w:rsidRDefault="003D1A95"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 xml:space="preserve">В прогнозном периоде по 1 варианту в условиях постепенного восстановления экономики в условиях стабилизации санитарно-эпидемиологической обстановки, постепенного снижения безработицы и восстановления платежеспособности населения объем </w:t>
      </w:r>
      <w:r w:rsidRPr="00DE3216">
        <w:rPr>
          <w:rFonts w:ascii="Times New Roman" w:eastAsia="MS Mincho" w:hAnsi="Times New Roman"/>
          <w:sz w:val="24"/>
          <w:szCs w:val="24"/>
        </w:rPr>
        <w:t>оборота розничной торговли в 202</w:t>
      </w:r>
      <w:r w:rsidR="00012B5C" w:rsidRPr="00DE3216">
        <w:rPr>
          <w:rFonts w:ascii="Times New Roman" w:eastAsia="MS Mincho" w:hAnsi="Times New Roman"/>
          <w:sz w:val="24"/>
          <w:szCs w:val="24"/>
        </w:rPr>
        <w:t>6</w:t>
      </w:r>
      <w:r w:rsidRPr="00DE3216">
        <w:rPr>
          <w:rFonts w:ascii="Times New Roman" w:eastAsia="MS Mincho" w:hAnsi="Times New Roman"/>
          <w:sz w:val="24"/>
          <w:szCs w:val="24"/>
        </w:rPr>
        <w:t xml:space="preserve"> году составит </w:t>
      </w:r>
      <w:r w:rsidR="00012B5C" w:rsidRPr="00DE3216">
        <w:rPr>
          <w:rFonts w:ascii="Times New Roman" w:eastAsia="MS Mincho" w:hAnsi="Times New Roman"/>
          <w:sz w:val="24"/>
          <w:szCs w:val="24"/>
        </w:rPr>
        <w:t>703,5</w:t>
      </w:r>
      <w:r w:rsidRPr="00DE3216">
        <w:rPr>
          <w:rFonts w:ascii="Times New Roman" w:eastAsia="MS Mincho" w:hAnsi="Times New Roman"/>
          <w:sz w:val="24"/>
          <w:szCs w:val="24"/>
        </w:rPr>
        <w:t xml:space="preserve"> млн. рублей, что в сопоставимых ценах составит </w:t>
      </w:r>
      <w:r w:rsidR="00012B5C" w:rsidRPr="00DE3216">
        <w:rPr>
          <w:rFonts w:ascii="Times New Roman" w:eastAsia="MS Mincho" w:hAnsi="Times New Roman"/>
          <w:sz w:val="24"/>
          <w:szCs w:val="24"/>
        </w:rPr>
        <w:t>104</w:t>
      </w:r>
      <w:r w:rsidRPr="00DE3216">
        <w:rPr>
          <w:rFonts w:ascii="Times New Roman" w:eastAsia="MS Mincho" w:hAnsi="Times New Roman"/>
          <w:sz w:val="24"/>
          <w:szCs w:val="24"/>
        </w:rPr>
        <w:t>% относительно 202</w:t>
      </w:r>
      <w:r w:rsidR="00012B5C" w:rsidRPr="00DE3216">
        <w:rPr>
          <w:rFonts w:ascii="Times New Roman" w:eastAsia="MS Mincho" w:hAnsi="Times New Roman"/>
          <w:sz w:val="24"/>
          <w:szCs w:val="24"/>
        </w:rPr>
        <w:t>3</w:t>
      </w:r>
      <w:r w:rsidRPr="00DE3216">
        <w:rPr>
          <w:rFonts w:ascii="Times New Roman" w:eastAsia="MS Mincho" w:hAnsi="Times New Roman"/>
          <w:sz w:val="24"/>
          <w:szCs w:val="24"/>
        </w:rPr>
        <w:t xml:space="preserve"> года, </w:t>
      </w:r>
      <w:r w:rsidRPr="00DE3216">
        <w:rPr>
          <w:rFonts w:ascii="Times New Roman" w:hAnsi="Times New Roman"/>
          <w:sz w:val="24"/>
          <w:szCs w:val="24"/>
        </w:rPr>
        <w:t>объем платных услуг населению к уровню 202</w:t>
      </w:r>
      <w:r w:rsidR="00012B5C" w:rsidRPr="00DE3216">
        <w:rPr>
          <w:rFonts w:ascii="Times New Roman" w:hAnsi="Times New Roman"/>
          <w:sz w:val="24"/>
          <w:szCs w:val="24"/>
        </w:rPr>
        <w:t>3</w:t>
      </w:r>
      <w:r w:rsidRPr="00DE3216">
        <w:rPr>
          <w:rFonts w:ascii="Times New Roman" w:hAnsi="Times New Roman"/>
          <w:sz w:val="24"/>
          <w:szCs w:val="24"/>
        </w:rPr>
        <w:t xml:space="preserve"> года составит 10</w:t>
      </w:r>
      <w:r w:rsidR="00012B5C" w:rsidRPr="00DE3216">
        <w:rPr>
          <w:rFonts w:ascii="Times New Roman" w:hAnsi="Times New Roman"/>
          <w:sz w:val="24"/>
          <w:szCs w:val="24"/>
        </w:rPr>
        <w:t>4,2</w:t>
      </w:r>
      <w:r w:rsidRPr="00DE3216">
        <w:rPr>
          <w:rFonts w:ascii="Times New Roman" w:hAnsi="Times New Roman"/>
          <w:sz w:val="24"/>
          <w:szCs w:val="24"/>
        </w:rPr>
        <w:t xml:space="preserve">%. </w:t>
      </w:r>
    </w:p>
    <w:p w14:paraId="3C23EF01" w14:textId="77777777" w:rsidR="003D1A95" w:rsidRPr="00DE3216" w:rsidRDefault="003D1A95" w:rsidP="003D1A95">
      <w:pPr>
        <w:ind w:firstLine="709"/>
        <w:jc w:val="both"/>
        <w:rPr>
          <w:rFonts w:ascii="Times New Roman" w:hAnsi="Times New Roman"/>
          <w:sz w:val="24"/>
          <w:szCs w:val="24"/>
        </w:rPr>
      </w:pPr>
    </w:p>
    <w:p w14:paraId="4994D706" w14:textId="77777777" w:rsidR="00A84E19" w:rsidRPr="00DE3216" w:rsidRDefault="000E711E">
      <w:pPr>
        <w:pStyle w:val="ConsPlusTitle"/>
        <w:jc w:val="center"/>
        <w:outlineLvl w:val="1"/>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7. Создание современной и безопасной среды для жизни,</w:t>
      </w:r>
      <w:bookmarkEnd w:id="26"/>
    </w:p>
    <w:p w14:paraId="6E09DCF7" w14:textId="77777777" w:rsidR="00A84E19" w:rsidRPr="00DE3216" w:rsidRDefault="000E711E">
      <w:pPr>
        <w:pStyle w:val="ConsPlusTitle"/>
        <w:jc w:val="center"/>
        <w:rPr>
          <w:rFonts w:ascii="Times New Roman" w:hAnsi="Times New Roman" w:cs="Times New Roman"/>
          <w:color w:val="000000" w:themeColor="text1"/>
          <w:sz w:val="24"/>
          <w:szCs w:val="24"/>
        </w:rPr>
      </w:pPr>
      <w:r w:rsidRPr="00DE3216">
        <w:rPr>
          <w:rFonts w:ascii="Times New Roman" w:hAnsi="Times New Roman" w:cs="Times New Roman"/>
          <w:color w:val="000000" w:themeColor="text1"/>
          <w:sz w:val="24"/>
          <w:szCs w:val="24"/>
        </w:rPr>
        <w:t xml:space="preserve">преображение </w:t>
      </w:r>
      <w:r w:rsidR="00503BCD" w:rsidRPr="00DE3216">
        <w:rPr>
          <w:rFonts w:ascii="Times New Roman" w:hAnsi="Times New Roman" w:cs="Times New Roman"/>
          <w:color w:val="000000" w:themeColor="text1"/>
          <w:sz w:val="24"/>
          <w:szCs w:val="24"/>
        </w:rPr>
        <w:t>Северного района</w:t>
      </w:r>
    </w:p>
    <w:p w14:paraId="0B6EDD21" w14:textId="77777777" w:rsidR="00A84E19" w:rsidRPr="00DE3216" w:rsidRDefault="00A84E19">
      <w:pPr>
        <w:pStyle w:val="ConsPlusNormal"/>
        <w:jc w:val="center"/>
        <w:rPr>
          <w:rFonts w:ascii="Times New Roman" w:hAnsi="Times New Roman" w:cs="Times New Roman"/>
          <w:color w:val="000000" w:themeColor="text1"/>
          <w:sz w:val="24"/>
          <w:szCs w:val="24"/>
        </w:rPr>
      </w:pPr>
    </w:p>
    <w:p w14:paraId="3725F5F5" w14:textId="77777777" w:rsidR="00A84E19" w:rsidRPr="00DE3216" w:rsidRDefault="000E711E">
      <w:pPr>
        <w:pStyle w:val="ConsPlusTitle"/>
        <w:jc w:val="center"/>
        <w:outlineLvl w:val="2"/>
        <w:rPr>
          <w:rFonts w:ascii="Times New Roman" w:hAnsi="Times New Roman" w:cs="Times New Roman"/>
          <w:b w:val="0"/>
          <w:color w:val="000000" w:themeColor="text1"/>
          <w:sz w:val="24"/>
          <w:szCs w:val="24"/>
        </w:rPr>
      </w:pPr>
      <w:bookmarkStart w:id="27" w:name="_Toc111197473"/>
      <w:r w:rsidRPr="00DE3216">
        <w:rPr>
          <w:rFonts w:ascii="Times New Roman" w:hAnsi="Times New Roman" w:cs="Times New Roman"/>
          <w:b w:val="0"/>
          <w:color w:val="000000" w:themeColor="text1"/>
          <w:sz w:val="24"/>
          <w:szCs w:val="24"/>
        </w:rPr>
        <w:t>7.1. Охрана окружающей среды и природных ресурсов</w:t>
      </w:r>
      <w:bookmarkEnd w:id="27"/>
    </w:p>
    <w:p w14:paraId="46598FF8" w14:textId="77777777" w:rsidR="00A84E19" w:rsidRPr="00DE3216" w:rsidRDefault="00A84E19">
      <w:pPr>
        <w:widowControl w:val="0"/>
        <w:spacing w:after="0" w:line="240" w:lineRule="auto"/>
        <w:jc w:val="center"/>
        <w:rPr>
          <w:rFonts w:ascii="Times New Roman" w:eastAsia="Times New Roman" w:hAnsi="Times New Roman"/>
          <w:color w:val="000000" w:themeColor="text1"/>
          <w:sz w:val="24"/>
          <w:szCs w:val="24"/>
        </w:rPr>
      </w:pPr>
    </w:p>
    <w:p w14:paraId="74F5005F" w14:textId="77777777" w:rsidR="00A84E19" w:rsidRPr="00DE3216" w:rsidRDefault="000E711E">
      <w:pPr>
        <w:widowControl w:val="0"/>
        <w:spacing w:after="0" w:line="240" w:lineRule="auto"/>
        <w:ind w:firstLine="709"/>
        <w:jc w:val="both"/>
        <w:rPr>
          <w:rFonts w:ascii="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Меры по обеспечению экологической безопасности населения, восстановлению природных экосистем и биологического разнообразия на территории Новосибирской области реализуются в рамках:</w:t>
      </w:r>
    </w:p>
    <w:p w14:paraId="7481E6C4" w14:textId="77777777" w:rsidR="006B7CC1" w:rsidRPr="00DE3216" w:rsidRDefault="006B7CC1" w:rsidP="006B7CC1">
      <w:pPr>
        <w:widowControl w:val="0"/>
        <w:spacing w:after="0" w:line="240" w:lineRule="auto"/>
        <w:ind w:firstLine="709"/>
        <w:jc w:val="both"/>
        <w:rPr>
          <w:rFonts w:ascii="Times New Roman" w:eastAsia="Times New Roman" w:hAnsi="Times New Roman"/>
          <w:color w:val="000000" w:themeColor="text1"/>
          <w:sz w:val="24"/>
          <w:szCs w:val="24"/>
          <w:lang w:eastAsia="ru-RU"/>
        </w:rPr>
      </w:pPr>
      <w:r w:rsidRPr="00DE3216">
        <w:rPr>
          <w:rFonts w:ascii="Times New Roman" w:eastAsia="Times New Roman" w:hAnsi="Times New Roman"/>
          <w:color w:val="000000" w:themeColor="text1"/>
          <w:sz w:val="24"/>
          <w:szCs w:val="24"/>
          <w:lang w:eastAsia="ru-RU"/>
        </w:rPr>
        <w:t>Национальной цели «Экологическое благополучие» в соответствии с Указом Президента Российской Федерации от 07.05.2024 № 309 «О национальных целях развития Российской Федерации на период до 2030 года и на перспективу до 2036 года»;</w:t>
      </w:r>
    </w:p>
    <w:p w14:paraId="5A6D3FE4" w14:textId="6752F4B0" w:rsidR="00A84E19" w:rsidRPr="00DE3216" w:rsidRDefault="000E711E" w:rsidP="006B7CC1">
      <w:pPr>
        <w:widowControl w:val="0"/>
        <w:spacing w:after="0" w:line="240" w:lineRule="auto"/>
        <w:ind w:firstLine="709"/>
        <w:jc w:val="both"/>
        <w:rPr>
          <w:rFonts w:ascii="Times New Roman" w:eastAsia="Times New Roman" w:hAnsi="Times New Roman"/>
          <w:color w:val="000000" w:themeColor="text1"/>
          <w:sz w:val="24"/>
          <w:szCs w:val="24"/>
          <w:lang w:eastAsia="ru-RU"/>
        </w:rPr>
      </w:pPr>
      <w:r w:rsidRPr="00DE3216">
        <w:rPr>
          <w:rFonts w:ascii="Times New Roman" w:eastAsia="Times New Roman" w:hAnsi="Times New Roman"/>
          <w:color w:val="000000" w:themeColor="text1"/>
          <w:sz w:val="24"/>
          <w:szCs w:val="24"/>
          <w:lang w:eastAsia="ru-RU"/>
        </w:rPr>
        <w:t xml:space="preserve">государственной программы Новосибирской области «Охрана окружающей среды», </w:t>
      </w:r>
      <w:r w:rsidRPr="00DE3216">
        <w:rPr>
          <w:rFonts w:ascii="Times New Roman" w:eastAsia="Times New Roman" w:hAnsi="Times New Roman"/>
          <w:color w:val="000000" w:themeColor="text1"/>
          <w:sz w:val="24"/>
          <w:szCs w:val="24"/>
          <w:lang w:eastAsia="ru-RU"/>
        </w:rPr>
        <w:lastRenderedPageBreak/>
        <w:t>утвержденной постановлением Правительства Новосибирской области от 28.01.2015 № 28-п «</w:t>
      </w:r>
      <w:r w:rsidRPr="00DE3216">
        <w:rPr>
          <w:rFonts w:ascii="Times New Roman" w:hAnsi="Times New Roman"/>
          <w:color w:val="000000" w:themeColor="text1"/>
          <w:sz w:val="24"/>
          <w:szCs w:val="24"/>
          <w:lang w:eastAsia="ru-RU"/>
        </w:rPr>
        <w:t>Об утверждении государственной программы Новосибирской области «Охрана окружающей среды»</w:t>
      </w:r>
      <w:r w:rsidRPr="00DE3216">
        <w:rPr>
          <w:rFonts w:ascii="Times New Roman" w:eastAsia="Times New Roman" w:hAnsi="Times New Roman"/>
          <w:color w:val="000000" w:themeColor="text1"/>
          <w:sz w:val="24"/>
          <w:szCs w:val="24"/>
          <w:lang w:eastAsia="ru-RU"/>
        </w:rPr>
        <w:t>;</w:t>
      </w:r>
    </w:p>
    <w:p w14:paraId="2C38F12F" w14:textId="77777777" w:rsidR="00A84E19" w:rsidRPr="00DE3216" w:rsidRDefault="000E711E">
      <w:pPr>
        <w:spacing w:after="0" w:line="240" w:lineRule="auto"/>
        <w:ind w:firstLine="709"/>
        <w:jc w:val="both"/>
        <w:rPr>
          <w:rFonts w:ascii="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государственной программы Новосибирской области «Развитие лесного хозяйства Новосибирской области», утвержденной постановлением Правительства Новосибирской области от 24.11.2014 № 464-п «</w:t>
      </w:r>
      <w:r w:rsidRPr="00DE3216">
        <w:rPr>
          <w:rFonts w:ascii="Times New Roman" w:hAnsi="Times New Roman"/>
          <w:color w:val="000000" w:themeColor="text1"/>
          <w:sz w:val="24"/>
          <w:szCs w:val="24"/>
          <w:lang w:eastAsia="ru-RU"/>
        </w:rPr>
        <w:t>Об утверждении государственной программы Новосибирской области «Развитие лесного хозяйства Новосибирской области»</w:t>
      </w:r>
      <w:r w:rsidRPr="00DE3216">
        <w:rPr>
          <w:rFonts w:ascii="Times New Roman" w:eastAsia="Times New Roman" w:hAnsi="Times New Roman"/>
          <w:color w:val="000000" w:themeColor="text1"/>
          <w:sz w:val="24"/>
          <w:szCs w:val="24"/>
          <w:lang w:eastAsia="ru-RU"/>
        </w:rPr>
        <w:t>;</w:t>
      </w:r>
    </w:p>
    <w:p w14:paraId="1F896C5F" w14:textId="77777777" w:rsidR="00A84E19" w:rsidRPr="00DE3216" w:rsidRDefault="000E711E">
      <w:pPr>
        <w:spacing w:after="0" w:line="240" w:lineRule="auto"/>
        <w:ind w:firstLine="709"/>
        <w:jc w:val="both"/>
        <w:rPr>
          <w:rFonts w:ascii="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государственной программы Новосибирской области «Развитие системы обращения с отходами производства и потребления в Новосибирской области», утвержденной постановлением Правительства Новосибирской области от 19.01.2015 № 10-п «</w:t>
      </w:r>
      <w:r w:rsidRPr="00DE3216">
        <w:rPr>
          <w:rFonts w:ascii="Times New Roman" w:hAnsi="Times New Roman"/>
          <w:color w:val="000000" w:themeColor="text1"/>
          <w:sz w:val="24"/>
          <w:szCs w:val="24"/>
          <w:lang w:eastAsia="ru-RU"/>
        </w:rPr>
        <w:t>Об утверждении государственной программы Новосибирской области «Развитие системы обращения с отходами производства и потребления в Новосибирской области»</w:t>
      </w:r>
      <w:r w:rsidRPr="00DE3216">
        <w:rPr>
          <w:rFonts w:ascii="Times New Roman" w:eastAsia="Times New Roman" w:hAnsi="Times New Roman"/>
          <w:color w:val="000000" w:themeColor="text1"/>
          <w:sz w:val="24"/>
          <w:szCs w:val="24"/>
          <w:lang w:eastAsia="ru-RU"/>
        </w:rPr>
        <w:t>.</w:t>
      </w:r>
    </w:p>
    <w:p w14:paraId="760F393F" w14:textId="46AD6BB7" w:rsidR="00A84E19" w:rsidRPr="00DE3216" w:rsidRDefault="000E711E">
      <w:pPr>
        <w:widowControl w:val="0"/>
        <w:spacing w:after="0" w:line="240" w:lineRule="auto"/>
        <w:ind w:firstLine="709"/>
        <w:jc w:val="both"/>
        <w:rPr>
          <w:rFonts w:ascii="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Основными на</w:t>
      </w:r>
      <w:r w:rsidR="006B7CC1" w:rsidRPr="00DE3216">
        <w:rPr>
          <w:rFonts w:ascii="Times New Roman" w:eastAsia="Times New Roman" w:hAnsi="Times New Roman"/>
          <w:color w:val="000000" w:themeColor="text1"/>
          <w:sz w:val="24"/>
          <w:szCs w:val="24"/>
          <w:lang w:eastAsia="ru-RU"/>
        </w:rPr>
        <w:t>правлениями деятельности на 2025–2027</w:t>
      </w:r>
      <w:r w:rsidRPr="00DE3216">
        <w:rPr>
          <w:rFonts w:ascii="Times New Roman" w:eastAsia="Times New Roman" w:hAnsi="Times New Roman"/>
          <w:color w:val="000000" w:themeColor="text1"/>
          <w:sz w:val="24"/>
          <w:szCs w:val="24"/>
          <w:lang w:eastAsia="ru-RU"/>
        </w:rPr>
        <w:t xml:space="preserve"> годы являются: повышение эффективности использования, охраны, защиты и воспроизводства лесов; рациональное использование объектов животного мира; поддержание оптимальных условий водопользования, обеспечение качества поверхностных и подземных вод; развитие обращения с отходами производства и потребления; обеспечение качества окружающей среды, необходимого для благоприятной жизни человека.</w:t>
      </w:r>
    </w:p>
    <w:p w14:paraId="411423B1" w14:textId="77777777" w:rsidR="00A84E19" w:rsidRPr="00DE3216" w:rsidRDefault="000E711E">
      <w:pPr>
        <w:widowControl w:val="0"/>
        <w:spacing w:after="0" w:line="240" w:lineRule="auto"/>
        <w:ind w:firstLine="709"/>
        <w:jc w:val="both"/>
        <w:rPr>
          <w:rFonts w:ascii="Times New Roman" w:eastAsia="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 xml:space="preserve">Реализация запланированных мер и достижение целевых показателей на территории </w:t>
      </w:r>
      <w:r w:rsidR="00503BCD" w:rsidRPr="00DE3216">
        <w:rPr>
          <w:rFonts w:ascii="Times New Roman" w:eastAsia="Times New Roman" w:hAnsi="Times New Roman"/>
          <w:color w:val="000000" w:themeColor="text1"/>
          <w:sz w:val="24"/>
          <w:szCs w:val="24"/>
          <w:lang w:eastAsia="ru-RU"/>
        </w:rPr>
        <w:t>Северного района</w:t>
      </w:r>
      <w:r w:rsidRPr="00DE3216">
        <w:rPr>
          <w:rFonts w:ascii="Times New Roman" w:eastAsia="Times New Roman" w:hAnsi="Times New Roman"/>
          <w:color w:val="000000" w:themeColor="text1"/>
          <w:sz w:val="24"/>
          <w:szCs w:val="24"/>
          <w:lang w:eastAsia="ru-RU"/>
        </w:rPr>
        <w:t xml:space="preserve"> позволит улучшить состояние защищенности природной среды и жизненно важных интересов населения от возможного негативного воздействия хозяйственной и иной деятельности.</w:t>
      </w:r>
    </w:p>
    <w:p w14:paraId="3CAA163E" w14:textId="77777777" w:rsidR="00A84E19" w:rsidRPr="00DE3216" w:rsidRDefault="00A84E19">
      <w:pPr>
        <w:pStyle w:val="ConsPlusNormal"/>
        <w:jc w:val="center"/>
        <w:rPr>
          <w:rFonts w:ascii="Times New Roman" w:hAnsi="Times New Roman" w:cs="Times New Roman"/>
          <w:color w:val="000000" w:themeColor="text1"/>
          <w:sz w:val="24"/>
          <w:szCs w:val="24"/>
        </w:rPr>
      </w:pPr>
    </w:p>
    <w:p w14:paraId="6424134D" w14:textId="77777777" w:rsidR="00A84E19" w:rsidRPr="00DE3216" w:rsidRDefault="000E711E">
      <w:pPr>
        <w:pStyle w:val="ConsPlusTitle"/>
        <w:jc w:val="center"/>
        <w:outlineLvl w:val="2"/>
        <w:rPr>
          <w:rFonts w:ascii="Times New Roman" w:hAnsi="Times New Roman" w:cs="Times New Roman"/>
          <w:b w:val="0"/>
          <w:color w:val="000000" w:themeColor="text1"/>
          <w:sz w:val="24"/>
          <w:szCs w:val="24"/>
        </w:rPr>
      </w:pPr>
      <w:bookmarkStart w:id="28" w:name="_Toc111197474"/>
      <w:r w:rsidRPr="00DE3216">
        <w:rPr>
          <w:rFonts w:ascii="Times New Roman" w:hAnsi="Times New Roman" w:cs="Times New Roman"/>
          <w:b w:val="0"/>
          <w:color w:val="000000" w:themeColor="text1"/>
          <w:sz w:val="24"/>
          <w:szCs w:val="24"/>
        </w:rPr>
        <w:t>7.2. Жилищно-коммунальный комплекс и электроэнергетика</w:t>
      </w:r>
      <w:bookmarkEnd w:id="28"/>
    </w:p>
    <w:p w14:paraId="57055573" w14:textId="77777777" w:rsidR="00A84E19" w:rsidRPr="00DE3216" w:rsidRDefault="00A84E19">
      <w:pPr>
        <w:widowControl w:val="0"/>
        <w:spacing w:after="0" w:line="240" w:lineRule="auto"/>
        <w:jc w:val="center"/>
        <w:rPr>
          <w:rFonts w:ascii="Times New Roman" w:eastAsia="Times New Roman" w:hAnsi="Times New Roman"/>
          <w:color w:val="000000" w:themeColor="text1"/>
          <w:sz w:val="24"/>
          <w:szCs w:val="24"/>
        </w:rPr>
      </w:pPr>
    </w:p>
    <w:p w14:paraId="02AC0CE0" w14:textId="77777777" w:rsidR="00A84E19" w:rsidRPr="00DE3216" w:rsidRDefault="000E711E">
      <w:pPr>
        <w:widowControl w:val="0"/>
        <w:spacing w:after="0" w:line="240" w:lineRule="auto"/>
        <w:ind w:firstLine="709"/>
        <w:jc w:val="both"/>
        <w:rPr>
          <w:rFonts w:ascii="Times New Roman" w:eastAsia="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 xml:space="preserve">Создание безопасных и благоприятных условий проживания граждан на территории </w:t>
      </w:r>
      <w:r w:rsidR="00503BCD" w:rsidRPr="00DE3216">
        <w:rPr>
          <w:rFonts w:ascii="Times New Roman" w:eastAsia="Times New Roman" w:hAnsi="Times New Roman"/>
          <w:color w:val="000000" w:themeColor="text1"/>
          <w:sz w:val="24"/>
          <w:szCs w:val="24"/>
          <w:lang w:eastAsia="ru-RU"/>
        </w:rPr>
        <w:t xml:space="preserve">Северного района </w:t>
      </w:r>
      <w:r w:rsidRPr="00DE3216">
        <w:rPr>
          <w:rFonts w:ascii="Times New Roman" w:eastAsia="Times New Roman" w:hAnsi="Times New Roman"/>
          <w:color w:val="000000" w:themeColor="text1"/>
          <w:sz w:val="24"/>
          <w:szCs w:val="24"/>
          <w:lang w:eastAsia="ru-RU"/>
        </w:rPr>
        <w:t>Новосибирской области, обеспечение комплексной модернизации жилищно-коммунальной инфраструктуры с учетом надежности и эффективности ее функционирования будут обеспечиваться в рамках:</w:t>
      </w:r>
    </w:p>
    <w:p w14:paraId="33C2DE5A" w14:textId="77777777" w:rsidR="006B7CC1" w:rsidRPr="00DE3216" w:rsidRDefault="006B7CC1">
      <w:pPr>
        <w:widowControl w:val="0"/>
        <w:spacing w:after="0" w:line="240" w:lineRule="auto"/>
        <w:ind w:firstLine="709"/>
        <w:jc w:val="both"/>
        <w:rPr>
          <w:rFonts w:ascii="Times New Roman" w:eastAsia="Times New Roman" w:hAnsi="Times New Roman"/>
          <w:color w:val="000000" w:themeColor="text1"/>
          <w:sz w:val="24"/>
          <w:szCs w:val="24"/>
          <w:lang w:eastAsia="ru-RU"/>
        </w:rPr>
      </w:pPr>
      <w:r w:rsidRPr="00DE3216">
        <w:rPr>
          <w:rFonts w:ascii="Times New Roman" w:eastAsia="Times New Roman" w:hAnsi="Times New Roman"/>
          <w:color w:val="000000" w:themeColor="text1"/>
          <w:sz w:val="24"/>
          <w:szCs w:val="24"/>
          <w:lang w:eastAsia="ru-RU"/>
        </w:rPr>
        <w:t>Указа Президента Российской Федерации от 07.05.2024 № 309 «О национальных целях развития Российской Федерации на период до 2030 года и на перспективу до 2036 года»;</w:t>
      </w:r>
    </w:p>
    <w:p w14:paraId="697EAE75" w14:textId="5896FF09" w:rsidR="00A84E19" w:rsidRPr="00DE3216" w:rsidRDefault="000E711E">
      <w:pPr>
        <w:widowControl w:val="0"/>
        <w:spacing w:after="0" w:line="240" w:lineRule="auto"/>
        <w:ind w:firstLine="709"/>
        <w:jc w:val="both"/>
        <w:rPr>
          <w:rFonts w:ascii="Times New Roman" w:eastAsia="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региональных проектов «Формирование комфортной городской среды» и «Обеспечение устойчивого сокращения непригодного для проживания жилищного фонда» национального проекта «Жилье и городская среда», регионального проекта «Чистая вода» национального проекта «Экология»;</w:t>
      </w:r>
    </w:p>
    <w:p w14:paraId="3BF79FE9" w14:textId="77777777" w:rsidR="00A84E19" w:rsidRPr="00DE3216" w:rsidRDefault="000E711E">
      <w:pPr>
        <w:spacing w:after="0" w:line="240" w:lineRule="auto"/>
        <w:ind w:firstLine="709"/>
        <w:jc w:val="both"/>
        <w:rPr>
          <w:rFonts w:ascii="Times New Roman" w:eastAsia="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государственной программы Новосибирской области «Жилищно-коммунальное хозяйство Новосибирской области», утвержденной постановлением Правительства Новосибирской области от 16.02.2015 № 66-п «</w:t>
      </w:r>
      <w:r w:rsidRPr="00DE3216">
        <w:rPr>
          <w:rFonts w:ascii="Times New Roman" w:hAnsi="Times New Roman"/>
          <w:color w:val="000000" w:themeColor="text1"/>
          <w:sz w:val="24"/>
          <w:szCs w:val="24"/>
          <w:lang w:eastAsia="ru-RU"/>
        </w:rPr>
        <w:t>Об утверждении государственной программы Новосибирской области «Жилищно-коммунальное хозяйство Новосибирской области»</w:t>
      </w:r>
      <w:r w:rsidRPr="00DE3216">
        <w:rPr>
          <w:rFonts w:ascii="Times New Roman" w:eastAsia="Times New Roman" w:hAnsi="Times New Roman"/>
          <w:color w:val="000000" w:themeColor="text1"/>
          <w:sz w:val="24"/>
          <w:szCs w:val="24"/>
          <w:lang w:eastAsia="ru-RU"/>
        </w:rPr>
        <w:t>;</w:t>
      </w:r>
    </w:p>
    <w:p w14:paraId="25BE8C95" w14:textId="77777777" w:rsidR="00A84E19" w:rsidRPr="00DE3216" w:rsidRDefault="000E711E">
      <w:pPr>
        <w:spacing w:after="0" w:line="240" w:lineRule="auto"/>
        <w:ind w:firstLine="709"/>
        <w:jc w:val="both"/>
        <w:rPr>
          <w:rFonts w:ascii="Times New Roman" w:eastAsia="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государственной программы Новосибирской области «Развитие системы обращения с отходами производства и потребления в Новосибирской области», утвержденной постановлением Правительства Новосибирской области от 19.01.2015 № 10-п «</w:t>
      </w:r>
      <w:r w:rsidRPr="00DE3216">
        <w:rPr>
          <w:rFonts w:ascii="Times New Roman" w:hAnsi="Times New Roman"/>
          <w:color w:val="000000" w:themeColor="text1"/>
          <w:sz w:val="24"/>
          <w:szCs w:val="24"/>
          <w:lang w:eastAsia="ru-RU"/>
        </w:rPr>
        <w:t>Об утверждении государственной программы Новосибирской области «Развитие системы обращения с отходами производства и потребления в Новосибирской области»</w:t>
      </w:r>
      <w:r w:rsidRPr="00DE3216">
        <w:rPr>
          <w:rFonts w:ascii="Times New Roman" w:eastAsia="Times New Roman" w:hAnsi="Times New Roman"/>
          <w:color w:val="000000" w:themeColor="text1"/>
          <w:sz w:val="24"/>
          <w:szCs w:val="24"/>
          <w:lang w:eastAsia="ru-RU"/>
        </w:rPr>
        <w:t>;</w:t>
      </w:r>
    </w:p>
    <w:p w14:paraId="1A23E8ED" w14:textId="77777777" w:rsidR="00A84E19" w:rsidRPr="00DE3216" w:rsidRDefault="000E711E">
      <w:pPr>
        <w:spacing w:after="0" w:line="240" w:lineRule="auto"/>
        <w:ind w:firstLine="709"/>
        <w:jc w:val="both"/>
        <w:rPr>
          <w:rFonts w:ascii="Times New Roman" w:hAnsi="Times New Roman"/>
          <w:color w:val="000000" w:themeColor="text1"/>
          <w:sz w:val="24"/>
          <w:szCs w:val="24"/>
        </w:rPr>
      </w:pPr>
      <w:r w:rsidRPr="00DE3216">
        <w:rPr>
          <w:rFonts w:ascii="Times New Roman" w:hAnsi="Times New Roman"/>
          <w:color w:val="000000" w:themeColor="text1"/>
          <w:sz w:val="24"/>
          <w:szCs w:val="24"/>
        </w:rPr>
        <w:t>государственной программы Новосибирской области «Энергосбережение и повышение энергетической эффективности Новосибирской области», утвержденной постановлением Правительства Новосибирской области от 16.03.2015 № 89-п «</w:t>
      </w:r>
      <w:r w:rsidRPr="00DE3216">
        <w:rPr>
          <w:rFonts w:ascii="Times New Roman" w:hAnsi="Times New Roman"/>
          <w:color w:val="000000" w:themeColor="text1"/>
          <w:sz w:val="24"/>
          <w:szCs w:val="24"/>
          <w:lang w:eastAsia="ru-RU"/>
        </w:rPr>
        <w:t>Об утверждении государственной программы Новосибирской области «Энергосбережение и повышение энергетической эффективности Новосибирской области»</w:t>
      </w:r>
      <w:r w:rsidRPr="00DE3216">
        <w:rPr>
          <w:rFonts w:ascii="Times New Roman" w:hAnsi="Times New Roman"/>
          <w:color w:val="000000" w:themeColor="text1"/>
          <w:sz w:val="24"/>
          <w:szCs w:val="24"/>
        </w:rPr>
        <w:t>;</w:t>
      </w:r>
    </w:p>
    <w:p w14:paraId="5BA7AE29" w14:textId="77777777" w:rsidR="006B7CC1" w:rsidRPr="00DE3216" w:rsidRDefault="006B7CC1">
      <w:pPr>
        <w:spacing w:after="0" w:line="240" w:lineRule="auto"/>
        <w:ind w:firstLine="709"/>
        <w:jc w:val="both"/>
        <w:rPr>
          <w:rFonts w:ascii="Times New Roman" w:eastAsia="Times New Roman" w:hAnsi="Times New Roman"/>
          <w:color w:val="000000" w:themeColor="text1"/>
          <w:sz w:val="24"/>
          <w:szCs w:val="24"/>
          <w:lang w:eastAsia="ru-RU"/>
        </w:rPr>
      </w:pPr>
      <w:r w:rsidRPr="00DE3216">
        <w:rPr>
          <w:rFonts w:ascii="Times New Roman" w:eastAsia="Times New Roman" w:hAnsi="Times New Roman"/>
          <w:color w:val="000000" w:themeColor="text1"/>
          <w:sz w:val="24"/>
          <w:szCs w:val="24"/>
          <w:lang w:eastAsia="ru-RU"/>
        </w:rPr>
        <w:lastRenderedPageBreak/>
        <w:t>приказа Министерства энергетики Российской Федерации от 30.11.2023 № 1095 «Об утверждении схемы и программы развития электроэнергетических систем России на 2024–2029 годы».</w:t>
      </w:r>
    </w:p>
    <w:p w14:paraId="48380ECF" w14:textId="691EBF8F" w:rsidR="00A84E19" w:rsidRPr="00DE3216" w:rsidRDefault="000E711E">
      <w:pPr>
        <w:spacing w:after="0" w:line="240" w:lineRule="auto"/>
        <w:ind w:firstLine="709"/>
        <w:jc w:val="both"/>
        <w:rPr>
          <w:rFonts w:ascii="Times New Roman" w:eastAsia="Times New Roman" w:hAnsi="Times New Roman"/>
          <w:color w:val="000000" w:themeColor="text1"/>
          <w:sz w:val="24"/>
          <w:szCs w:val="24"/>
        </w:rPr>
      </w:pPr>
      <w:r w:rsidRPr="00DE3216">
        <w:rPr>
          <w:rFonts w:ascii="Times New Roman" w:eastAsia="Times New Roman" w:hAnsi="Times New Roman"/>
          <w:color w:val="000000" w:themeColor="text1"/>
          <w:sz w:val="24"/>
          <w:szCs w:val="24"/>
          <w:lang w:eastAsia="ru-RU"/>
        </w:rPr>
        <w:t>региональной программы капитального ремонта общего имущества в многоквартирных домах, расположенных на территории Новосибирской области, на 2014–2052 годы, утвержденной постановлением Правительства Новосибирской области от 27.11.2013 № 524-п «</w:t>
      </w:r>
      <w:r w:rsidRPr="00DE3216">
        <w:rPr>
          <w:rFonts w:ascii="Times New Roman" w:hAnsi="Times New Roman"/>
          <w:color w:val="000000" w:themeColor="text1"/>
          <w:sz w:val="24"/>
          <w:szCs w:val="24"/>
          <w:lang w:eastAsia="ru-RU"/>
        </w:rPr>
        <w:t>Об утверждении Региональной программы капитального ремонта общего имущества в многоквартирных домах, расположенных на территории Новосибирской области, на 2014–2052 годы»</w:t>
      </w:r>
      <w:r w:rsidRPr="00DE3216">
        <w:rPr>
          <w:rFonts w:ascii="Times New Roman" w:eastAsia="Times New Roman" w:hAnsi="Times New Roman"/>
          <w:color w:val="000000" w:themeColor="text1"/>
          <w:sz w:val="24"/>
          <w:szCs w:val="24"/>
          <w:lang w:eastAsia="ru-RU"/>
        </w:rPr>
        <w:t>;</w:t>
      </w:r>
    </w:p>
    <w:p w14:paraId="3E4CC690" w14:textId="77777777" w:rsidR="006B7CC1" w:rsidRPr="00DE3216" w:rsidRDefault="006B7CC1" w:rsidP="00391E52">
      <w:pPr>
        <w:tabs>
          <w:tab w:val="left" w:pos="3261"/>
        </w:tabs>
        <w:spacing w:after="0"/>
        <w:ind w:firstLine="709"/>
        <w:jc w:val="both"/>
        <w:rPr>
          <w:rFonts w:ascii="Times New Roman" w:eastAsia="Times New Roman" w:hAnsi="Times New Roman"/>
          <w:color w:val="000000" w:themeColor="text1"/>
          <w:sz w:val="24"/>
          <w:szCs w:val="24"/>
          <w:lang w:eastAsia="ru-RU"/>
        </w:rPr>
      </w:pPr>
      <w:r w:rsidRPr="00DE3216">
        <w:rPr>
          <w:rFonts w:ascii="Times New Roman" w:eastAsia="Times New Roman" w:hAnsi="Times New Roman"/>
          <w:color w:val="000000" w:themeColor="text1"/>
          <w:sz w:val="24"/>
          <w:szCs w:val="24"/>
          <w:lang w:eastAsia="ru-RU"/>
        </w:rPr>
        <w:t>региональной программы по повышению качества водоснабжения на территории Новосибирской области на период с 2019 по 2026 год, утвержденной постановлением Правительства Новосибирской области от 29.07.2019 № 287-п «Об утверждении Региональной программы по повышению качества водоснабжения на территории Новосибирской области на период с 2019 по 2026 год»;</w:t>
      </w:r>
    </w:p>
    <w:p w14:paraId="07B03871" w14:textId="57DA0C0A" w:rsidR="007F13D1" w:rsidRPr="00DE3216" w:rsidRDefault="007F13D1" w:rsidP="00391E52">
      <w:pPr>
        <w:tabs>
          <w:tab w:val="left" w:pos="3261"/>
        </w:tabs>
        <w:spacing w:after="0"/>
        <w:ind w:firstLine="709"/>
        <w:jc w:val="both"/>
        <w:rPr>
          <w:rFonts w:ascii="Times New Roman" w:eastAsia="Times New Roman" w:hAnsi="Times New Roman"/>
          <w:color w:val="000000" w:themeColor="text1"/>
          <w:sz w:val="24"/>
          <w:szCs w:val="24"/>
          <w:lang w:eastAsia="ru-RU"/>
        </w:rPr>
      </w:pPr>
      <w:r w:rsidRPr="00DE3216">
        <w:rPr>
          <w:rFonts w:ascii="Times New Roman" w:hAnsi="Times New Roman"/>
          <w:sz w:val="24"/>
          <w:szCs w:val="24"/>
        </w:rPr>
        <w:t>В рамках реализации приоритета по обеспечению населения качественной питьевой водой доля населения Северного района, обеспеченного питьевой водой, отвечающей требованиям безопасности и безвредности, в необходимом и достаточном количестве, к концу 202</w:t>
      </w:r>
      <w:r w:rsidR="00012B5C" w:rsidRPr="00DE3216">
        <w:rPr>
          <w:rFonts w:ascii="Times New Roman" w:hAnsi="Times New Roman"/>
          <w:sz w:val="24"/>
          <w:szCs w:val="24"/>
        </w:rPr>
        <w:t>7</w:t>
      </w:r>
      <w:r w:rsidRPr="00DE3216">
        <w:rPr>
          <w:rFonts w:ascii="Times New Roman" w:hAnsi="Times New Roman"/>
          <w:sz w:val="24"/>
          <w:szCs w:val="24"/>
        </w:rPr>
        <w:t xml:space="preserve"> года составит 85 %.</w:t>
      </w:r>
    </w:p>
    <w:p w14:paraId="0E720DDD" w14:textId="77777777" w:rsidR="007F13D1" w:rsidRPr="00DE3216" w:rsidRDefault="007F13D1"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 xml:space="preserve">Приведение объектов жилищно-коммунальной инфраструктуры в нормативное состояние позволит не допустить аварий и отключений продолжительностью более суток на объектах жилищно-коммунального хозяйства Северного района. </w:t>
      </w:r>
    </w:p>
    <w:p w14:paraId="488A7D59" w14:textId="77777777" w:rsidR="007F13D1" w:rsidRPr="00DE3216" w:rsidRDefault="007F13D1" w:rsidP="00391E52">
      <w:pPr>
        <w:tabs>
          <w:tab w:val="left" w:pos="3261"/>
        </w:tabs>
        <w:spacing w:after="0"/>
        <w:ind w:firstLine="709"/>
        <w:jc w:val="both"/>
        <w:rPr>
          <w:rFonts w:ascii="Times New Roman" w:hAnsi="Times New Roman"/>
          <w:sz w:val="24"/>
          <w:szCs w:val="24"/>
        </w:rPr>
      </w:pPr>
      <w:r w:rsidRPr="00DE3216">
        <w:rPr>
          <w:rFonts w:ascii="Times New Roman" w:hAnsi="Times New Roman"/>
          <w:sz w:val="24"/>
          <w:szCs w:val="24"/>
        </w:rPr>
        <w:t xml:space="preserve">В рамках реализации регионального проекта «Формирование комфортной городской среды» будет обеспечено проведение ежегодных работ по благоустройству дворовых территорий многоквартирных домов и общественных пространств. </w:t>
      </w:r>
    </w:p>
    <w:p w14:paraId="03F7A3AA" w14:textId="79C012F2" w:rsidR="007F13D1" w:rsidRPr="00DE3216" w:rsidRDefault="007F13D1" w:rsidP="00391E52">
      <w:pPr>
        <w:widowControl w:val="0"/>
        <w:autoSpaceDE w:val="0"/>
        <w:autoSpaceDN w:val="0"/>
        <w:spacing w:after="0"/>
        <w:ind w:firstLine="709"/>
        <w:jc w:val="both"/>
        <w:rPr>
          <w:rFonts w:ascii="Times New Roman" w:hAnsi="Times New Roman"/>
          <w:sz w:val="24"/>
          <w:szCs w:val="24"/>
        </w:rPr>
      </w:pPr>
      <w:r w:rsidRPr="00DE3216">
        <w:rPr>
          <w:rFonts w:ascii="Times New Roman" w:hAnsi="Times New Roman"/>
          <w:sz w:val="24"/>
          <w:szCs w:val="24"/>
        </w:rPr>
        <w:t xml:space="preserve">В результате совершенствования тарифной политики и поддержания цен в оптимальных пропорциях с учетом реализации эффективных направлений социально-экономического развития Северного района и обеспечения баланса потребителей и производителей ресурсов индекс изменения размера вносимой гражданами платы за коммунальные услуги по обоим вариантам прогноза составит </w:t>
      </w:r>
      <w:r w:rsidR="008746AA" w:rsidRPr="00DE3216">
        <w:rPr>
          <w:rFonts w:ascii="Times New Roman" w:hAnsi="Times New Roman"/>
          <w:sz w:val="24"/>
          <w:szCs w:val="24"/>
        </w:rPr>
        <w:t>4</w:t>
      </w:r>
      <w:r w:rsidRPr="00DE3216">
        <w:rPr>
          <w:rFonts w:ascii="Times New Roman" w:hAnsi="Times New Roman"/>
          <w:sz w:val="24"/>
          <w:szCs w:val="24"/>
        </w:rPr>
        <w:t xml:space="preserve">% </w:t>
      </w:r>
      <w:r w:rsidR="008746AA" w:rsidRPr="00DE3216">
        <w:rPr>
          <w:rFonts w:ascii="Times New Roman" w:hAnsi="Times New Roman"/>
          <w:sz w:val="24"/>
          <w:szCs w:val="24"/>
        </w:rPr>
        <w:t>к</w:t>
      </w:r>
      <w:r w:rsidRPr="00DE3216">
        <w:rPr>
          <w:rFonts w:ascii="Times New Roman" w:hAnsi="Times New Roman"/>
          <w:sz w:val="24"/>
          <w:szCs w:val="24"/>
        </w:rPr>
        <w:t xml:space="preserve"> уровн</w:t>
      </w:r>
      <w:r w:rsidR="008746AA" w:rsidRPr="00DE3216">
        <w:rPr>
          <w:rFonts w:ascii="Times New Roman" w:hAnsi="Times New Roman"/>
          <w:sz w:val="24"/>
          <w:szCs w:val="24"/>
        </w:rPr>
        <w:t>ю</w:t>
      </w:r>
      <w:r w:rsidRPr="00DE3216">
        <w:rPr>
          <w:rFonts w:ascii="Times New Roman" w:hAnsi="Times New Roman"/>
          <w:sz w:val="24"/>
          <w:szCs w:val="24"/>
        </w:rPr>
        <w:t xml:space="preserve"> 202</w:t>
      </w:r>
      <w:r w:rsidR="00012B5C" w:rsidRPr="00DE3216">
        <w:rPr>
          <w:rFonts w:ascii="Times New Roman" w:hAnsi="Times New Roman"/>
          <w:sz w:val="24"/>
          <w:szCs w:val="24"/>
        </w:rPr>
        <w:t>3</w:t>
      </w:r>
      <w:r w:rsidRPr="00DE3216">
        <w:rPr>
          <w:rFonts w:ascii="Times New Roman" w:hAnsi="Times New Roman"/>
          <w:sz w:val="24"/>
          <w:szCs w:val="24"/>
        </w:rPr>
        <w:t xml:space="preserve"> года.</w:t>
      </w:r>
    </w:p>
    <w:p w14:paraId="31A7351D" w14:textId="34BEC68D" w:rsidR="00A84E19" w:rsidRPr="00DE3216" w:rsidRDefault="007F13D1"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bCs/>
          <w:sz w:val="24"/>
          <w:szCs w:val="24"/>
        </w:rPr>
        <w:t>Реализация в период 202</w:t>
      </w:r>
      <w:r w:rsidR="00880061" w:rsidRPr="00DE3216">
        <w:rPr>
          <w:rFonts w:ascii="Times New Roman" w:hAnsi="Times New Roman"/>
          <w:bCs/>
          <w:sz w:val="24"/>
          <w:szCs w:val="24"/>
        </w:rPr>
        <w:t>5</w:t>
      </w:r>
      <w:r w:rsidRPr="00DE3216">
        <w:rPr>
          <w:rFonts w:ascii="Times New Roman" w:hAnsi="Times New Roman"/>
          <w:bCs/>
          <w:sz w:val="24"/>
          <w:szCs w:val="24"/>
        </w:rPr>
        <w:t>-202</w:t>
      </w:r>
      <w:r w:rsidR="00880061" w:rsidRPr="00DE3216">
        <w:rPr>
          <w:rFonts w:ascii="Times New Roman" w:hAnsi="Times New Roman"/>
          <w:bCs/>
          <w:sz w:val="24"/>
          <w:szCs w:val="24"/>
        </w:rPr>
        <w:t>7</w:t>
      </w:r>
      <w:r w:rsidRPr="00DE3216">
        <w:rPr>
          <w:rFonts w:ascii="Times New Roman" w:hAnsi="Times New Roman"/>
          <w:bCs/>
          <w:sz w:val="24"/>
          <w:szCs w:val="24"/>
        </w:rPr>
        <w:t xml:space="preserve"> годов мер по </w:t>
      </w:r>
      <w:r w:rsidRPr="00DE3216">
        <w:rPr>
          <w:rFonts w:ascii="Times New Roman" w:hAnsi="Times New Roman"/>
          <w:sz w:val="24"/>
          <w:szCs w:val="24"/>
        </w:rPr>
        <w:t xml:space="preserve">энергосбережению и повышению энергетической эффективности </w:t>
      </w:r>
      <w:r w:rsidRPr="00DE3216">
        <w:rPr>
          <w:rFonts w:ascii="Times New Roman" w:hAnsi="Times New Roman"/>
          <w:bCs/>
          <w:sz w:val="24"/>
          <w:szCs w:val="24"/>
        </w:rPr>
        <w:t xml:space="preserve">в экономике и социальной сфере позволит обеспечить </w:t>
      </w:r>
      <w:r w:rsidRPr="00DE3216">
        <w:rPr>
          <w:rFonts w:ascii="Times New Roman" w:hAnsi="Times New Roman"/>
          <w:sz w:val="24"/>
          <w:szCs w:val="24"/>
        </w:rPr>
        <w:t>максимально эффективное использование имеющихся генерирующих мощностей, скоординированное планирование строительства и ввода в эксплуатацию объектов сетевой инфраструктуры, развитие энергетического комплекса Северного района.</w:t>
      </w:r>
    </w:p>
    <w:p w14:paraId="15D3CDB7" w14:textId="77777777" w:rsidR="00FA09F6" w:rsidRPr="00DE3216" w:rsidRDefault="00FA09F6" w:rsidP="00391E52">
      <w:pPr>
        <w:widowControl w:val="0"/>
        <w:autoSpaceDE w:val="0"/>
        <w:autoSpaceDN w:val="0"/>
        <w:adjustRightInd w:val="0"/>
        <w:spacing w:after="0"/>
        <w:ind w:firstLine="709"/>
        <w:jc w:val="both"/>
        <w:rPr>
          <w:rFonts w:ascii="Times New Roman" w:hAnsi="Times New Roman"/>
          <w:sz w:val="24"/>
          <w:szCs w:val="24"/>
        </w:rPr>
      </w:pPr>
    </w:p>
    <w:p w14:paraId="76AD75D8" w14:textId="77777777" w:rsidR="00A84E19" w:rsidRPr="00DE3216" w:rsidRDefault="000E711E">
      <w:pPr>
        <w:pStyle w:val="ConsPlusTitle"/>
        <w:jc w:val="center"/>
        <w:outlineLvl w:val="2"/>
        <w:rPr>
          <w:rFonts w:ascii="Times New Roman" w:hAnsi="Times New Roman" w:cs="Times New Roman"/>
          <w:b w:val="0"/>
          <w:color w:val="000000" w:themeColor="text1"/>
          <w:sz w:val="24"/>
          <w:szCs w:val="24"/>
        </w:rPr>
      </w:pPr>
      <w:bookmarkStart w:id="29" w:name="_Toc111197475"/>
      <w:r w:rsidRPr="00DE3216">
        <w:rPr>
          <w:rFonts w:ascii="Times New Roman" w:hAnsi="Times New Roman" w:cs="Times New Roman"/>
          <w:b w:val="0"/>
          <w:color w:val="000000" w:themeColor="text1"/>
          <w:sz w:val="24"/>
          <w:szCs w:val="24"/>
        </w:rPr>
        <w:t>7.3. Транспортная и дорожная инфраструктура</w:t>
      </w:r>
      <w:bookmarkEnd w:id="29"/>
    </w:p>
    <w:p w14:paraId="778ED747" w14:textId="77777777" w:rsidR="00A84E19" w:rsidRPr="00DE3216" w:rsidRDefault="00A84E19">
      <w:pPr>
        <w:spacing w:after="0" w:line="240" w:lineRule="auto"/>
        <w:jc w:val="center"/>
        <w:rPr>
          <w:rFonts w:ascii="Times New Roman" w:hAnsi="Times New Roman"/>
          <w:color w:val="000000" w:themeColor="text1"/>
          <w:sz w:val="24"/>
          <w:szCs w:val="24"/>
        </w:rPr>
      </w:pPr>
    </w:p>
    <w:p w14:paraId="3DE5A9B7" w14:textId="77777777" w:rsidR="00A84E19" w:rsidRPr="00DE3216" w:rsidRDefault="000E711E">
      <w:pPr>
        <w:spacing w:after="0" w:line="240" w:lineRule="auto"/>
        <w:ind w:firstLine="709"/>
        <w:jc w:val="both"/>
        <w:rPr>
          <w:rFonts w:ascii="Times New Roman" w:hAnsi="Times New Roman"/>
          <w:color w:val="000000" w:themeColor="text1"/>
          <w:sz w:val="24"/>
          <w:szCs w:val="24"/>
        </w:rPr>
      </w:pPr>
      <w:r w:rsidRPr="00DE3216">
        <w:rPr>
          <w:rFonts w:ascii="Times New Roman" w:hAnsi="Times New Roman"/>
          <w:color w:val="000000" w:themeColor="text1"/>
          <w:sz w:val="24"/>
          <w:szCs w:val="24"/>
        </w:rPr>
        <w:t xml:space="preserve">Меры по обеспечению развития транспортной и дорожной инфраструктуры </w:t>
      </w:r>
      <w:r w:rsidR="007F13D1" w:rsidRPr="00DE3216">
        <w:rPr>
          <w:rFonts w:ascii="Times New Roman" w:hAnsi="Times New Roman"/>
          <w:color w:val="000000" w:themeColor="text1"/>
          <w:sz w:val="24"/>
          <w:szCs w:val="24"/>
        </w:rPr>
        <w:t>Северного района</w:t>
      </w:r>
      <w:r w:rsidRPr="00DE3216">
        <w:rPr>
          <w:rFonts w:ascii="Times New Roman" w:hAnsi="Times New Roman"/>
          <w:color w:val="000000" w:themeColor="text1"/>
          <w:sz w:val="24"/>
          <w:szCs w:val="24"/>
        </w:rPr>
        <w:t xml:space="preserve"> в соответствии с потребностями развития экономики и населения Новосибирской области с учетом выгодного транспортного положения и востребованности Новосибирской области как крупнейшего транспортно-распределительного узла Сибири реализуются в рамках:</w:t>
      </w:r>
    </w:p>
    <w:p w14:paraId="076ACCEE" w14:textId="77777777" w:rsidR="006B7CC1" w:rsidRPr="00DE3216" w:rsidRDefault="006B7CC1">
      <w:pPr>
        <w:spacing w:after="0" w:line="240" w:lineRule="auto"/>
        <w:ind w:firstLine="709"/>
        <w:jc w:val="both"/>
        <w:rPr>
          <w:rFonts w:ascii="Times New Roman" w:hAnsi="Times New Roman"/>
          <w:color w:val="000000" w:themeColor="text1"/>
          <w:sz w:val="24"/>
          <w:szCs w:val="24"/>
        </w:rPr>
      </w:pPr>
      <w:r w:rsidRPr="00DE3216">
        <w:rPr>
          <w:rFonts w:ascii="Times New Roman" w:hAnsi="Times New Roman"/>
          <w:color w:val="000000" w:themeColor="text1"/>
          <w:sz w:val="24"/>
          <w:szCs w:val="24"/>
        </w:rPr>
        <w:t>Указа Президента Российской Федерации от 07.05.2024 № 309 «О национальных целях развития Российской Федерации на период до 2030 года и на перспективу до 2036 года»;</w:t>
      </w:r>
    </w:p>
    <w:p w14:paraId="7705E395" w14:textId="77777777" w:rsidR="006B7CC1" w:rsidRPr="00DE3216" w:rsidRDefault="006B7CC1">
      <w:pPr>
        <w:spacing w:after="0" w:line="240" w:lineRule="auto"/>
        <w:ind w:firstLine="709"/>
        <w:jc w:val="both"/>
        <w:rPr>
          <w:rFonts w:ascii="Times New Roman" w:hAnsi="Times New Roman"/>
          <w:color w:val="000000" w:themeColor="text1"/>
          <w:sz w:val="24"/>
          <w:szCs w:val="24"/>
        </w:rPr>
      </w:pPr>
      <w:r w:rsidRPr="00DE3216">
        <w:rPr>
          <w:rFonts w:ascii="Times New Roman" w:hAnsi="Times New Roman"/>
          <w:color w:val="000000" w:themeColor="text1"/>
          <w:sz w:val="24"/>
          <w:szCs w:val="24"/>
        </w:rPr>
        <w:t xml:space="preserve">региональных проектов «Региональная и местная дорожная сеть (Новосибирская область)» и «Общесистемные меры развития дорожного хозяйства (Новосибирской области)» в рамках национального проекта «Безопасные качественные дороги» и </w:t>
      </w:r>
      <w:r w:rsidRPr="00DE3216">
        <w:rPr>
          <w:rFonts w:ascii="Times New Roman" w:hAnsi="Times New Roman"/>
          <w:color w:val="000000" w:themeColor="text1"/>
          <w:sz w:val="24"/>
          <w:szCs w:val="24"/>
        </w:rPr>
        <w:lastRenderedPageBreak/>
        <w:t>федерального проекта «Цифровые технологии» национальной программы «Цифровая экономика»;</w:t>
      </w:r>
    </w:p>
    <w:p w14:paraId="2EAB9EE3" w14:textId="5C1A4640" w:rsidR="00A84E19" w:rsidRPr="00DE3216" w:rsidRDefault="000E711E">
      <w:pPr>
        <w:spacing w:after="0" w:line="240" w:lineRule="auto"/>
        <w:ind w:firstLine="709"/>
        <w:jc w:val="both"/>
        <w:rPr>
          <w:rFonts w:ascii="Times New Roman" w:hAnsi="Times New Roman"/>
          <w:color w:val="000000" w:themeColor="text1"/>
          <w:sz w:val="24"/>
          <w:szCs w:val="24"/>
        </w:rPr>
      </w:pPr>
      <w:r w:rsidRPr="00DE3216">
        <w:rPr>
          <w:rFonts w:ascii="Times New Roman" w:hAnsi="Times New Roman"/>
          <w:color w:val="000000" w:themeColor="text1"/>
          <w:sz w:val="24"/>
          <w:szCs w:val="24"/>
        </w:rPr>
        <w:t>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утвержденной постановлением Правительства Новосибирской области от 23.01.2015 № 22-п «</w:t>
      </w:r>
      <w:r w:rsidRPr="00DE3216">
        <w:rPr>
          <w:rFonts w:ascii="Times New Roman" w:hAnsi="Times New Roman"/>
          <w:color w:val="000000" w:themeColor="text1"/>
          <w:sz w:val="24"/>
          <w:szCs w:val="24"/>
          <w:lang w:eastAsia="ru-RU"/>
        </w:rPr>
        <w:t>Об утверждении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r w:rsidRPr="00DE3216">
        <w:rPr>
          <w:rFonts w:ascii="Times New Roman" w:hAnsi="Times New Roman"/>
          <w:color w:val="000000" w:themeColor="text1"/>
          <w:sz w:val="24"/>
          <w:szCs w:val="24"/>
        </w:rPr>
        <w:t>;</w:t>
      </w:r>
    </w:p>
    <w:p w14:paraId="08FB394B" w14:textId="1BFB2758" w:rsidR="00A84E19" w:rsidRPr="00DE3216" w:rsidRDefault="000E711E">
      <w:pPr>
        <w:spacing w:after="0" w:line="240" w:lineRule="auto"/>
        <w:ind w:firstLine="709"/>
        <w:jc w:val="both"/>
        <w:rPr>
          <w:rFonts w:ascii="Times New Roman" w:hAnsi="Times New Roman"/>
          <w:color w:val="000000" w:themeColor="text1"/>
          <w:sz w:val="24"/>
          <w:szCs w:val="24"/>
        </w:rPr>
      </w:pPr>
      <w:r w:rsidRPr="00DE3216">
        <w:rPr>
          <w:rFonts w:ascii="Times New Roman" w:hAnsi="Times New Roman"/>
          <w:color w:val="000000" w:themeColor="text1"/>
          <w:sz w:val="24"/>
          <w:szCs w:val="24"/>
        </w:rPr>
        <w:t xml:space="preserve">Дорожно-транспортный комплекс относится к числу важнейших отраслей жизнеобеспечения </w:t>
      </w:r>
      <w:r w:rsidR="006A38B6" w:rsidRPr="00DE3216">
        <w:rPr>
          <w:rFonts w:ascii="Times New Roman" w:hAnsi="Times New Roman"/>
          <w:color w:val="000000" w:themeColor="text1"/>
          <w:sz w:val="24"/>
          <w:szCs w:val="24"/>
        </w:rPr>
        <w:t>Новосибирской области</w:t>
      </w:r>
      <w:r w:rsidRPr="00DE3216">
        <w:rPr>
          <w:rFonts w:ascii="Times New Roman" w:hAnsi="Times New Roman"/>
          <w:color w:val="000000" w:themeColor="text1"/>
          <w:sz w:val="24"/>
          <w:szCs w:val="24"/>
        </w:rPr>
        <w:t>, от функционирования которого зависит качество жизни населения, эффективность работы других отраслей экономики области и возможность использования ее социально-экономического потенциала.</w:t>
      </w:r>
    </w:p>
    <w:p w14:paraId="28D1A905" w14:textId="0CF8D17A" w:rsidR="00A84E19" w:rsidRPr="00DE3216" w:rsidRDefault="000E711E">
      <w:pPr>
        <w:spacing w:after="0" w:line="240" w:lineRule="auto"/>
        <w:ind w:firstLine="709"/>
        <w:jc w:val="both"/>
        <w:rPr>
          <w:rFonts w:ascii="Times New Roman" w:hAnsi="Times New Roman"/>
          <w:color w:val="000000" w:themeColor="text1"/>
          <w:sz w:val="24"/>
          <w:szCs w:val="24"/>
        </w:rPr>
      </w:pPr>
      <w:r w:rsidRPr="00DE3216">
        <w:rPr>
          <w:rFonts w:ascii="Times New Roman" w:hAnsi="Times New Roman"/>
          <w:color w:val="000000" w:themeColor="text1"/>
          <w:sz w:val="24"/>
          <w:szCs w:val="24"/>
        </w:rPr>
        <w:t>Реализация мероприятий вышеуказанных проектов и программ позволит обеспечить ввод в эксплуатацию автомобильных дорог общего пользования регионального и межмуниципального значения</w:t>
      </w:r>
      <w:r w:rsidR="006A38B6" w:rsidRPr="00DE3216">
        <w:rPr>
          <w:rFonts w:ascii="Times New Roman" w:hAnsi="Times New Roman"/>
          <w:color w:val="000000" w:themeColor="text1"/>
          <w:sz w:val="24"/>
          <w:szCs w:val="24"/>
        </w:rPr>
        <w:t>.</w:t>
      </w:r>
      <w:r w:rsidRPr="00DE3216">
        <w:rPr>
          <w:rFonts w:ascii="Times New Roman" w:hAnsi="Times New Roman"/>
          <w:color w:val="000000" w:themeColor="text1"/>
          <w:sz w:val="24"/>
          <w:szCs w:val="24"/>
        </w:rPr>
        <w:t xml:space="preserve"> </w:t>
      </w:r>
    </w:p>
    <w:p w14:paraId="0E4DF631" w14:textId="164AEA5A" w:rsidR="00A84E19" w:rsidRPr="00DE3216" w:rsidRDefault="000E711E">
      <w:pPr>
        <w:spacing w:after="0" w:line="240" w:lineRule="auto"/>
        <w:ind w:firstLine="709"/>
        <w:jc w:val="both"/>
        <w:rPr>
          <w:rFonts w:ascii="Times New Roman" w:hAnsi="Times New Roman"/>
          <w:color w:val="000000" w:themeColor="text1"/>
          <w:sz w:val="24"/>
          <w:szCs w:val="24"/>
        </w:rPr>
      </w:pPr>
      <w:r w:rsidRPr="00DE3216">
        <w:rPr>
          <w:rFonts w:ascii="Times New Roman" w:hAnsi="Times New Roman"/>
          <w:color w:val="000000" w:themeColor="text1"/>
          <w:sz w:val="24"/>
          <w:szCs w:val="24"/>
        </w:rPr>
        <w:t xml:space="preserve">В результате реализации комплекса мероприятий, направленных на обеспечение доступности услуг общественного пассажирского транспорта для населения </w:t>
      </w:r>
      <w:r w:rsidR="007F13D1" w:rsidRPr="00DE3216">
        <w:rPr>
          <w:rFonts w:ascii="Times New Roman" w:hAnsi="Times New Roman"/>
          <w:color w:val="000000" w:themeColor="text1"/>
          <w:sz w:val="24"/>
          <w:szCs w:val="24"/>
        </w:rPr>
        <w:t>Северного района</w:t>
      </w:r>
      <w:r w:rsidRPr="00DE3216">
        <w:rPr>
          <w:rFonts w:ascii="Times New Roman" w:hAnsi="Times New Roman"/>
          <w:color w:val="000000" w:themeColor="text1"/>
          <w:sz w:val="24"/>
          <w:szCs w:val="24"/>
        </w:rPr>
        <w:t xml:space="preserve">, уровень охвата жителей населенных пунктов </w:t>
      </w:r>
      <w:r w:rsidR="007F13D1" w:rsidRPr="00DE3216">
        <w:rPr>
          <w:rFonts w:ascii="Times New Roman" w:hAnsi="Times New Roman"/>
          <w:color w:val="000000" w:themeColor="text1"/>
          <w:sz w:val="24"/>
          <w:szCs w:val="24"/>
        </w:rPr>
        <w:t>Северного района</w:t>
      </w:r>
      <w:r w:rsidRPr="00DE3216">
        <w:rPr>
          <w:rFonts w:ascii="Times New Roman" w:hAnsi="Times New Roman"/>
          <w:color w:val="000000" w:themeColor="text1"/>
          <w:sz w:val="24"/>
          <w:szCs w:val="24"/>
        </w:rPr>
        <w:t xml:space="preserve"> регулярным автобусным сообщением составит в 202</w:t>
      </w:r>
      <w:r w:rsidR="0093640A" w:rsidRPr="00DE3216">
        <w:rPr>
          <w:rFonts w:ascii="Times New Roman" w:hAnsi="Times New Roman"/>
          <w:color w:val="000000" w:themeColor="text1"/>
          <w:sz w:val="24"/>
          <w:szCs w:val="24"/>
        </w:rPr>
        <w:t>7</w:t>
      </w:r>
      <w:r w:rsidRPr="00DE3216">
        <w:rPr>
          <w:rFonts w:ascii="Times New Roman" w:hAnsi="Times New Roman"/>
          <w:color w:val="000000" w:themeColor="text1"/>
          <w:sz w:val="24"/>
          <w:szCs w:val="24"/>
        </w:rPr>
        <w:t xml:space="preserve"> году по прогнозу </w:t>
      </w:r>
      <w:r w:rsidR="0093640A" w:rsidRPr="00DE3216">
        <w:rPr>
          <w:rFonts w:ascii="Times New Roman" w:hAnsi="Times New Roman"/>
          <w:color w:val="000000" w:themeColor="text1"/>
          <w:sz w:val="24"/>
          <w:szCs w:val="24"/>
        </w:rPr>
        <w:t>100</w:t>
      </w:r>
      <w:r w:rsidRPr="00DE3216">
        <w:rPr>
          <w:rFonts w:ascii="Times New Roman" w:hAnsi="Times New Roman"/>
          <w:color w:val="000000" w:themeColor="text1"/>
          <w:sz w:val="24"/>
          <w:szCs w:val="24"/>
        </w:rPr>
        <w:t>%</w:t>
      </w:r>
      <w:r w:rsidR="007F13D1" w:rsidRPr="00DE3216">
        <w:rPr>
          <w:rFonts w:ascii="Times New Roman" w:hAnsi="Times New Roman"/>
          <w:color w:val="000000" w:themeColor="text1"/>
          <w:sz w:val="24"/>
          <w:szCs w:val="24"/>
        </w:rPr>
        <w:t>.</w:t>
      </w:r>
    </w:p>
    <w:p w14:paraId="5FEA7351" w14:textId="77777777" w:rsidR="00A84E19" w:rsidRPr="00DE3216" w:rsidRDefault="00A84E19">
      <w:pPr>
        <w:pStyle w:val="ConsPlusNormal"/>
        <w:jc w:val="center"/>
        <w:rPr>
          <w:rFonts w:ascii="Times New Roman" w:hAnsi="Times New Roman" w:cs="Times New Roman"/>
          <w:color w:val="000000" w:themeColor="text1"/>
          <w:sz w:val="24"/>
          <w:szCs w:val="24"/>
          <w:highlight w:val="red"/>
        </w:rPr>
      </w:pPr>
    </w:p>
    <w:p w14:paraId="4056C923" w14:textId="77777777" w:rsidR="00A84E19" w:rsidRPr="00DE3216" w:rsidRDefault="000E711E">
      <w:pPr>
        <w:pStyle w:val="ConsPlusTitle"/>
        <w:jc w:val="center"/>
        <w:outlineLvl w:val="2"/>
        <w:rPr>
          <w:rFonts w:ascii="Times New Roman" w:hAnsi="Times New Roman" w:cs="Times New Roman"/>
          <w:b w:val="0"/>
          <w:color w:val="000000" w:themeColor="text1"/>
          <w:sz w:val="24"/>
          <w:szCs w:val="24"/>
        </w:rPr>
      </w:pPr>
      <w:bookmarkStart w:id="30" w:name="_Toc111197476"/>
      <w:r w:rsidRPr="00DE3216">
        <w:rPr>
          <w:rFonts w:ascii="Times New Roman" w:hAnsi="Times New Roman" w:cs="Times New Roman"/>
          <w:b w:val="0"/>
          <w:color w:val="000000" w:themeColor="text1"/>
          <w:sz w:val="24"/>
          <w:szCs w:val="24"/>
        </w:rPr>
        <w:t xml:space="preserve">7.4. Территориальное развитие </w:t>
      </w:r>
      <w:bookmarkEnd w:id="30"/>
    </w:p>
    <w:p w14:paraId="5C6F0DF8" w14:textId="77777777" w:rsidR="00A84E19" w:rsidRPr="00DE3216" w:rsidRDefault="00A84E19">
      <w:pPr>
        <w:widowControl w:val="0"/>
        <w:spacing w:after="0" w:line="240" w:lineRule="auto"/>
        <w:jc w:val="center"/>
        <w:rPr>
          <w:rFonts w:ascii="Times New Roman" w:eastAsia="Times New Roman" w:hAnsi="Times New Roman"/>
          <w:color w:val="000000" w:themeColor="text1"/>
          <w:sz w:val="24"/>
          <w:szCs w:val="24"/>
        </w:rPr>
      </w:pPr>
    </w:p>
    <w:p w14:paraId="2B77BD29" w14:textId="36E5E252" w:rsidR="007F13D1" w:rsidRPr="00DE3216" w:rsidRDefault="007F13D1" w:rsidP="00391E52">
      <w:pPr>
        <w:tabs>
          <w:tab w:val="left" w:pos="142"/>
        </w:tabs>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Для сбалансированного развития территорий Северного района в прогнозном периоде усилия органов местного самоуправления Северного района Новосибирской области будут направлены на стимулирование процесса расширения и обновления социальной и инженерной инфраструктуры, формирование единого экономического и социального пространства</w:t>
      </w:r>
      <w:r w:rsidR="00354A5F" w:rsidRPr="00DE3216">
        <w:rPr>
          <w:rFonts w:ascii="Times New Roman" w:hAnsi="Times New Roman"/>
          <w:sz w:val="24"/>
          <w:szCs w:val="24"/>
        </w:rPr>
        <w:t>.</w:t>
      </w:r>
    </w:p>
    <w:p w14:paraId="2BA08E1C" w14:textId="77777777" w:rsidR="007F13D1" w:rsidRPr="00DE3216" w:rsidRDefault="007F13D1" w:rsidP="00391E52">
      <w:pPr>
        <w:widowControl w:val="0"/>
        <w:spacing w:after="0"/>
        <w:ind w:firstLine="709"/>
        <w:jc w:val="both"/>
        <w:textAlignment w:val="baseline"/>
        <w:rPr>
          <w:rFonts w:ascii="Times New Roman" w:hAnsi="Times New Roman"/>
          <w:sz w:val="24"/>
          <w:szCs w:val="24"/>
        </w:rPr>
      </w:pPr>
      <w:r w:rsidRPr="00DE3216">
        <w:rPr>
          <w:rFonts w:ascii="Times New Roman" w:hAnsi="Times New Roman"/>
          <w:sz w:val="24"/>
          <w:szCs w:val="24"/>
        </w:rPr>
        <w:t>Задачи и основные направления деятельности в сфере территориального развития Северного района будут реализовываться в рамках:</w:t>
      </w:r>
    </w:p>
    <w:p w14:paraId="49789533" w14:textId="77777777" w:rsidR="007F13D1" w:rsidRPr="00DE3216" w:rsidRDefault="007F13D1" w:rsidP="00391E52">
      <w:pPr>
        <w:spacing w:after="0"/>
        <w:ind w:firstLine="709"/>
        <w:jc w:val="both"/>
        <w:rPr>
          <w:rFonts w:ascii="Times New Roman" w:hAnsi="Times New Roman"/>
          <w:sz w:val="24"/>
          <w:szCs w:val="24"/>
        </w:rPr>
      </w:pPr>
      <w:r w:rsidRPr="00DE3216">
        <w:rPr>
          <w:rFonts w:ascii="Times New Roman" w:hAnsi="Times New Roman"/>
          <w:sz w:val="24"/>
          <w:szCs w:val="24"/>
        </w:rPr>
        <w:t>Указа Президента Российской Федерации от 21.07.2020 № 474 «О национальных целях развития Российской Федерации на период до 2030 года»;</w:t>
      </w:r>
    </w:p>
    <w:p w14:paraId="320094E1" w14:textId="77777777" w:rsidR="007F13D1" w:rsidRPr="00DE3216" w:rsidRDefault="007F13D1" w:rsidP="00391E52">
      <w:pPr>
        <w:widowControl w:val="0"/>
        <w:spacing w:after="0"/>
        <w:ind w:firstLine="709"/>
        <w:jc w:val="both"/>
        <w:rPr>
          <w:rFonts w:ascii="Times New Roman" w:hAnsi="Times New Roman"/>
          <w:sz w:val="24"/>
          <w:szCs w:val="24"/>
        </w:rPr>
      </w:pPr>
      <w:r w:rsidRPr="00DE3216">
        <w:rPr>
          <w:rFonts w:ascii="Times New Roman" w:hAnsi="Times New Roman"/>
          <w:sz w:val="24"/>
          <w:szCs w:val="24"/>
        </w:rPr>
        <w:t xml:space="preserve">национальных проектов «Здравоохранение», «Образование», «Культура», «Жилье и городская среда», «Цифровая экономика», «Производительность труда и поддержка занятости», «Безопасные и качественные автомобильные дороги», </w:t>
      </w:r>
      <w:r w:rsidRPr="00DE3216">
        <w:rPr>
          <w:rFonts w:ascii="Times New Roman" w:hAnsi="Times New Roman"/>
          <w:bCs/>
          <w:sz w:val="24"/>
          <w:szCs w:val="24"/>
        </w:rPr>
        <w:t>«Малое и среднее предпринимательство и поддержка индивидуальной предпринимательской инициативы»</w:t>
      </w:r>
      <w:r w:rsidRPr="00DE3216">
        <w:rPr>
          <w:rFonts w:ascii="Times New Roman" w:hAnsi="Times New Roman"/>
          <w:sz w:val="24"/>
          <w:szCs w:val="24"/>
        </w:rPr>
        <w:t xml:space="preserve">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 и их региональных составляющих;</w:t>
      </w:r>
    </w:p>
    <w:p w14:paraId="5B5C3CED" w14:textId="77777777" w:rsidR="007F13D1" w:rsidRPr="00DE3216" w:rsidRDefault="007F13D1"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 xml:space="preserve">государственных программ Новосибирской области, перечень которых утвержден распоряжением Правительства Новосибирской области от 21.08.2018 № 310-рп «О перечне государственных программ Новосибирской области». </w:t>
      </w:r>
    </w:p>
    <w:p w14:paraId="7C9A2AFB" w14:textId="77777777" w:rsidR="007F13D1" w:rsidRPr="00DE3216" w:rsidRDefault="007F13D1" w:rsidP="00391E52">
      <w:pPr>
        <w:spacing w:after="0"/>
        <w:ind w:firstLine="709"/>
        <w:jc w:val="both"/>
        <w:rPr>
          <w:rFonts w:ascii="Times New Roman" w:hAnsi="Times New Roman"/>
          <w:sz w:val="24"/>
          <w:szCs w:val="24"/>
        </w:rPr>
      </w:pPr>
      <w:r w:rsidRPr="00DE3216">
        <w:rPr>
          <w:rFonts w:ascii="Times New Roman" w:hAnsi="Times New Roman"/>
          <w:sz w:val="24"/>
          <w:szCs w:val="24"/>
        </w:rPr>
        <w:t>Основными направлениями территориального развития Северного района на 2023год и плановый период 2024-2026 годов станут:</w:t>
      </w:r>
    </w:p>
    <w:p w14:paraId="416FEC0D" w14:textId="77777777" w:rsidR="007F13D1" w:rsidRPr="00DE3216" w:rsidRDefault="007F13D1" w:rsidP="00391E52">
      <w:pPr>
        <w:tabs>
          <w:tab w:val="left" w:pos="993"/>
        </w:tabs>
        <w:spacing w:after="0"/>
        <w:ind w:firstLine="709"/>
        <w:jc w:val="both"/>
        <w:rPr>
          <w:rFonts w:ascii="Times New Roman" w:hAnsi="Times New Roman"/>
          <w:sz w:val="24"/>
          <w:szCs w:val="24"/>
        </w:rPr>
      </w:pPr>
      <w:r w:rsidRPr="00DE3216">
        <w:rPr>
          <w:rFonts w:ascii="Times New Roman" w:hAnsi="Times New Roman"/>
          <w:sz w:val="24"/>
          <w:szCs w:val="24"/>
        </w:rPr>
        <w:t>1) формирование привлекательного инвестиционного климата в муниципальных образованиях Северного района;</w:t>
      </w:r>
    </w:p>
    <w:p w14:paraId="7DBF74C7" w14:textId="77777777" w:rsidR="007F13D1" w:rsidRPr="00DE3216" w:rsidRDefault="007F13D1" w:rsidP="00391E52">
      <w:pPr>
        <w:shd w:val="clear" w:color="auto" w:fill="FFFFFF"/>
        <w:spacing w:after="0"/>
        <w:ind w:firstLine="709"/>
        <w:jc w:val="both"/>
        <w:rPr>
          <w:rFonts w:ascii="Times New Roman" w:hAnsi="Times New Roman"/>
          <w:sz w:val="24"/>
          <w:szCs w:val="24"/>
        </w:rPr>
      </w:pPr>
      <w:r w:rsidRPr="00DE3216">
        <w:rPr>
          <w:rFonts w:ascii="Times New Roman" w:hAnsi="Times New Roman"/>
          <w:sz w:val="24"/>
          <w:szCs w:val="24"/>
        </w:rPr>
        <w:t xml:space="preserve">В рамках данного направления будет продолжена работа по реализации муниципального инвестиционного стандарта Северного района, внедренного на территории Новосибирской области в 2018 году. </w:t>
      </w:r>
    </w:p>
    <w:p w14:paraId="34EFF021" w14:textId="77777777" w:rsidR="007F13D1" w:rsidRPr="00DE3216" w:rsidRDefault="007F13D1" w:rsidP="00391E52">
      <w:pPr>
        <w:widowControl w:val="0"/>
        <w:shd w:val="clear" w:color="auto" w:fill="FFFFFF"/>
        <w:tabs>
          <w:tab w:val="left" w:pos="993"/>
        </w:tabs>
        <w:spacing w:after="0"/>
        <w:ind w:firstLine="709"/>
        <w:jc w:val="both"/>
        <w:rPr>
          <w:rFonts w:ascii="Times New Roman" w:hAnsi="Times New Roman"/>
          <w:sz w:val="24"/>
          <w:szCs w:val="24"/>
        </w:rPr>
      </w:pPr>
      <w:r w:rsidRPr="00DE3216">
        <w:rPr>
          <w:rFonts w:ascii="Times New Roman" w:hAnsi="Times New Roman"/>
          <w:sz w:val="24"/>
          <w:szCs w:val="24"/>
        </w:rPr>
        <w:t xml:space="preserve">2) поддержка реализации инвестиционных проектов в муниципальных образованиях </w:t>
      </w:r>
      <w:r w:rsidRPr="00DE3216">
        <w:rPr>
          <w:rFonts w:ascii="Times New Roman" w:hAnsi="Times New Roman"/>
          <w:sz w:val="24"/>
          <w:szCs w:val="24"/>
        </w:rPr>
        <w:lastRenderedPageBreak/>
        <w:t xml:space="preserve">Северного района, в том числе в рамках существующего механизма реализации мер государственной поддержки инвесторов, реализующих инвестиционные проекты на территории Северного района; </w:t>
      </w:r>
    </w:p>
    <w:p w14:paraId="73DBE2F3" w14:textId="77777777" w:rsidR="007F13D1" w:rsidRPr="00DE3216" w:rsidRDefault="007F13D1" w:rsidP="00391E52">
      <w:pPr>
        <w:widowControl w:val="0"/>
        <w:shd w:val="clear" w:color="auto" w:fill="FFFFFF"/>
        <w:tabs>
          <w:tab w:val="left" w:pos="993"/>
        </w:tabs>
        <w:spacing w:after="0"/>
        <w:ind w:firstLine="709"/>
        <w:jc w:val="both"/>
        <w:rPr>
          <w:rFonts w:ascii="Times New Roman" w:hAnsi="Times New Roman"/>
          <w:sz w:val="24"/>
          <w:szCs w:val="24"/>
        </w:rPr>
      </w:pPr>
      <w:r w:rsidRPr="00DE3216">
        <w:rPr>
          <w:rFonts w:ascii="Times New Roman" w:hAnsi="Times New Roman"/>
          <w:sz w:val="24"/>
          <w:szCs w:val="24"/>
        </w:rPr>
        <w:t>3) развитие и совершенствование инфраструктуры с использованием механизма муниципально-частного партнерства;</w:t>
      </w:r>
    </w:p>
    <w:p w14:paraId="559E709F" w14:textId="77777777" w:rsidR="007F13D1" w:rsidRPr="00DE3216" w:rsidRDefault="007F13D1" w:rsidP="00391E52">
      <w:pPr>
        <w:widowControl w:val="0"/>
        <w:shd w:val="clear" w:color="auto" w:fill="FFFFFF"/>
        <w:tabs>
          <w:tab w:val="left" w:pos="993"/>
        </w:tabs>
        <w:spacing w:after="0"/>
        <w:ind w:firstLine="709"/>
        <w:jc w:val="both"/>
        <w:rPr>
          <w:rFonts w:ascii="Times New Roman" w:hAnsi="Times New Roman"/>
          <w:sz w:val="24"/>
          <w:szCs w:val="24"/>
        </w:rPr>
      </w:pPr>
      <w:r w:rsidRPr="00DE3216">
        <w:rPr>
          <w:rFonts w:ascii="Times New Roman" w:hAnsi="Times New Roman"/>
          <w:sz w:val="24"/>
          <w:szCs w:val="24"/>
        </w:rPr>
        <w:t>для привлечения инвестиционных ресурсов на территорию Северного района особое внимание будет уделяться развитию муниципально-частного партнерства (далее – МЧП), созданию условий для развития институциональной среды МЧП;</w:t>
      </w:r>
    </w:p>
    <w:p w14:paraId="3A5376C7" w14:textId="77777777" w:rsidR="007F13D1" w:rsidRPr="00DE3216" w:rsidRDefault="007F13D1" w:rsidP="00391E52">
      <w:pPr>
        <w:widowControl w:val="0"/>
        <w:shd w:val="clear" w:color="auto" w:fill="FFFFFF"/>
        <w:spacing w:after="0"/>
        <w:ind w:firstLine="709"/>
        <w:jc w:val="both"/>
        <w:rPr>
          <w:rFonts w:ascii="Times New Roman" w:hAnsi="Times New Roman"/>
          <w:sz w:val="24"/>
          <w:szCs w:val="24"/>
        </w:rPr>
      </w:pPr>
      <w:r w:rsidRPr="00DE3216">
        <w:rPr>
          <w:rFonts w:ascii="Times New Roman" w:hAnsi="Times New Roman"/>
          <w:sz w:val="24"/>
          <w:szCs w:val="24"/>
        </w:rPr>
        <w:t>В 202</w:t>
      </w:r>
      <w:r w:rsidR="00050C66" w:rsidRPr="00DE3216">
        <w:rPr>
          <w:rFonts w:ascii="Times New Roman" w:hAnsi="Times New Roman"/>
          <w:sz w:val="24"/>
          <w:szCs w:val="24"/>
        </w:rPr>
        <w:t>4</w:t>
      </w:r>
      <w:r w:rsidRPr="00DE3216">
        <w:rPr>
          <w:rFonts w:ascii="Times New Roman" w:hAnsi="Times New Roman"/>
          <w:sz w:val="24"/>
          <w:szCs w:val="24"/>
        </w:rPr>
        <w:t>-202</w:t>
      </w:r>
      <w:r w:rsidR="00050C66" w:rsidRPr="00DE3216">
        <w:rPr>
          <w:rFonts w:ascii="Times New Roman" w:hAnsi="Times New Roman"/>
          <w:sz w:val="24"/>
          <w:szCs w:val="24"/>
        </w:rPr>
        <w:t>6</w:t>
      </w:r>
      <w:r w:rsidRPr="00DE3216">
        <w:rPr>
          <w:rFonts w:ascii="Times New Roman" w:hAnsi="Times New Roman"/>
          <w:sz w:val="24"/>
          <w:szCs w:val="24"/>
        </w:rPr>
        <w:t xml:space="preserve"> годах будет продолжена работа по развитию институциональной среды муниципально-частного партнерства, организации информационной и консультационной поддержки муниципальных образований Северного района. </w:t>
      </w:r>
    </w:p>
    <w:p w14:paraId="2F00832A" w14:textId="77777777" w:rsidR="007F13D1" w:rsidRPr="00DE3216" w:rsidRDefault="007F13D1" w:rsidP="00391E52">
      <w:pPr>
        <w:widowControl w:val="0"/>
        <w:shd w:val="clear" w:color="auto" w:fill="FFFFFF"/>
        <w:spacing w:after="0"/>
        <w:ind w:firstLine="709"/>
        <w:jc w:val="both"/>
        <w:rPr>
          <w:rFonts w:ascii="Times New Roman" w:hAnsi="Times New Roman"/>
          <w:sz w:val="24"/>
          <w:szCs w:val="24"/>
        </w:rPr>
      </w:pPr>
      <w:r w:rsidRPr="00DE3216">
        <w:rPr>
          <w:rFonts w:ascii="Times New Roman" w:hAnsi="Times New Roman"/>
          <w:sz w:val="24"/>
          <w:szCs w:val="24"/>
        </w:rPr>
        <w:t>4) внедрение Стандарта развития конкуренции, утвержденного распоряжением Правительства Российской Федерации от 17.04.2019 № 768–р;</w:t>
      </w:r>
    </w:p>
    <w:p w14:paraId="41B4B80D" w14:textId="77777777" w:rsidR="007F13D1" w:rsidRPr="00DE3216" w:rsidRDefault="007F13D1" w:rsidP="00391E52">
      <w:pPr>
        <w:widowControl w:val="0"/>
        <w:shd w:val="clear" w:color="auto" w:fill="FFFFFF"/>
        <w:spacing w:after="0"/>
        <w:ind w:firstLine="709"/>
        <w:jc w:val="both"/>
        <w:rPr>
          <w:rFonts w:ascii="Times New Roman" w:hAnsi="Times New Roman"/>
          <w:sz w:val="24"/>
          <w:szCs w:val="24"/>
        </w:rPr>
      </w:pPr>
      <w:r w:rsidRPr="00DE3216">
        <w:rPr>
          <w:rFonts w:ascii="Times New Roman" w:hAnsi="Times New Roman"/>
          <w:sz w:val="24"/>
          <w:szCs w:val="24"/>
        </w:rPr>
        <w:t>в целях решения данной задачи в Северном районе разработан план мероприятий («дорожная карта») по содействию развитию конкуренции; созданы (актуализированы) коллегиальные органы для решения вопросов по содействию развитию конкуренции; на официальном сайте Северного района сформированы разделы, посвященные вопросам содействия развитию конкуренции. ОИОГВ НСО планируется организация обучающих семинаров для органов местного самоуправления по вопросам развития конкуренции.</w:t>
      </w:r>
    </w:p>
    <w:p w14:paraId="4D05A3BD" w14:textId="14A5B934" w:rsidR="007F13D1" w:rsidRPr="00DE3216" w:rsidRDefault="007F13D1" w:rsidP="00391E52">
      <w:pPr>
        <w:widowControl w:val="0"/>
        <w:autoSpaceDE w:val="0"/>
        <w:autoSpaceDN w:val="0"/>
        <w:spacing w:after="0"/>
        <w:ind w:firstLine="709"/>
        <w:jc w:val="both"/>
        <w:rPr>
          <w:rFonts w:ascii="Times New Roman" w:hAnsi="Times New Roman"/>
          <w:sz w:val="24"/>
          <w:szCs w:val="24"/>
        </w:rPr>
      </w:pPr>
      <w:r w:rsidRPr="00DE3216">
        <w:rPr>
          <w:rFonts w:ascii="Times New Roman" w:hAnsi="Times New Roman"/>
          <w:sz w:val="24"/>
          <w:szCs w:val="24"/>
        </w:rPr>
        <w:t xml:space="preserve">Реализация </w:t>
      </w:r>
      <w:r w:rsidR="00FA09F6" w:rsidRPr="00DE3216">
        <w:rPr>
          <w:rFonts w:ascii="Times New Roman" w:hAnsi="Times New Roman"/>
          <w:sz w:val="24"/>
          <w:szCs w:val="24"/>
        </w:rPr>
        <w:t>вышеобозначенных</w:t>
      </w:r>
      <w:r w:rsidRPr="00DE3216">
        <w:rPr>
          <w:rFonts w:ascii="Times New Roman" w:hAnsi="Times New Roman"/>
          <w:sz w:val="24"/>
          <w:szCs w:val="24"/>
        </w:rPr>
        <w:t xml:space="preserve"> направлений развития района будет осуществляться в условиях сложившейся территориальной структуры экономики на фоне ограничительных мер в связи с внешним санкционным</w:t>
      </w:r>
      <w:r w:rsidR="00050C66" w:rsidRPr="00DE3216">
        <w:rPr>
          <w:rFonts w:ascii="Times New Roman" w:hAnsi="Times New Roman"/>
          <w:sz w:val="24"/>
          <w:szCs w:val="24"/>
        </w:rPr>
        <w:t xml:space="preserve"> </w:t>
      </w:r>
      <w:r w:rsidRPr="00DE3216">
        <w:rPr>
          <w:rFonts w:ascii="Times New Roman" w:hAnsi="Times New Roman"/>
          <w:sz w:val="24"/>
          <w:szCs w:val="24"/>
        </w:rPr>
        <w:t xml:space="preserve">давлением в 2022 году, которые будут оказывать негативное воздействие на социально-экономическое развитие Северного района в прогнозном периоде. </w:t>
      </w:r>
    </w:p>
    <w:p w14:paraId="542A8523" w14:textId="3F25DCAA" w:rsidR="007F13D1" w:rsidRPr="00DE3216" w:rsidRDefault="007F13D1" w:rsidP="00391E52">
      <w:pPr>
        <w:spacing w:after="0"/>
        <w:ind w:firstLine="709"/>
        <w:jc w:val="both"/>
        <w:rPr>
          <w:rFonts w:ascii="Times New Roman" w:hAnsi="Times New Roman"/>
          <w:sz w:val="24"/>
          <w:szCs w:val="24"/>
        </w:rPr>
      </w:pPr>
      <w:r w:rsidRPr="00DE3216">
        <w:rPr>
          <w:rFonts w:ascii="Times New Roman" w:hAnsi="Times New Roman"/>
          <w:sz w:val="24"/>
          <w:szCs w:val="24"/>
        </w:rPr>
        <w:t>В строительной отрасли</w:t>
      </w:r>
      <w:r w:rsidRPr="00DE3216">
        <w:rPr>
          <w:rFonts w:ascii="Times New Roman" w:eastAsia="Andale Sans UI" w:hAnsi="Times New Roman"/>
          <w:kern w:val="3"/>
          <w:sz w:val="24"/>
          <w:szCs w:val="24"/>
          <w:lang w:bidi="en-US"/>
        </w:rPr>
        <w:t xml:space="preserve"> в прогнозируемом периоде </w:t>
      </w:r>
      <w:r w:rsidRPr="00DE3216">
        <w:rPr>
          <w:rFonts w:ascii="Times New Roman" w:hAnsi="Times New Roman"/>
          <w:sz w:val="24"/>
          <w:szCs w:val="24"/>
        </w:rPr>
        <w:t xml:space="preserve">в Северном районе ожидается </w:t>
      </w:r>
      <w:r w:rsidR="00396E5F" w:rsidRPr="00DE3216">
        <w:rPr>
          <w:rFonts w:ascii="Times New Roman" w:hAnsi="Times New Roman"/>
          <w:sz w:val="24"/>
          <w:szCs w:val="24"/>
        </w:rPr>
        <w:t>сохранится уровень</w:t>
      </w:r>
      <w:r w:rsidRPr="00DE3216">
        <w:rPr>
          <w:rFonts w:ascii="Times New Roman" w:hAnsi="Times New Roman"/>
          <w:sz w:val="24"/>
          <w:szCs w:val="24"/>
        </w:rPr>
        <w:t xml:space="preserve"> индекса физического объема по виду деятельности «строительство» и к 202</w:t>
      </w:r>
      <w:r w:rsidR="00396E5F" w:rsidRPr="00DE3216">
        <w:rPr>
          <w:rFonts w:ascii="Times New Roman" w:hAnsi="Times New Roman"/>
          <w:sz w:val="24"/>
          <w:szCs w:val="24"/>
        </w:rPr>
        <w:t>7</w:t>
      </w:r>
      <w:r w:rsidRPr="00DE3216">
        <w:rPr>
          <w:rFonts w:ascii="Times New Roman" w:hAnsi="Times New Roman"/>
          <w:sz w:val="24"/>
          <w:szCs w:val="24"/>
        </w:rPr>
        <w:t xml:space="preserve"> году он составит, по первому варианту </w:t>
      </w:r>
      <w:r w:rsidR="008746AA" w:rsidRPr="00DE3216">
        <w:rPr>
          <w:rFonts w:ascii="Times New Roman" w:hAnsi="Times New Roman"/>
          <w:sz w:val="24"/>
          <w:szCs w:val="24"/>
        </w:rPr>
        <w:t>103,</w:t>
      </w:r>
      <w:r w:rsidR="00952826" w:rsidRPr="00DE3216">
        <w:rPr>
          <w:rFonts w:ascii="Times New Roman" w:hAnsi="Times New Roman"/>
          <w:sz w:val="24"/>
          <w:szCs w:val="24"/>
        </w:rPr>
        <w:t>6</w:t>
      </w:r>
      <w:r w:rsidRPr="00DE3216">
        <w:rPr>
          <w:rFonts w:ascii="Times New Roman" w:hAnsi="Times New Roman"/>
          <w:sz w:val="24"/>
          <w:szCs w:val="24"/>
        </w:rPr>
        <w:t xml:space="preserve">% по второму </w:t>
      </w:r>
      <w:r w:rsidR="008746AA" w:rsidRPr="00DE3216">
        <w:rPr>
          <w:rFonts w:ascii="Times New Roman" w:hAnsi="Times New Roman"/>
          <w:sz w:val="24"/>
          <w:szCs w:val="24"/>
        </w:rPr>
        <w:t>10</w:t>
      </w:r>
      <w:r w:rsidR="00952826" w:rsidRPr="00DE3216">
        <w:rPr>
          <w:rFonts w:ascii="Times New Roman" w:hAnsi="Times New Roman"/>
          <w:sz w:val="24"/>
          <w:szCs w:val="24"/>
        </w:rPr>
        <w:t>6,2</w:t>
      </w:r>
      <w:r w:rsidRPr="00DE3216">
        <w:rPr>
          <w:rFonts w:ascii="Times New Roman" w:hAnsi="Times New Roman"/>
          <w:sz w:val="24"/>
          <w:szCs w:val="24"/>
        </w:rPr>
        <w:t>%.</w:t>
      </w:r>
    </w:p>
    <w:p w14:paraId="7E428054" w14:textId="77777777" w:rsidR="007F13D1" w:rsidRPr="00DE3216" w:rsidRDefault="007F13D1" w:rsidP="00391E52">
      <w:pPr>
        <w:spacing w:after="0"/>
        <w:ind w:firstLine="709"/>
        <w:jc w:val="both"/>
        <w:rPr>
          <w:rFonts w:ascii="Times New Roman" w:eastAsia="MS Mincho" w:hAnsi="Times New Roman"/>
          <w:sz w:val="24"/>
          <w:szCs w:val="24"/>
        </w:rPr>
      </w:pPr>
      <w:r w:rsidRPr="00DE3216">
        <w:rPr>
          <w:rFonts w:ascii="Times New Roman" w:eastAsia="MS Mincho" w:hAnsi="Times New Roman"/>
          <w:sz w:val="24"/>
          <w:szCs w:val="24"/>
        </w:rPr>
        <w:t xml:space="preserve">В прогнозном периоде ожидается положительная динамика среднемесячной номинальной начисленной заработной платы населения Северного района. </w:t>
      </w:r>
    </w:p>
    <w:p w14:paraId="584216F1" w14:textId="77F7E802" w:rsidR="007F13D1" w:rsidRPr="00DE3216" w:rsidRDefault="007F13D1" w:rsidP="00391E52">
      <w:pPr>
        <w:autoSpaceDE w:val="0"/>
        <w:autoSpaceDN w:val="0"/>
        <w:adjustRightInd w:val="0"/>
        <w:spacing w:after="0"/>
        <w:ind w:firstLine="709"/>
        <w:jc w:val="both"/>
        <w:rPr>
          <w:rFonts w:ascii="Times New Roman" w:hAnsi="Times New Roman"/>
          <w:sz w:val="24"/>
          <w:szCs w:val="24"/>
        </w:rPr>
      </w:pPr>
      <w:r w:rsidRPr="00DE3216">
        <w:rPr>
          <w:rFonts w:ascii="Times New Roman" w:eastAsia="MS Mincho" w:hAnsi="Times New Roman"/>
          <w:sz w:val="24"/>
          <w:szCs w:val="24"/>
        </w:rPr>
        <w:t>Уровень среднемесячной номинальной начисленной заработной платы к 202</w:t>
      </w:r>
      <w:r w:rsidR="00952826" w:rsidRPr="00DE3216">
        <w:rPr>
          <w:rFonts w:ascii="Times New Roman" w:eastAsia="MS Mincho" w:hAnsi="Times New Roman"/>
          <w:sz w:val="24"/>
          <w:szCs w:val="24"/>
        </w:rPr>
        <w:t>7</w:t>
      </w:r>
      <w:r w:rsidRPr="00DE3216">
        <w:rPr>
          <w:rFonts w:ascii="Times New Roman" w:eastAsia="MS Mincho" w:hAnsi="Times New Roman"/>
          <w:sz w:val="24"/>
          <w:szCs w:val="24"/>
        </w:rPr>
        <w:t xml:space="preserve"> году прогнозируется по обеим вариантам </w:t>
      </w:r>
      <w:r w:rsidR="00952826" w:rsidRPr="00DE3216">
        <w:rPr>
          <w:rFonts w:ascii="Times New Roman" w:eastAsia="MS Mincho" w:hAnsi="Times New Roman"/>
          <w:sz w:val="24"/>
          <w:szCs w:val="24"/>
        </w:rPr>
        <w:t>47539</w:t>
      </w:r>
      <w:r w:rsidRPr="00DE3216">
        <w:rPr>
          <w:rFonts w:ascii="Times New Roman" w:eastAsia="MS Mincho" w:hAnsi="Times New Roman"/>
          <w:sz w:val="24"/>
          <w:szCs w:val="24"/>
        </w:rPr>
        <w:t xml:space="preserve"> рубля или </w:t>
      </w:r>
      <w:r w:rsidR="00440B49" w:rsidRPr="00DE3216">
        <w:rPr>
          <w:rFonts w:ascii="Times New Roman" w:eastAsia="MS Mincho" w:hAnsi="Times New Roman"/>
          <w:sz w:val="24"/>
          <w:szCs w:val="24"/>
        </w:rPr>
        <w:t>10</w:t>
      </w:r>
      <w:r w:rsidR="00952826" w:rsidRPr="00DE3216">
        <w:rPr>
          <w:rFonts w:ascii="Times New Roman" w:eastAsia="MS Mincho" w:hAnsi="Times New Roman"/>
          <w:sz w:val="24"/>
          <w:szCs w:val="24"/>
        </w:rPr>
        <w:t>0</w:t>
      </w:r>
      <w:r w:rsidRPr="00DE3216">
        <w:rPr>
          <w:rFonts w:ascii="Times New Roman" w:eastAsia="MS Mincho" w:hAnsi="Times New Roman"/>
          <w:sz w:val="24"/>
          <w:szCs w:val="24"/>
        </w:rPr>
        <w:t>% к уровню 202</w:t>
      </w:r>
      <w:r w:rsidR="00952826" w:rsidRPr="00DE3216">
        <w:rPr>
          <w:rFonts w:ascii="Times New Roman" w:eastAsia="MS Mincho" w:hAnsi="Times New Roman"/>
          <w:sz w:val="24"/>
          <w:szCs w:val="24"/>
        </w:rPr>
        <w:t>4</w:t>
      </w:r>
      <w:r w:rsidRPr="00DE3216">
        <w:rPr>
          <w:rFonts w:ascii="Times New Roman" w:eastAsia="MS Mincho" w:hAnsi="Times New Roman"/>
          <w:sz w:val="24"/>
          <w:szCs w:val="24"/>
        </w:rPr>
        <w:t xml:space="preserve"> года .</w:t>
      </w:r>
    </w:p>
    <w:p w14:paraId="7A770246" w14:textId="77777777" w:rsidR="007F13D1" w:rsidRPr="00DE3216" w:rsidRDefault="007F13D1" w:rsidP="00391E52">
      <w:pPr>
        <w:spacing w:after="0"/>
        <w:jc w:val="both"/>
        <w:rPr>
          <w:rFonts w:ascii="Times New Roman" w:hAnsi="Times New Roman"/>
          <w:sz w:val="24"/>
          <w:szCs w:val="24"/>
        </w:rPr>
      </w:pPr>
      <w:r w:rsidRPr="00DE3216">
        <w:rPr>
          <w:rFonts w:ascii="Times New Roman" w:hAnsi="Times New Roman"/>
          <w:sz w:val="24"/>
          <w:szCs w:val="24"/>
        </w:rPr>
        <w:tab/>
        <w:t>В связи с незначительным ростом заработной платы ожидается положительная динамика</w:t>
      </w:r>
      <w:r w:rsidRPr="00DE3216">
        <w:rPr>
          <w:rFonts w:ascii="Times New Roman" w:hAnsi="Times New Roman"/>
          <w:b/>
          <w:sz w:val="24"/>
          <w:szCs w:val="24"/>
        </w:rPr>
        <w:t xml:space="preserve"> </w:t>
      </w:r>
      <w:r w:rsidRPr="00DE3216">
        <w:rPr>
          <w:rFonts w:ascii="Times New Roman" w:hAnsi="Times New Roman"/>
          <w:sz w:val="24"/>
          <w:szCs w:val="24"/>
        </w:rPr>
        <w:t>индекса оборота розничной торговли, объема платных услуг населению.</w:t>
      </w:r>
    </w:p>
    <w:p w14:paraId="3F86A9AF" w14:textId="182F9AF9" w:rsidR="00050C66" w:rsidRPr="00DE3216" w:rsidRDefault="007F13D1" w:rsidP="00391E52">
      <w:pPr>
        <w:spacing w:after="0"/>
        <w:ind w:firstLine="708"/>
        <w:jc w:val="both"/>
        <w:rPr>
          <w:rFonts w:ascii="Times New Roman" w:hAnsi="Times New Roman"/>
          <w:sz w:val="24"/>
          <w:szCs w:val="24"/>
        </w:rPr>
      </w:pPr>
      <w:r w:rsidRPr="00DE3216">
        <w:rPr>
          <w:rFonts w:ascii="Times New Roman" w:hAnsi="Times New Roman"/>
          <w:sz w:val="24"/>
          <w:szCs w:val="24"/>
        </w:rPr>
        <w:t>Платные услуги населения будут увеличиваться ежегодно и к 202</w:t>
      </w:r>
      <w:r w:rsidR="00050C66" w:rsidRPr="00DE3216">
        <w:rPr>
          <w:rFonts w:ascii="Times New Roman" w:hAnsi="Times New Roman"/>
          <w:sz w:val="24"/>
          <w:szCs w:val="24"/>
        </w:rPr>
        <w:t>6</w:t>
      </w:r>
      <w:r w:rsidRPr="00DE3216">
        <w:rPr>
          <w:rFonts w:ascii="Times New Roman" w:hAnsi="Times New Roman"/>
          <w:sz w:val="24"/>
          <w:szCs w:val="24"/>
        </w:rPr>
        <w:t xml:space="preserve"> году составят </w:t>
      </w:r>
      <w:r w:rsidR="00440B49" w:rsidRPr="00DE3216">
        <w:rPr>
          <w:rFonts w:ascii="Times New Roman" w:hAnsi="Times New Roman"/>
          <w:sz w:val="24"/>
          <w:szCs w:val="24"/>
        </w:rPr>
        <w:t>21,7</w:t>
      </w:r>
      <w:r w:rsidRPr="00DE3216">
        <w:rPr>
          <w:rFonts w:ascii="Times New Roman" w:hAnsi="Times New Roman"/>
          <w:sz w:val="24"/>
          <w:szCs w:val="24"/>
        </w:rPr>
        <w:t xml:space="preserve"> млн. рублей по первому варианту и </w:t>
      </w:r>
      <w:r w:rsidR="00440B49" w:rsidRPr="00DE3216">
        <w:rPr>
          <w:rFonts w:ascii="Times New Roman" w:hAnsi="Times New Roman"/>
          <w:sz w:val="24"/>
          <w:szCs w:val="24"/>
        </w:rPr>
        <w:t>22,6</w:t>
      </w:r>
      <w:r w:rsidRPr="00DE3216">
        <w:rPr>
          <w:rFonts w:ascii="Times New Roman" w:hAnsi="Times New Roman"/>
          <w:sz w:val="24"/>
          <w:szCs w:val="24"/>
        </w:rPr>
        <w:t xml:space="preserve"> млн. рублей по второму варианту прогноза. </w:t>
      </w:r>
      <w:bookmarkStart w:id="31" w:name="_Toc111197483"/>
      <w:r w:rsidR="00050C66" w:rsidRPr="00DE3216">
        <w:rPr>
          <w:rFonts w:ascii="Times New Roman" w:hAnsi="Times New Roman"/>
          <w:sz w:val="24"/>
          <w:szCs w:val="24"/>
        </w:rPr>
        <w:t>Улучшение инвестиционного климата является одним из приоритетных направлений реализуемой Правительством Новосибирской области инвестиционной политики.</w:t>
      </w:r>
    </w:p>
    <w:p w14:paraId="2C287E90" w14:textId="77777777" w:rsidR="00050C66" w:rsidRPr="00DE3216" w:rsidRDefault="00050C66" w:rsidP="00391E52">
      <w:pPr>
        <w:spacing w:after="0"/>
        <w:ind w:firstLine="709"/>
        <w:jc w:val="both"/>
        <w:rPr>
          <w:rFonts w:ascii="Times New Roman" w:hAnsi="Times New Roman"/>
          <w:sz w:val="24"/>
          <w:szCs w:val="24"/>
        </w:rPr>
      </w:pPr>
      <w:r w:rsidRPr="00DE3216">
        <w:rPr>
          <w:rFonts w:ascii="Times New Roman" w:hAnsi="Times New Roman"/>
          <w:sz w:val="24"/>
          <w:szCs w:val="24"/>
        </w:rPr>
        <w:t>В целях улучшения инвестиционного климата в Северном районе в прогнозном периоде будут реализованы меры в рамках:</w:t>
      </w:r>
    </w:p>
    <w:p w14:paraId="288C1894" w14:textId="77777777" w:rsidR="00050C66" w:rsidRPr="00DE3216" w:rsidRDefault="00050C66" w:rsidP="00391E52">
      <w:pPr>
        <w:spacing w:after="0"/>
        <w:ind w:firstLine="709"/>
        <w:jc w:val="both"/>
        <w:rPr>
          <w:rFonts w:ascii="Times New Roman" w:hAnsi="Times New Roman"/>
          <w:sz w:val="24"/>
          <w:szCs w:val="24"/>
        </w:rPr>
      </w:pPr>
      <w:r w:rsidRPr="00DE3216">
        <w:rPr>
          <w:rFonts w:ascii="Times New Roman" w:hAnsi="Times New Roman"/>
          <w:sz w:val="24"/>
          <w:szCs w:val="24"/>
        </w:rPr>
        <w:t>Указа Президента Российской Федерации от 21.07.2020 № 474 «О национальных целях развития Российской Федерации на период до 2030 года»;</w:t>
      </w:r>
    </w:p>
    <w:p w14:paraId="2197BD6F" w14:textId="77777777" w:rsidR="00050C66" w:rsidRPr="00DE3216" w:rsidRDefault="00050C66" w:rsidP="00391E52">
      <w:pPr>
        <w:spacing w:after="0"/>
        <w:ind w:firstLine="709"/>
        <w:jc w:val="both"/>
        <w:rPr>
          <w:rFonts w:ascii="Times New Roman" w:hAnsi="Times New Roman"/>
          <w:sz w:val="24"/>
          <w:szCs w:val="24"/>
        </w:rPr>
      </w:pPr>
      <w:r w:rsidRPr="00DE3216">
        <w:rPr>
          <w:rFonts w:ascii="Times New Roman" w:hAnsi="Times New Roman"/>
          <w:sz w:val="24"/>
          <w:szCs w:val="24"/>
        </w:rPr>
        <w:t>Указа Президента Российской Федерации от 07.05.2018 № 204 «О национальных целях и национальных задачах развития Российской Федерации на период до 2024 года»;</w:t>
      </w:r>
    </w:p>
    <w:p w14:paraId="554B12BB" w14:textId="77777777" w:rsidR="00050C66" w:rsidRPr="00DE3216" w:rsidRDefault="00050C66" w:rsidP="00391E52">
      <w:pPr>
        <w:spacing w:after="0"/>
        <w:ind w:firstLine="709"/>
        <w:jc w:val="both"/>
        <w:rPr>
          <w:rFonts w:ascii="Times New Roman" w:hAnsi="Times New Roman"/>
          <w:sz w:val="24"/>
          <w:szCs w:val="24"/>
        </w:rPr>
      </w:pPr>
      <w:r w:rsidRPr="00DE3216">
        <w:rPr>
          <w:rFonts w:ascii="Times New Roman" w:hAnsi="Times New Roman"/>
          <w:sz w:val="24"/>
          <w:szCs w:val="24"/>
        </w:rPr>
        <w:t>Инвестиционной стратегии Новосибирской области до 2030 года, утвержденной постановлением Правительства Новосибирской области от 25.12.2014 № 541-п;</w:t>
      </w:r>
    </w:p>
    <w:p w14:paraId="3C1A6DBF" w14:textId="77777777" w:rsidR="00050C66" w:rsidRPr="00DE3216" w:rsidRDefault="00050C66" w:rsidP="00391E52">
      <w:pPr>
        <w:spacing w:after="0"/>
        <w:ind w:firstLine="709"/>
        <w:jc w:val="both"/>
        <w:rPr>
          <w:rFonts w:ascii="Times New Roman" w:hAnsi="Times New Roman"/>
          <w:sz w:val="24"/>
          <w:szCs w:val="24"/>
        </w:rPr>
      </w:pPr>
      <w:r w:rsidRPr="00DE3216">
        <w:rPr>
          <w:rFonts w:ascii="Times New Roman" w:hAnsi="Times New Roman"/>
          <w:sz w:val="24"/>
          <w:szCs w:val="24"/>
        </w:rPr>
        <w:t>государственной программы Новосибирской области «Стимулирование инвестиционной активности в Новосибирской области», утвержденной постановлением Правительства Новосибирской области от 01.04.2015 № 126-п.</w:t>
      </w:r>
    </w:p>
    <w:p w14:paraId="5CF0FBBF" w14:textId="77777777" w:rsidR="00050C66" w:rsidRPr="00DE3216" w:rsidRDefault="00050C66" w:rsidP="00391E52">
      <w:pPr>
        <w:spacing w:after="0"/>
        <w:ind w:firstLine="709"/>
        <w:jc w:val="both"/>
        <w:rPr>
          <w:rFonts w:ascii="Times New Roman" w:hAnsi="Times New Roman"/>
          <w:sz w:val="24"/>
          <w:szCs w:val="24"/>
        </w:rPr>
      </w:pPr>
      <w:r w:rsidRPr="00DE3216">
        <w:rPr>
          <w:rFonts w:ascii="Times New Roman" w:hAnsi="Times New Roman"/>
          <w:sz w:val="24"/>
          <w:szCs w:val="24"/>
        </w:rPr>
        <w:lastRenderedPageBreak/>
        <w:t>В прогнозном периоде получит дальнейшее развитие институт оценки регулирующего воздействия, направленный на упрощение либо отмену процедур, необоснованно затрудняющих осуществление предпринимательской и инвестиционной деятельности, на создание благоприятных условий для развития бизнеса.</w:t>
      </w:r>
    </w:p>
    <w:p w14:paraId="4A529737" w14:textId="24084478" w:rsidR="00050C66" w:rsidRPr="00DE3216" w:rsidRDefault="00050C66" w:rsidP="00391E52">
      <w:pPr>
        <w:widowControl w:val="0"/>
        <w:autoSpaceDE w:val="0"/>
        <w:autoSpaceDN w:val="0"/>
        <w:spacing w:after="0"/>
        <w:ind w:firstLine="709"/>
        <w:jc w:val="both"/>
        <w:rPr>
          <w:rFonts w:ascii="Times New Roman" w:hAnsi="Times New Roman"/>
          <w:sz w:val="24"/>
          <w:szCs w:val="24"/>
        </w:rPr>
      </w:pPr>
      <w:r w:rsidRPr="00DE3216">
        <w:rPr>
          <w:rFonts w:ascii="Times New Roman" w:hAnsi="Times New Roman"/>
          <w:sz w:val="24"/>
          <w:szCs w:val="24"/>
        </w:rPr>
        <w:t xml:space="preserve">Планомерное улучшение инвестиционного климата и условий ведения бизнеса окажет в период 2024-2026 годов непосредственное влияние на увеличение объема инвестиций в основной капитал. </w:t>
      </w:r>
    </w:p>
    <w:p w14:paraId="6C377B45" w14:textId="77777777" w:rsidR="006562D6" w:rsidRPr="00DE3216" w:rsidRDefault="006562D6" w:rsidP="006562D6">
      <w:pPr>
        <w:widowControl w:val="0"/>
        <w:autoSpaceDE w:val="0"/>
        <w:autoSpaceDN w:val="0"/>
        <w:ind w:firstLine="709"/>
        <w:jc w:val="both"/>
        <w:rPr>
          <w:rFonts w:ascii="Times New Roman" w:hAnsi="Times New Roman"/>
          <w:sz w:val="24"/>
          <w:szCs w:val="24"/>
          <w:highlight w:val="red"/>
        </w:rPr>
      </w:pPr>
    </w:p>
    <w:p w14:paraId="5D7FE9E7" w14:textId="77777777" w:rsidR="00050C66" w:rsidRPr="00DE3216" w:rsidRDefault="00050C66" w:rsidP="00391E52">
      <w:pPr>
        <w:spacing w:after="0"/>
        <w:jc w:val="center"/>
        <w:rPr>
          <w:rFonts w:ascii="Times New Roman" w:hAnsi="Times New Roman"/>
          <w:sz w:val="24"/>
          <w:szCs w:val="24"/>
        </w:rPr>
      </w:pPr>
      <w:bookmarkStart w:id="32" w:name="_Toc523820122"/>
      <w:r w:rsidRPr="00DE3216">
        <w:rPr>
          <w:rFonts w:ascii="Times New Roman" w:hAnsi="Times New Roman"/>
          <w:sz w:val="24"/>
          <w:szCs w:val="24"/>
        </w:rPr>
        <w:t>8.2. Содействие развитию субъектов малого</w:t>
      </w:r>
    </w:p>
    <w:p w14:paraId="0F3D235B" w14:textId="77777777" w:rsidR="00050C66" w:rsidRPr="00DE3216" w:rsidRDefault="00050C66" w:rsidP="00391E52">
      <w:pPr>
        <w:spacing w:after="0"/>
        <w:jc w:val="center"/>
        <w:rPr>
          <w:rFonts w:ascii="Times New Roman" w:hAnsi="Times New Roman"/>
          <w:sz w:val="24"/>
          <w:szCs w:val="24"/>
        </w:rPr>
      </w:pPr>
      <w:r w:rsidRPr="00DE3216">
        <w:rPr>
          <w:rFonts w:ascii="Times New Roman" w:hAnsi="Times New Roman"/>
          <w:sz w:val="24"/>
          <w:szCs w:val="24"/>
        </w:rPr>
        <w:t>и среднего предпринимательства</w:t>
      </w:r>
      <w:bookmarkEnd w:id="32"/>
    </w:p>
    <w:p w14:paraId="378204C5" w14:textId="77777777" w:rsidR="00050C66" w:rsidRPr="00DE3216" w:rsidRDefault="00050C66" w:rsidP="00050C66">
      <w:pPr>
        <w:jc w:val="center"/>
        <w:rPr>
          <w:rFonts w:ascii="Times New Roman" w:hAnsi="Times New Roman"/>
          <w:sz w:val="24"/>
          <w:szCs w:val="24"/>
          <w:highlight w:val="red"/>
        </w:rPr>
      </w:pPr>
    </w:p>
    <w:p w14:paraId="11FDC193" w14:textId="50683AF7" w:rsidR="00050C66" w:rsidRPr="00DE3216" w:rsidRDefault="00050C66" w:rsidP="00391E52">
      <w:pPr>
        <w:widowControl w:val="0"/>
        <w:autoSpaceDE w:val="0"/>
        <w:autoSpaceDN w:val="0"/>
        <w:adjustRightInd w:val="0"/>
        <w:spacing w:after="0"/>
        <w:ind w:firstLine="709"/>
        <w:jc w:val="both"/>
        <w:rPr>
          <w:rFonts w:ascii="Times New Roman" w:hAnsi="Times New Roman"/>
          <w:bCs/>
          <w:sz w:val="24"/>
          <w:szCs w:val="24"/>
        </w:rPr>
      </w:pPr>
      <w:r w:rsidRPr="00DE3216">
        <w:rPr>
          <w:rFonts w:ascii="Times New Roman" w:hAnsi="Times New Roman"/>
          <w:bCs/>
          <w:sz w:val="24"/>
          <w:szCs w:val="24"/>
        </w:rPr>
        <w:t xml:space="preserve">Для формирования благоприятных условий, способствующих развитию малого и среднего предпринимательства </w:t>
      </w:r>
      <w:r w:rsidR="00FA09F6" w:rsidRPr="00DE3216">
        <w:rPr>
          <w:rFonts w:ascii="Times New Roman" w:hAnsi="Times New Roman"/>
          <w:bCs/>
          <w:sz w:val="24"/>
          <w:szCs w:val="24"/>
        </w:rPr>
        <w:t>в Северном районе,</w:t>
      </w:r>
      <w:r w:rsidRPr="00DE3216">
        <w:rPr>
          <w:rFonts w:ascii="Times New Roman" w:hAnsi="Times New Roman"/>
          <w:bCs/>
          <w:sz w:val="24"/>
          <w:szCs w:val="24"/>
        </w:rPr>
        <w:t xml:space="preserve"> реализуются меры в рамках:</w:t>
      </w:r>
    </w:p>
    <w:p w14:paraId="1E8557F5" w14:textId="77777777" w:rsidR="0029504E" w:rsidRPr="00DE3216" w:rsidRDefault="0029504E"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Указа Президента Российской Федерации от 07.05.2024 № 309 «О национальных целях развития Российской Федерации на период до 2030 года и на перспективу до 2036 года»;</w:t>
      </w:r>
    </w:p>
    <w:p w14:paraId="6EE1ADF7" w14:textId="77777777" w:rsidR="0029504E" w:rsidRPr="00DE3216" w:rsidRDefault="0029504E" w:rsidP="00391E52">
      <w:pPr>
        <w:widowControl w:val="0"/>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региональных проектов «Создание условий для легкого старта и комфортного ведения бизнеса», «Создание благоприятных условий для осуществления деятельности самозанятыми гражданами», «Акселерация субъектов малого и среднего предпринимательства», «Создание системы поддержки фермеров и развитие сельской кооперации» в рамках национального проекта «Малое и среднее предпринимательство и поддержка индивидуальной предпринимательской инициативы» в соответствии с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37A4FE79" w14:textId="77777777" w:rsidR="0029504E" w:rsidRPr="00DE3216" w:rsidRDefault="0029504E" w:rsidP="00391E52">
      <w:pPr>
        <w:widowControl w:val="0"/>
        <w:autoSpaceDE w:val="0"/>
        <w:autoSpaceDN w:val="0"/>
        <w:adjustRightInd w:val="0"/>
        <w:spacing w:after="0"/>
        <w:ind w:firstLine="708"/>
        <w:jc w:val="both"/>
        <w:rPr>
          <w:rFonts w:ascii="Times New Roman" w:hAnsi="Times New Roman"/>
          <w:bCs/>
          <w:sz w:val="24"/>
          <w:szCs w:val="24"/>
        </w:rPr>
      </w:pPr>
      <w:r w:rsidRPr="00DE3216">
        <w:rPr>
          <w:rFonts w:ascii="Times New Roman" w:hAnsi="Times New Roman"/>
          <w:bCs/>
          <w:sz w:val="24"/>
          <w:szCs w:val="24"/>
        </w:rPr>
        <w:t>государственной программы Новосибирской области «Развитие субъектов малого и среднего предпринимательства в Новосибирской области», утвержденной постановлением Правительства Новосибирской области от 31.01.2017 № 14-п «Об утверждении государственной программы Новосибирской области «Развитие субъектов малого и среднего предпринимательства в Новосибирской области».</w:t>
      </w:r>
    </w:p>
    <w:p w14:paraId="281484C9" w14:textId="672DF943" w:rsidR="00050C66" w:rsidRPr="00DE3216" w:rsidRDefault="00050C66" w:rsidP="00391E52">
      <w:pPr>
        <w:widowControl w:val="0"/>
        <w:autoSpaceDE w:val="0"/>
        <w:autoSpaceDN w:val="0"/>
        <w:adjustRightInd w:val="0"/>
        <w:spacing w:after="0"/>
        <w:ind w:firstLine="708"/>
        <w:jc w:val="both"/>
        <w:rPr>
          <w:rFonts w:ascii="Times New Roman" w:hAnsi="Times New Roman"/>
          <w:bCs/>
          <w:sz w:val="24"/>
          <w:szCs w:val="24"/>
        </w:rPr>
      </w:pPr>
      <w:r w:rsidRPr="00DE3216">
        <w:rPr>
          <w:rFonts w:ascii="Times New Roman" w:hAnsi="Times New Roman"/>
          <w:bCs/>
          <w:sz w:val="24"/>
          <w:szCs w:val="24"/>
        </w:rPr>
        <w:t xml:space="preserve">На территории Северного района Новосибирской области действует муниципальная программа «Развитие малого и среднего предпринимательства в Северном районе Новосибирской области на 2023-2027 годы», утвержденная постановлением администрации Северного района Новосибирской области от </w:t>
      </w:r>
      <w:r w:rsidR="00EF173A" w:rsidRPr="00DE3216">
        <w:rPr>
          <w:rFonts w:ascii="Times New Roman" w:hAnsi="Times New Roman"/>
          <w:bCs/>
          <w:sz w:val="24"/>
          <w:szCs w:val="24"/>
        </w:rPr>
        <w:t>15.11.2022</w:t>
      </w:r>
      <w:r w:rsidRPr="00DE3216">
        <w:rPr>
          <w:rFonts w:ascii="Times New Roman" w:hAnsi="Times New Roman"/>
          <w:bCs/>
          <w:sz w:val="24"/>
          <w:szCs w:val="24"/>
        </w:rPr>
        <w:t xml:space="preserve"> №</w:t>
      </w:r>
      <w:r w:rsidR="00FC4CEE" w:rsidRPr="00DE3216">
        <w:rPr>
          <w:rFonts w:ascii="Times New Roman" w:hAnsi="Times New Roman"/>
          <w:bCs/>
          <w:sz w:val="24"/>
          <w:szCs w:val="24"/>
        </w:rPr>
        <w:t xml:space="preserve"> </w:t>
      </w:r>
      <w:r w:rsidR="00EF173A" w:rsidRPr="00DE3216">
        <w:rPr>
          <w:rFonts w:ascii="Times New Roman" w:hAnsi="Times New Roman"/>
          <w:bCs/>
          <w:sz w:val="24"/>
          <w:szCs w:val="24"/>
        </w:rPr>
        <w:t>615</w:t>
      </w:r>
    </w:p>
    <w:p w14:paraId="167B7AA3" w14:textId="77777777" w:rsidR="0029504E" w:rsidRPr="00DE3216" w:rsidRDefault="0029504E" w:rsidP="00391E52">
      <w:pPr>
        <w:widowControl w:val="0"/>
        <w:autoSpaceDE w:val="0"/>
        <w:autoSpaceDN w:val="0"/>
        <w:adjustRightInd w:val="0"/>
        <w:spacing w:after="0"/>
        <w:ind w:firstLine="709"/>
        <w:jc w:val="both"/>
        <w:rPr>
          <w:rFonts w:ascii="Times New Roman" w:hAnsi="Times New Roman"/>
          <w:bCs/>
          <w:sz w:val="24"/>
          <w:szCs w:val="24"/>
        </w:rPr>
      </w:pPr>
      <w:r w:rsidRPr="00DE3216">
        <w:rPr>
          <w:rFonts w:ascii="Times New Roman" w:hAnsi="Times New Roman"/>
          <w:bCs/>
          <w:sz w:val="24"/>
          <w:szCs w:val="24"/>
        </w:rPr>
        <w:t>Реализация в период 2025–2027 годов мероприятий по развитию малого и среднего предпринимательства предполагает содействие субъектам малого и среднего предпринимательства Новосибирской области в привлечении финансовых ресурсов для осуществления предпринимательской деятельности, продвижении продукции (товаров, услуг) на региональные рынки Российской Федерации и рынки иностранных государств, разработке и внедрении инноваций, модернизации производства.</w:t>
      </w:r>
    </w:p>
    <w:p w14:paraId="711E88A3" w14:textId="70AC2104" w:rsidR="00050C66" w:rsidRPr="00DE3216" w:rsidRDefault="00050C66" w:rsidP="00391E52">
      <w:pPr>
        <w:widowControl w:val="0"/>
        <w:autoSpaceDE w:val="0"/>
        <w:autoSpaceDN w:val="0"/>
        <w:adjustRightInd w:val="0"/>
        <w:spacing w:after="0"/>
        <w:ind w:firstLine="709"/>
        <w:jc w:val="both"/>
        <w:rPr>
          <w:rFonts w:ascii="Times New Roman" w:hAnsi="Times New Roman"/>
          <w:bCs/>
          <w:sz w:val="24"/>
          <w:szCs w:val="24"/>
        </w:rPr>
      </w:pPr>
      <w:r w:rsidRPr="00DE3216">
        <w:rPr>
          <w:rFonts w:ascii="Times New Roman" w:hAnsi="Times New Roman"/>
          <w:bCs/>
          <w:sz w:val="24"/>
          <w:szCs w:val="24"/>
        </w:rPr>
        <w:t xml:space="preserve">Эффективная реализация мероприятий по развитию малого и среднего предпринимательства будет способствовать росту оборота малого и среднего предпринимательства и количества субъектов малого и среднего предпринимательства. </w:t>
      </w:r>
    </w:p>
    <w:p w14:paraId="3B6CD93D" w14:textId="77777777" w:rsidR="00050C66" w:rsidRPr="00DE3216" w:rsidRDefault="00050C66" w:rsidP="00391E52">
      <w:pPr>
        <w:spacing w:after="0"/>
        <w:rPr>
          <w:rFonts w:ascii="Times New Roman" w:hAnsi="Times New Roman"/>
          <w:sz w:val="24"/>
          <w:szCs w:val="24"/>
          <w:highlight w:val="red"/>
        </w:rPr>
      </w:pPr>
    </w:p>
    <w:p w14:paraId="59D6D519" w14:textId="77777777" w:rsidR="00050C66" w:rsidRPr="00DE3216" w:rsidRDefault="00050C66" w:rsidP="00391E52">
      <w:pPr>
        <w:spacing w:after="0"/>
        <w:jc w:val="center"/>
        <w:outlineLvl w:val="1"/>
        <w:rPr>
          <w:rFonts w:ascii="Times New Roman" w:hAnsi="Times New Roman"/>
          <w:sz w:val="24"/>
          <w:szCs w:val="24"/>
        </w:rPr>
      </w:pPr>
      <w:bookmarkStart w:id="33" w:name="_Toc523820123"/>
      <w:r w:rsidRPr="00DE3216">
        <w:rPr>
          <w:rFonts w:ascii="Times New Roman" w:hAnsi="Times New Roman"/>
          <w:sz w:val="24"/>
          <w:szCs w:val="24"/>
        </w:rPr>
        <w:t xml:space="preserve">8.3. Совершенствование предоставления </w:t>
      </w:r>
    </w:p>
    <w:p w14:paraId="75FACCCF" w14:textId="4D9DA80B" w:rsidR="00050C66" w:rsidRPr="00DE3216" w:rsidRDefault="00050C66" w:rsidP="00391E52">
      <w:pPr>
        <w:spacing w:after="0"/>
        <w:jc w:val="center"/>
        <w:outlineLvl w:val="1"/>
        <w:rPr>
          <w:rFonts w:ascii="Times New Roman" w:hAnsi="Times New Roman"/>
          <w:sz w:val="24"/>
          <w:szCs w:val="24"/>
        </w:rPr>
      </w:pPr>
      <w:r w:rsidRPr="00DE3216">
        <w:rPr>
          <w:rFonts w:ascii="Times New Roman" w:hAnsi="Times New Roman"/>
          <w:sz w:val="24"/>
          <w:szCs w:val="24"/>
        </w:rPr>
        <w:t>государственных и муниципальных услуг</w:t>
      </w:r>
      <w:bookmarkEnd w:id="33"/>
    </w:p>
    <w:p w14:paraId="34449805" w14:textId="77777777" w:rsidR="00391E52" w:rsidRPr="00DE3216" w:rsidRDefault="00391E52" w:rsidP="00391E52">
      <w:pPr>
        <w:spacing w:after="0"/>
        <w:jc w:val="center"/>
        <w:outlineLvl w:val="1"/>
        <w:rPr>
          <w:rFonts w:ascii="Times New Roman" w:hAnsi="Times New Roman"/>
          <w:sz w:val="24"/>
          <w:szCs w:val="24"/>
        </w:rPr>
      </w:pPr>
    </w:p>
    <w:p w14:paraId="2A5F98AA" w14:textId="77777777" w:rsidR="0029504E" w:rsidRPr="00DE3216" w:rsidRDefault="0029504E"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lastRenderedPageBreak/>
        <w:t>Для повышения качества и доступности предоставления государственных и муниципальных услуг в Новосибирской области в 2025–2027 годах будут реализованы мероприятия государственной программы Новосибирской области «Повышение качества и доступности предоставления государственных и муниципальных услуг в Новосибирской области», утвержденной постановлением Правительства Новосибирской области от 09.12.2014 № 477-п «О государственной программе Новосибирской области «Повышение качества и доступности предоставления государственных и муниципальных услуг в Новосибирской области».</w:t>
      </w:r>
    </w:p>
    <w:p w14:paraId="01332009" w14:textId="41B07AB0" w:rsidR="00050C66" w:rsidRPr="00DE3216" w:rsidRDefault="00050C66"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На территории Северного района осуществляет деятельность филиал ГАУ НСО «МФЦ», в котором функционирует 4 окна обслуживания, ориентированных на предоставление государственных, муниципальных и дополнительных (сопутствующих) услуг субъектам малого и среднего предпринимательства.</w:t>
      </w:r>
    </w:p>
    <w:p w14:paraId="21609D63" w14:textId="77777777" w:rsidR="00050C66" w:rsidRPr="00DE3216" w:rsidRDefault="00050C66" w:rsidP="00391E52">
      <w:pPr>
        <w:autoSpaceDE w:val="0"/>
        <w:autoSpaceDN w:val="0"/>
        <w:adjustRightInd w:val="0"/>
        <w:spacing w:after="0"/>
        <w:ind w:firstLine="708"/>
        <w:jc w:val="both"/>
        <w:rPr>
          <w:rFonts w:ascii="Times New Roman" w:hAnsi="Times New Roman"/>
          <w:sz w:val="24"/>
          <w:szCs w:val="24"/>
        </w:rPr>
      </w:pPr>
      <w:r w:rsidRPr="00DE3216">
        <w:rPr>
          <w:rFonts w:ascii="Times New Roman" w:hAnsi="Times New Roman"/>
          <w:sz w:val="24"/>
          <w:szCs w:val="24"/>
        </w:rPr>
        <w:t>В результате реализации государственной программы качество и доступность предоставления государственных и муниципальных услуг в Северном районе будут характеризоваться:</w:t>
      </w:r>
    </w:p>
    <w:p w14:paraId="396371C1" w14:textId="1EDC8226" w:rsidR="00050C66" w:rsidRPr="00DE3216" w:rsidRDefault="00050C66" w:rsidP="00391E52">
      <w:pPr>
        <w:autoSpaceDE w:val="0"/>
        <w:autoSpaceDN w:val="0"/>
        <w:adjustRightInd w:val="0"/>
        <w:spacing w:after="0"/>
        <w:ind w:firstLine="708"/>
        <w:jc w:val="both"/>
        <w:rPr>
          <w:rFonts w:ascii="Times New Roman" w:hAnsi="Times New Roman"/>
          <w:sz w:val="24"/>
          <w:szCs w:val="24"/>
        </w:rPr>
      </w:pPr>
      <w:r w:rsidRPr="00DE3216">
        <w:rPr>
          <w:rFonts w:ascii="Times New Roman" w:hAnsi="Times New Roman"/>
          <w:sz w:val="24"/>
          <w:szCs w:val="24"/>
        </w:rPr>
        <w:t>удовлетворенностью населения Северного района качеством предоставления государственных и муниципальных услуг в Новосибирской области на уровне не менее 100%.</w:t>
      </w:r>
    </w:p>
    <w:p w14:paraId="0C79B0F8" w14:textId="77777777" w:rsidR="00391E52" w:rsidRPr="00DE3216" w:rsidRDefault="00391E52" w:rsidP="00391E52">
      <w:pPr>
        <w:autoSpaceDE w:val="0"/>
        <w:autoSpaceDN w:val="0"/>
        <w:adjustRightInd w:val="0"/>
        <w:spacing w:after="0"/>
        <w:ind w:firstLine="708"/>
        <w:jc w:val="both"/>
        <w:rPr>
          <w:rFonts w:ascii="Times New Roman" w:hAnsi="Times New Roman"/>
          <w:sz w:val="24"/>
          <w:szCs w:val="24"/>
        </w:rPr>
      </w:pPr>
    </w:p>
    <w:p w14:paraId="370FD5EA" w14:textId="77777777" w:rsidR="00050C66" w:rsidRPr="00DE3216" w:rsidRDefault="00050C66" w:rsidP="00391E52">
      <w:pPr>
        <w:spacing w:after="0"/>
        <w:jc w:val="center"/>
        <w:outlineLvl w:val="1"/>
        <w:rPr>
          <w:rFonts w:ascii="Times New Roman" w:hAnsi="Times New Roman"/>
          <w:sz w:val="24"/>
          <w:szCs w:val="24"/>
        </w:rPr>
      </w:pPr>
      <w:bookmarkStart w:id="34" w:name="_Toc523820124"/>
      <w:r w:rsidRPr="00DE3216">
        <w:rPr>
          <w:rFonts w:ascii="Times New Roman" w:hAnsi="Times New Roman"/>
          <w:sz w:val="24"/>
          <w:szCs w:val="24"/>
        </w:rPr>
        <w:t>8.4. Совершенствование управления государственными финансами</w:t>
      </w:r>
      <w:bookmarkEnd w:id="34"/>
      <w:r w:rsidRPr="00DE3216">
        <w:rPr>
          <w:rFonts w:ascii="Times New Roman" w:hAnsi="Times New Roman"/>
          <w:sz w:val="24"/>
          <w:szCs w:val="24"/>
        </w:rPr>
        <w:t xml:space="preserve"> </w:t>
      </w:r>
    </w:p>
    <w:p w14:paraId="758E373D" w14:textId="77777777" w:rsidR="00050C66" w:rsidRPr="00DE3216" w:rsidRDefault="00050C66" w:rsidP="00050C66">
      <w:pPr>
        <w:jc w:val="center"/>
        <w:outlineLvl w:val="1"/>
        <w:rPr>
          <w:rFonts w:ascii="Times New Roman" w:hAnsi="Times New Roman"/>
          <w:color w:val="FF0000"/>
          <w:sz w:val="24"/>
          <w:szCs w:val="24"/>
        </w:rPr>
      </w:pPr>
    </w:p>
    <w:p w14:paraId="6BEA1911" w14:textId="77777777" w:rsidR="00050C66" w:rsidRPr="00DE3216" w:rsidRDefault="00050C66" w:rsidP="00391E52">
      <w:pPr>
        <w:spacing w:after="0"/>
        <w:ind w:firstLine="709"/>
        <w:jc w:val="both"/>
        <w:rPr>
          <w:rFonts w:ascii="Times New Roman" w:hAnsi="Times New Roman"/>
          <w:sz w:val="24"/>
          <w:szCs w:val="24"/>
        </w:rPr>
      </w:pPr>
      <w:r w:rsidRPr="00DE3216">
        <w:rPr>
          <w:rFonts w:ascii="Times New Roman" w:hAnsi="Times New Roman"/>
          <w:sz w:val="24"/>
          <w:szCs w:val="24"/>
        </w:rPr>
        <w:t>Эффективное, ответственное и прозрачное управление финансами на государственном и муниципальном уровнях является базовым условием для повышения уровня и качества жизни населения Северного района, устойчивого экономического роста, модернизации экономики и социальной сферы, достижения стратегических приоритетов социально-экономического развития Северного района.</w:t>
      </w:r>
    </w:p>
    <w:p w14:paraId="0ED08F66" w14:textId="77777777" w:rsidR="00050C66" w:rsidRPr="00DE3216" w:rsidRDefault="00050C66" w:rsidP="00391E52">
      <w:pPr>
        <w:spacing w:after="0"/>
        <w:ind w:firstLine="709"/>
        <w:jc w:val="both"/>
        <w:rPr>
          <w:rFonts w:ascii="Times New Roman" w:hAnsi="Times New Roman"/>
          <w:sz w:val="24"/>
          <w:szCs w:val="24"/>
        </w:rPr>
      </w:pPr>
      <w:r w:rsidRPr="00DE3216">
        <w:rPr>
          <w:rFonts w:ascii="Times New Roman" w:hAnsi="Times New Roman"/>
          <w:sz w:val="24"/>
          <w:szCs w:val="24"/>
        </w:rPr>
        <w:t>Сфера управления финансами в Северном районе определяется формированием и реализацией налоговой, бюджетной и долговой политики Северного района.</w:t>
      </w:r>
    </w:p>
    <w:p w14:paraId="7219F705" w14:textId="77777777" w:rsidR="00050C66" w:rsidRPr="00DE3216" w:rsidRDefault="00050C66" w:rsidP="00391E52">
      <w:pPr>
        <w:spacing w:after="0"/>
        <w:ind w:firstLine="709"/>
        <w:jc w:val="both"/>
        <w:rPr>
          <w:rFonts w:ascii="Times New Roman" w:hAnsi="Times New Roman"/>
          <w:sz w:val="24"/>
          <w:szCs w:val="24"/>
        </w:rPr>
      </w:pPr>
      <w:r w:rsidRPr="00DE3216">
        <w:rPr>
          <w:rFonts w:ascii="Times New Roman" w:hAnsi="Times New Roman"/>
          <w:sz w:val="24"/>
          <w:szCs w:val="24"/>
        </w:rPr>
        <w:t>В прогнозном периоде усилия органов местного самоуправления Северного района будут направлены на обеспечение функционирования сбалансированной бюджетной системы, способствующей созданию благоприятных условий для поддержки экономики Северного района на фоне ухудшения социально-экономической ситуации в связи с распространением новой коронавирусной инфекции.</w:t>
      </w:r>
    </w:p>
    <w:p w14:paraId="69267925" w14:textId="77777777" w:rsidR="00050C66" w:rsidRPr="00DE3216" w:rsidRDefault="00050C66" w:rsidP="00391E52">
      <w:pPr>
        <w:spacing w:after="0"/>
        <w:ind w:firstLine="709"/>
        <w:jc w:val="both"/>
        <w:rPr>
          <w:rFonts w:ascii="Times New Roman" w:hAnsi="Times New Roman"/>
          <w:sz w:val="24"/>
          <w:szCs w:val="24"/>
        </w:rPr>
      </w:pPr>
      <w:r w:rsidRPr="00DE3216">
        <w:rPr>
          <w:rFonts w:ascii="Times New Roman" w:hAnsi="Times New Roman"/>
          <w:sz w:val="24"/>
          <w:szCs w:val="24"/>
        </w:rPr>
        <w:t>Сфера реализации управления финансами в районе определяется:</w:t>
      </w:r>
    </w:p>
    <w:p w14:paraId="040263E0" w14:textId="77777777" w:rsidR="00050C66" w:rsidRPr="00DE3216" w:rsidRDefault="00050C66" w:rsidP="00391E52">
      <w:pPr>
        <w:spacing w:after="0"/>
        <w:ind w:firstLine="709"/>
        <w:jc w:val="both"/>
        <w:rPr>
          <w:rFonts w:ascii="Times New Roman" w:hAnsi="Times New Roman"/>
          <w:sz w:val="24"/>
          <w:szCs w:val="24"/>
        </w:rPr>
      </w:pPr>
      <w:r w:rsidRPr="00DE3216">
        <w:rPr>
          <w:rFonts w:ascii="Times New Roman" w:hAnsi="Times New Roman"/>
          <w:sz w:val="24"/>
          <w:szCs w:val="24"/>
        </w:rPr>
        <w:t>формированием и реализацией налоговой, бюджетной и долговой политики Северного района Новосибирской области;</w:t>
      </w:r>
    </w:p>
    <w:p w14:paraId="6805D898" w14:textId="77777777" w:rsidR="0029504E" w:rsidRPr="00DE3216" w:rsidRDefault="0029504E" w:rsidP="00391E52">
      <w:pPr>
        <w:pStyle w:val="ConsPlusNormal"/>
        <w:ind w:firstLine="709"/>
        <w:jc w:val="both"/>
        <w:rPr>
          <w:rFonts w:ascii="Times New Roman" w:eastAsia="Calibri" w:hAnsi="Times New Roman" w:cs="Times New Roman"/>
          <w:color w:val="000000" w:themeColor="text1"/>
          <w:sz w:val="24"/>
          <w:szCs w:val="24"/>
        </w:rPr>
      </w:pPr>
      <w:r w:rsidRPr="00DE3216">
        <w:rPr>
          <w:rFonts w:ascii="Times New Roman" w:eastAsia="Calibri" w:hAnsi="Times New Roman" w:cs="Times New Roman"/>
          <w:color w:val="000000" w:themeColor="text1"/>
          <w:sz w:val="24"/>
          <w:szCs w:val="24"/>
          <w:lang w:eastAsia="en-US"/>
        </w:rPr>
        <w:t>формирование и содействие в обеспечении соблюдения бюджетного законодательства;</w:t>
      </w:r>
    </w:p>
    <w:p w14:paraId="43533FDF" w14:textId="77777777" w:rsidR="0029504E" w:rsidRPr="00DE3216" w:rsidRDefault="0029504E" w:rsidP="00391E52">
      <w:pPr>
        <w:pStyle w:val="ConsPlusNormal"/>
        <w:ind w:firstLine="709"/>
        <w:jc w:val="both"/>
        <w:rPr>
          <w:rFonts w:ascii="Times New Roman" w:eastAsia="Calibri" w:hAnsi="Times New Roman" w:cs="Times New Roman"/>
          <w:color w:val="000000" w:themeColor="text1"/>
          <w:sz w:val="24"/>
          <w:szCs w:val="24"/>
        </w:rPr>
      </w:pPr>
      <w:r w:rsidRPr="00DE3216">
        <w:rPr>
          <w:rFonts w:ascii="Times New Roman" w:eastAsia="Calibri" w:hAnsi="Times New Roman" w:cs="Times New Roman"/>
          <w:color w:val="000000" w:themeColor="text1"/>
          <w:sz w:val="24"/>
          <w:szCs w:val="24"/>
          <w:lang w:eastAsia="en-US"/>
        </w:rPr>
        <w:t>организация бюджетного процесса в Новосибирской области, в том числе по планированию и исполнению областного бюджета Новосибирской области;</w:t>
      </w:r>
    </w:p>
    <w:p w14:paraId="6BC62321" w14:textId="77777777" w:rsidR="0029504E" w:rsidRPr="00DE3216" w:rsidRDefault="0029504E" w:rsidP="00391E52">
      <w:pPr>
        <w:pStyle w:val="ConsPlusNormal"/>
        <w:ind w:firstLine="709"/>
        <w:jc w:val="both"/>
        <w:rPr>
          <w:rFonts w:ascii="Times New Roman" w:eastAsia="Calibri" w:hAnsi="Times New Roman" w:cs="Times New Roman"/>
          <w:color w:val="000000" w:themeColor="text1"/>
          <w:sz w:val="24"/>
          <w:szCs w:val="24"/>
        </w:rPr>
      </w:pPr>
      <w:r w:rsidRPr="00DE3216">
        <w:rPr>
          <w:rFonts w:ascii="Times New Roman" w:eastAsia="Calibri" w:hAnsi="Times New Roman" w:cs="Times New Roman"/>
          <w:color w:val="000000" w:themeColor="text1"/>
          <w:sz w:val="24"/>
          <w:szCs w:val="24"/>
          <w:lang w:eastAsia="en-US"/>
        </w:rPr>
        <w:t>управление государственным долгом Новосибирской области;</w:t>
      </w:r>
    </w:p>
    <w:p w14:paraId="2B3E9004" w14:textId="77777777" w:rsidR="0029504E" w:rsidRPr="00DE3216" w:rsidRDefault="0029504E" w:rsidP="00391E52">
      <w:pPr>
        <w:pStyle w:val="ConsPlusNormal"/>
        <w:ind w:firstLine="709"/>
        <w:jc w:val="both"/>
        <w:rPr>
          <w:rFonts w:ascii="Times New Roman" w:eastAsia="Calibri" w:hAnsi="Times New Roman" w:cs="Times New Roman"/>
          <w:color w:val="000000" w:themeColor="text1"/>
          <w:sz w:val="24"/>
          <w:szCs w:val="24"/>
        </w:rPr>
      </w:pPr>
      <w:r w:rsidRPr="00DE3216">
        <w:rPr>
          <w:rFonts w:ascii="Times New Roman" w:eastAsia="Calibri" w:hAnsi="Times New Roman" w:cs="Times New Roman"/>
          <w:color w:val="000000" w:themeColor="text1"/>
          <w:sz w:val="24"/>
          <w:szCs w:val="24"/>
          <w:lang w:eastAsia="en-US"/>
        </w:rPr>
        <w:t>развитие системы межбюджетных отношений, в том числе содействие устойчивому исполнению местных бюджетов;</w:t>
      </w:r>
    </w:p>
    <w:p w14:paraId="1A27BA01" w14:textId="77777777" w:rsidR="0029504E" w:rsidRPr="00DE3216" w:rsidRDefault="0029504E" w:rsidP="00391E52">
      <w:pPr>
        <w:pStyle w:val="ConsPlusNormal"/>
        <w:ind w:firstLine="709"/>
        <w:jc w:val="both"/>
        <w:rPr>
          <w:rFonts w:ascii="Times New Roman" w:eastAsia="Calibri" w:hAnsi="Times New Roman" w:cs="Times New Roman"/>
          <w:color w:val="000000" w:themeColor="text1"/>
          <w:sz w:val="24"/>
          <w:szCs w:val="24"/>
        </w:rPr>
      </w:pPr>
      <w:r w:rsidRPr="00DE3216">
        <w:rPr>
          <w:rFonts w:ascii="Times New Roman" w:eastAsia="Calibri" w:hAnsi="Times New Roman" w:cs="Times New Roman"/>
          <w:color w:val="000000" w:themeColor="text1"/>
          <w:sz w:val="24"/>
          <w:szCs w:val="24"/>
          <w:lang w:eastAsia="en-US"/>
        </w:rPr>
        <w:t>содействие в повышении качества управления финансами и эффективности бюджетных расходов;</w:t>
      </w:r>
    </w:p>
    <w:p w14:paraId="011775F5" w14:textId="77777777" w:rsidR="0029504E" w:rsidRPr="00DE3216" w:rsidRDefault="0029504E" w:rsidP="00391E52">
      <w:pPr>
        <w:pStyle w:val="ConsPlusNormal"/>
        <w:ind w:firstLine="709"/>
        <w:jc w:val="both"/>
        <w:rPr>
          <w:rFonts w:ascii="Times New Roman" w:eastAsia="Calibri" w:hAnsi="Times New Roman" w:cs="Times New Roman"/>
          <w:color w:val="000000" w:themeColor="text1"/>
          <w:sz w:val="24"/>
          <w:szCs w:val="24"/>
        </w:rPr>
      </w:pPr>
      <w:r w:rsidRPr="00DE3216">
        <w:rPr>
          <w:rFonts w:ascii="Times New Roman" w:eastAsia="Calibri" w:hAnsi="Times New Roman" w:cs="Times New Roman"/>
          <w:color w:val="000000" w:themeColor="text1"/>
          <w:sz w:val="24"/>
          <w:szCs w:val="24"/>
          <w:lang w:eastAsia="en-US"/>
        </w:rPr>
        <w:t>исполнение полномочий в сфере государственного финансового контроля и контроля (аудита) в сфере закупок;</w:t>
      </w:r>
    </w:p>
    <w:p w14:paraId="1BD44379" w14:textId="77777777" w:rsidR="00050C66" w:rsidRPr="00DE3216" w:rsidRDefault="00050C66" w:rsidP="00391E52">
      <w:pPr>
        <w:spacing w:after="0"/>
        <w:ind w:firstLine="709"/>
        <w:jc w:val="both"/>
        <w:rPr>
          <w:rFonts w:ascii="Times New Roman" w:hAnsi="Times New Roman"/>
          <w:sz w:val="24"/>
          <w:szCs w:val="24"/>
        </w:rPr>
      </w:pPr>
      <w:r w:rsidRPr="00DE3216">
        <w:rPr>
          <w:rFonts w:ascii="Times New Roman" w:hAnsi="Times New Roman"/>
          <w:sz w:val="24"/>
          <w:szCs w:val="24"/>
        </w:rPr>
        <w:lastRenderedPageBreak/>
        <w:t>развитием информационной открытости для общества и взаимодействия с населением Северного района по вопросам бюджетного процесса и финансовой грамотности.</w:t>
      </w:r>
    </w:p>
    <w:p w14:paraId="15DD66B0" w14:textId="4BAF87DC" w:rsidR="00050C66" w:rsidRPr="00DE3216" w:rsidRDefault="00050C66" w:rsidP="00391E52">
      <w:pPr>
        <w:spacing w:after="0"/>
        <w:ind w:firstLine="709"/>
        <w:jc w:val="both"/>
        <w:rPr>
          <w:rFonts w:ascii="Times New Roman" w:hAnsi="Times New Roman"/>
          <w:sz w:val="24"/>
          <w:szCs w:val="24"/>
        </w:rPr>
      </w:pPr>
      <w:r w:rsidRPr="00DE3216">
        <w:rPr>
          <w:rFonts w:ascii="Times New Roman" w:hAnsi="Times New Roman"/>
          <w:sz w:val="24"/>
          <w:szCs w:val="24"/>
        </w:rPr>
        <w:t>Вместе с</w:t>
      </w:r>
      <w:r w:rsidR="0029504E" w:rsidRPr="00DE3216">
        <w:rPr>
          <w:rFonts w:ascii="Times New Roman" w:hAnsi="Times New Roman"/>
          <w:sz w:val="24"/>
          <w:szCs w:val="24"/>
        </w:rPr>
        <w:t xml:space="preserve"> тем</w:t>
      </w:r>
      <w:r w:rsidRPr="00DE3216">
        <w:rPr>
          <w:rFonts w:ascii="Times New Roman" w:hAnsi="Times New Roman"/>
          <w:sz w:val="24"/>
          <w:szCs w:val="24"/>
        </w:rPr>
        <w:t xml:space="preserve"> Правительством Новосибирской области будет продолжено ежегодное формирование целей и задач налоговой, бюджетной и долговой политики на среднесрочный период, включающих направления повышения ее эффективности.</w:t>
      </w:r>
    </w:p>
    <w:p w14:paraId="27FBDB90" w14:textId="77777777" w:rsidR="00391E52" w:rsidRPr="00DE3216" w:rsidRDefault="00391E52" w:rsidP="00391E52">
      <w:pPr>
        <w:spacing w:after="0"/>
        <w:ind w:firstLine="709"/>
        <w:jc w:val="both"/>
        <w:rPr>
          <w:rFonts w:ascii="Times New Roman" w:hAnsi="Times New Roman"/>
          <w:sz w:val="24"/>
          <w:szCs w:val="24"/>
        </w:rPr>
      </w:pPr>
    </w:p>
    <w:p w14:paraId="69B92B27" w14:textId="77777777" w:rsidR="00050C66" w:rsidRPr="00DE3216" w:rsidRDefault="00050C66" w:rsidP="00391E52">
      <w:pPr>
        <w:spacing w:after="0"/>
        <w:jc w:val="center"/>
        <w:outlineLvl w:val="1"/>
        <w:rPr>
          <w:rFonts w:ascii="Times New Roman" w:hAnsi="Times New Roman"/>
          <w:sz w:val="24"/>
          <w:szCs w:val="24"/>
        </w:rPr>
      </w:pPr>
      <w:bookmarkStart w:id="35" w:name="_Toc523820125"/>
      <w:r w:rsidRPr="00DE3216">
        <w:rPr>
          <w:rFonts w:ascii="Times New Roman" w:hAnsi="Times New Roman"/>
          <w:sz w:val="24"/>
          <w:szCs w:val="24"/>
        </w:rPr>
        <w:t xml:space="preserve">8.5. Гражданское общество, развитие правовой </w:t>
      </w:r>
    </w:p>
    <w:p w14:paraId="05B2D0E4" w14:textId="77A8FEC3" w:rsidR="00050C66" w:rsidRPr="00DE3216" w:rsidRDefault="00050C66" w:rsidP="00391E52">
      <w:pPr>
        <w:spacing w:after="0"/>
        <w:jc w:val="center"/>
        <w:outlineLvl w:val="1"/>
        <w:rPr>
          <w:rFonts w:ascii="Times New Roman" w:hAnsi="Times New Roman"/>
          <w:sz w:val="24"/>
          <w:szCs w:val="24"/>
        </w:rPr>
      </w:pPr>
      <w:r w:rsidRPr="00DE3216">
        <w:rPr>
          <w:rFonts w:ascii="Times New Roman" w:hAnsi="Times New Roman"/>
          <w:sz w:val="24"/>
          <w:szCs w:val="24"/>
        </w:rPr>
        <w:t>модели взаимоотношения государства и общества</w:t>
      </w:r>
      <w:bookmarkEnd w:id="35"/>
      <w:r w:rsidRPr="00DE3216">
        <w:rPr>
          <w:rFonts w:ascii="Times New Roman" w:hAnsi="Times New Roman"/>
          <w:sz w:val="24"/>
          <w:szCs w:val="24"/>
        </w:rPr>
        <w:t xml:space="preserve"> </w:t>
      </w:r>
    </w:p>
    <w:p w14:paraId="29427F58" w14:textId="77777777" w:rsidR="00391E52" w:rsidRPr="00DE3216" w:rsidRDefault="00391E52" w:rsidP="00391E52">
      <w:pPr>
        <w:spacing w:after="0"/>
        <w:jc w:val="center"/>
        <w:outlineLvl w:val="1"/>
        <w:rPr>
          <w:rFonts w:ascii="Times New Roman" w:hAnsi="Times New Roman"/>
          <w:sz w:val="24"/>
          <w:szCs w:val="24"/>
        </w:rPr>
      </w:pPr>
    </w:p>
    <w:p w14:paraId="5C2CC7F2" w14:textId="77777777" w:rsidR="0029504E" w:rsidRPr="00DE3216" w:rsidRDefault="0029504E" w:rsidP="00391E52">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Повышение активности участия граждан, институтов гражданского общества и местного самоуправления в процессе социально-экономического развития Новосибирской области будет реализовываться в рамках государственной программы Новосибирской области «Развитие институтов региональной политики и гражданского общества в Новосибирской области», утвержденной постановлением Правительства Новосибирской области от 26.12.2018 № 570-п «Об утверждении государственной программы Новосибирской области «Развитие институтов региональной политики и гражданского общества в Новосибирской области».</w:t>
      </w:r>
    </w:p>
    <w:p w14:paraId="1CDA7A14" w14:textId="587D5B84" w:rsidR="00050C66" w:rsidRPr="00DE3216" w:rsidRDefault="00050C66" w:rsidP="00FA09F6">
      <w:pPr>
        <w:autoSpaceDE w:val="0"/>
        <w:autoSpaceDN w:val="0"/>
        <w:adjustRightInd w:val="0"/>
        <w:spacing w:after="0"/>
        <w:ind w:firstLine="709"/>
        <w:jc w:val="both"/>
        <w:rPr>
          <w:rFonts w:ascii="Times New Roman" w:hAnsi="Times New Roman"/>
          <w:sz w:val="24"/>
          <w:szCs w:val="24"/>
        </w:rPr>
      </w:pPr>
      <w:r w:rsidRPr="00DE3216">
        <w:rPr>
          <w:rFonts w:ascii="Times New Roman" w:hAnsi="Times New Roman"/>
          <w:sz w:val="24"/>
          <w:szCs w:val="24"/>
        </w:rPr>
        <w:t>В прогнозном периоде будут реализованы мероприятия, направленные на:</w:t>
      </w:r>
    </w:p>
    <w:p w14:paraId="048A1FDF" w14:textId="77777777" w:rsidR="00050C66" w:rsidRPr="00DE3216" w:rsidRDefault="00050C66" w:rsidP="00FA09F6">
      <w:pPr>
        <w:autoSpaceDE w:val="0"/>
        <w:autoSpaceDN w:val="0"/>
        <w:spacing w:after="0"/>
        <w:ind w:firstLine="709"/>
        <w:jc w:val="both"/>
        <w:rPr>
          <w:rFonts w:ascii="Times New Roman" w:hAnsi="Times New Roman"/>
          <w:sz w:val="24"/>
          <w:szCs w:val="24"/>
        </w:rPr>
      </w:pPr>
      <w:r w:rsidRPr="00DE3216">
        <w:rPr>
          <w:rFonts w:ascii="Times New Roman" w:hAnsi="Times New Roman"/>
          <w:sz w:val="24"/>
          <w:szCs w:val="24"/>
        </w:rPr>
        <w:t>создание условий для расширения участия институтов гражданского общества в решении проблем социально-экономического развития Северного района;</w:t>
      </w:r>
    </w:p>
    <w:p w14:paraId="41F54FE1" w14:textId="77777777" w:rsidR="00050C66" w:rsidRPr="00DE3216" w:rsidRDefault="00050C66" w:rsidP="00FA09F6">
      <w:pPr>
        <w:widowControl w:val="0"/>
        <w:autoSpaceDE w:val="0"/>
        <w:autoSpaceDN w:val="0"/>
        <w:spacing w:after="0"/>
        <w:ind w:firstLine="709"/>
        <w:jc w:val="both"/>
        <w:rPr>
          <w:rFonts w:ascii="Times New Roman" w:hAnsi="Times New Roman"/>
          <w:sz w:val="24"/>
          <w:szCs w:val="24"/>
        </w:rPr>
      </w:pPr>
      <w:r w:rsidRPr="00DE3216">
        <w:rPr>
          <w:rFonts w:ascii="Times New Roman" w:hAnsi="Times New Roman"/>
          <w:sz w:val="24"/>
          <w:szCs w:val="24"/>
        </w:rPr>
        <w:t>создание условий для расширения участия институтов гражданского общества в решении задач социально-экономического развития Северного района;</w:t>
      </w:r>
    </w:p>
    <w:p w14:paraId="7B064878" w14:textId="77777777" w:rsidR="00050C66" w:rsidRPr="00DE3216" w:rsidRDefault="00050C66" w:rsidP="00FA09F6">
      <w:pPr>
        <w:autoSpaceDE w:val="0"/>
        <w:autoSpaceDN w:val="0"/>
        <w:spacing w:after="0"/>
        <w:ind w:firstLine="709"/>
        <w:jc w:val="both"/>
        <w:rPr>
          <w:rFonts w:ascii="Times New Roman" w:hAnsi="Times New Roman"/>
          <w:sz w:val="24"/>
          <w:szCs w:val="24"/>
        </w:rPr>
      </w:pPr>
      <w:r w:rsidRPr="00DE3216">
        <w:rPr>
          <w:rFonts w:ascii="Times New Roman" w:hAnsi="Times New Roman"/>
          <w:sz w:val="24"/>
          <w:szCs w:val="24"/>
        </w:rPr>
        <w:t>содействие в развитии институтов местного самоуправления, стимулирование активного участия населения в решении вопросов местного значения;</w:t>
      </w:r>
    </w:p>
    <w:p w14:paraId="3B172CB7" w14:textId="77777777" w:rsidR="00050C66" w:rsidRPr="00DE3216" w:rsidRDefault="00050C66" w:rsidP="00FA09F6">
      <w:pPr>
        <w:autoSpaceDE w:val="0"/>
        <w:autoSpaceDN w:val="0"/>
        <w:spacing w:after="0"/>
        <w:ind w:firstLine="709"/>
        <w:jc w:val="both"/>
        <w:rPr>
          <w:rFonts w:ascii="Times New Roman" w:hAnsi="Times New Roman"/>
          <w:sz w:val="24"/>
          <w:szCs w:val="24"/>
        </w:rPr>
      </w:pPr>
      <w:r w:rsidRPr="00DE3216">
        <w:rPr>
          <w:rFonts w:ascii="Times New Roman" w:hAnsi="Times New Roman"/>
          <w:sz w:val="24"/>
          <w:szCs w:val="24"/>
        </w:rPr>
        <w:t>развитие и повышение эффективности системы патриотического воспитания граждан Российской Федерации в Северном районе;</w:t>
      </w:r>
    </w:p>
    <w:p w14:paraId="031B2B8C" w14:textId="78770816" w:rsidR="00050C66" w:rsidRPr="00DE3216" w:rsidRDefault="00050C66" w:rsidP="00FA09F6">
      <w:pPr>
        <w:spacing w:after="0" w:line="240" w:lineRule="auto"/>
        <w:ind w:firstLine="709"/>
        <w:jc w:val="both"/>
        <w:rPr>
          <w:rFonts w:ascii="Times New Roman" w:hAnsi="Times New Roman"/>
          <w:color w:val="000000" w:themeColor="text1"/>
          <w:sz w:val="24"/>
          <w:szCs w:val="24"/>
        </w:rPr>
      </w:pPr>
      <w:r w:rsidRPr="00DE3216">
        <w:rPr>
          <w:rFonts w:ascii="Times New Roman" w:hAnsi="Times New Roman"/>
          <w:sz w:val="24"/>
          <w:szCs w:val="24"/>
        </w:rPr>
        <w:t>создание условий для укрепления общероссийского гражданского единства, сохранения и развития этнокультурного многообразия народов Северного района, развития духовно-нравственных основ</w:t>
      </w:r>
      <w:r w:rsidR="00B13DC1" w:rsidRPr="00DE3216">
        <w:rPr>
          <w:rFonts w:ascii="Times New Roman" w:hAnsi="Times New Roman"/>
          <w:sz w:val="24"/>
          <w:szCs w:val="24"/>
        </w:rPr>
        <w:t xml:space="preserve"> </w:t>
      </w:r>
      <w:r w:rsidR="00B13DC1" w:rsidRPr="00DE3216">
        <w:rPr>
          <w:rFonts w:ascii="Times New Roman" w:hAnsi="Times New Roman"/>
          <w:color w:val="000000" w:themeColor="text1"/>
          <w:sz w:val="24"/>
          <w:szCs w:val="24"/>
        </w:rPr>
        <w:t>и самобытной культуры российского казачества.</w:t>
      </w:r>
      <w:r w:rsidRPr="00DE3216">
        <w:rPr>
          <w:rFonts w:ascii="Times New Roman" w:hAnsi="Times New Roman"/>
          <w:sz w:val="24"/>
          <w:szCs w:val="24"/>
        </w:rPr>
        <w:t xml:space="preserve"> </w:t>
      </w:r>
    </w:p>
    <w:p w14:paraId="44623CC7" w14:textId="77777777" w:rsidR="00050C66" w:rsidRPr="00DE3216" w:rsidRDefault="00050C66" w:rsidP="00050C66">
      <w:pPr>
        <w:jc w:val="both"/>
        <w:rPr>
          <w:rFonts w:ascii="Times New Roman" w:hAnsi="Times New Roman"/>
          <w:sz w:val="24"/>
          <w:szCs w:val="24"/>
        </w:rPr>
      </w:pPr>
    </w:p>
    <w:bookmarkEnd w:id="31"/>
    <w:bookmarkEnd w:id="2"/>
    <w:p w14:paraId="487C7090" w14:textId="77777777" w:rsidR="00A84E19" w:rsidRPr="00DE3216" w:rsidRDefault="00A84E19" w:rsidP="00FC4CEE">
      <w:pPr>
        <w:spacing w:after="0" w:line="240" w:lineRule="auto"/>
        <w:rPr>
          <w:rFonts w:ascii="Times New Roman" w:hAnsi="Times New Roman"/>
          <w:color w:val="000000" w:themeColor="text1"/>
          <w:sz w:val="24"/>
          <w:szCs w:val="24"/>
        </w:rPr>
      </w:pPr>
    </w:p>
    <w:sectPr w:rsidR="00A84E19" w:rsidRPr="00DE3216" w:rsidSect="006562D6">
      <w:headerReference w:type="default" r:id="rId17"/>
      <w:pgSz w:w="11905" w:h="16838" w:code="9"/>
      <w:pgMar w:top="1701" w:right="1134" w:bottom="851" w:left="1134" w:header="72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BD029E" w14:textId="77777777" w:rsidR="00A42754" w:rsidRDefault="00A42754">
      <w:pPr>
        <w:spacing w:after="0" w:line="240" w:lineRule="auto"/>
      </w:pPr>
      <w:r>
        <w:separator/>
      </w:r>
    </w:p>
  </w:endnote>
  <w:endnote w:type="continuationSeparator" w:id="0">
    <w:p w14:paraId="2CFDB611" w14:textId="77777777" w:rsidR="00A42754" w:rsidRDefault="00A42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
    <w:altName w:val="Arial Unicode MS"/>
    <w:charset w:val="80"/>
    <w:family w:val="swiss"/>
    <w:pitch w:val="variable"/>
    <w:sig w:usb0="21003A87" w:usb1="090F0000" w:usb2="00000010" w:usb3="00000000" w:csb0="003F01FF" w:csb1="00000000"/>
  </w:font>
  <w:font w:name="PT Sans">
    <w:charset w:val="CC"/>
    <w:family w:val="swiss"/>
    <w:pitch w:val="variable"/>
    <w:sig w:usb0="A00002EF" w:usb1="5000204B" w:usb2="00000000" w:usb3="00000000" w:csb0="00000097" w:csb1="00000000"/>
  </w:font>
  <w:font w:name="Andale Sans UI">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DFE36A" w14:textId="77777777" w:rsidR="00A42754" w:rsidRDefault="00A42754">
      <w:pPr>
        <w:spacing w:after="0" w:line="240" w:lineRule="auto"/>
      </w:pPr>
      <w:r>
        <w:separator/>
      </w:r>
    </w:p>
  </w:footnote>
  <w:footnote w:type="continuationSeparator" w:id="0">
    <w:p w14:paraId="3B44A4D9" w14:textId="77777777" w:rsidR="00A42754" w:rsidRDefault="00A427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032B6" w14:textId="57E37A06" w:rsidR="00234EDB" w:rsidRDefault="00234EDB">
    <w:pPr>
      <w:pStyle w:val="ac"/>
      <w:jc w:val="center"/>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A064B2" w14:textId="77777777" w:rsidR="00234EDB" w:rsidRPr="0065151B" w:rsidRDefault="00234EDB">
    <w:pPr>
      <w:pStyle w:val="ac"/>
      <w:jc w:val="center"/>
      <w:rPr>
        <w:rFonts w:ascii="Times New Roman" w:hAnsi="Times New Roman"/>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3514B" w14:textId="648472CA" w:rsidR="00234EDB" w:rsidRPr="002B6313" w:rsidRDefault="00234EDB">
    <w:pPr>
      <w:pStyle w:val="ac"/>
      <w:jc w:val="center"/>
      <w:rPr>
        <w:rFonts w:ascii="Times New Roman" w:hAnsi="Times New Roman"/>
        <w:sz w:val="20"/>
        <w:szCs w:val="20"/>
      </w:rPr>
    </w:pPr>
    <w:r w:rsidRPr="002B6313">
      <w:rPr>
        <w:rFonts w:ascii="Times New Roman" w:eastAsia="Times New Roman" w:hAnsi="Times New Roman"/>
        <w:sz w:val="20"/>
        <w:szCs w:val="20"/>
      </w:rPr>
      <w:fldChar w:fldCharType="begin"/>
    </w:r>
    <w:r w:rsidRPr="002B6313">
      <w:rPr>
        <w:rFonts w:ascii="Times New Roman" w:eastAsia="Times New Roman" w:hAnsi="Times New Roman"/>
        <w:sz w:val="20"/>
        <w:szCs w:val="20"/>
      </w:rPr>
      <w:instrText>PAGE \* MERGEFORMAT</w:instrText>
    </w:r>
    <w:r w:rsidRPr="002B6313">
      <w:rPr>
        <w:rFonts w:ascii="Times New Roman" w:eastAsia="Times New Roman" w:hAnsi="Times New Roman"/>
        <w:sz w:val="20"/>
        <w:szCs w:val="20"/>
      </w:rPr>
      <w:fldChar w:fldCharType="separate"/>
    </w:r>
    <w:r w:rsidR="00DE3216">
      <w:rPr>
        <w:rFonts w:ascii="Times New Roman" w:eastAsia="Times New Roman" w:hAnsi="Times New Roman"/>
        <w:noProof/>
        <w:sz w:val="20"/>
        <w:szCs w:val="20"/>
      </w:rPr>
      <w:t>44</w:t>
    </w:r>
    <w:r w:rsidRPr="002B6313">
      <w:rPr>
        <w:rFonts w:ascii="Times New Roman" w:eastAsia="Times New Roman" w:hAnsi="Times New Roman"/>
        <w:sz w:val="20"/>
        <w:szCs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67116"/>
    <w:multiLevelType w:val="hybridMultilevel"/>
    <w:tmpl w:val="4798E636"/>
    <w:lvl w:ilvl="0" w:tplc="33C80076">
      <w:start w:val="1"/>
      <w:numFmt w:val="decimal"/>
      <w:lvlText w:val="%1)"/>
      <w:lvlJc w:val="left"/>
    </w:lvl>
    <w:lvl w:ilvl="1" w:tplc="EF9AAF4A">
      <w:start w:val="1"/>
      <w:numFmt w:val="lowerLetter"/>
      <w:lvlText w:val="%2."/>
      <w:lvlJc w:val="left"/>
      <w:pPr>
        <w:ind w:left="1440" w:hanging="360"/>
      </w:pPr>
    </w:lvl>
    <w:lvl w:ilvl="2" w:tplc="48F66D72">
      <w:start w:val="1"/>
      <w:numFmt w:val="lowerRoman"/>
      <w:lvlText w:val="%3."/>
      <w:lvlJc w:val="right"/>
      <w:pPr>
        <w:ind w:left="2160" w:hanging="180"/>
      </w:pPr>
    </w:lvl>
    <w:lvl w:ilvl="3" w:tplc="34424AF0">
      <w:start w:val="1"/>
      <w:numFmt w:val="decimal"/>
      <w:lvlText w:val="%4."/>
      <w:lvlJc w:val="left"/>
      <w:pPr>
        <w:ind w:left="2880" w:hanging="360"/>
      </w:pPr>
    </w:lvl>
    <w:lvl w:ilvl="4" w:tplc="677C55C0">
      <w:start w:val="1"/>
      <w:numFmt w:val="lowerLetter"/>
      <w:lvlText w:val="%5."/>
      <w:lvlJc w:val="left"/>
      <w:pPr>
        <w:ind w:left="3600" w:hanging="360"/>
      </w:pPr>
    </w:lvl>
    <w:lvl w:ilvl="5" w:tplc="FAD4264A">
      <w:start w:val="1"/>
      <w:numFmt w:val="lowerRoman"/>
      <w:lvlText w:val="%6."/>
      <w:lvlJc w:val="right"/>
      <w:pPr>
        <w:ind w:left="4320" w:hanging="180"/>
      </w:pPr>
    </w:lvl>
    <w:lvl w:ilvl="6" w:tplc="64D83A60">
      <w:start w:val="1"/>
      <w:numFmt w:val="decimal"/>
      <w:lvlText w:val="%7."/>
      <w:lvlJc w:val="left"/>
      <w:pPr>
        <w:ind w:left="5040" w:hanging="360"/>
      </w:pPr>
    </w:lvl>
    <w:lvl w:ilvl="7" w:tplc="E1A89BB4">
      <w:start w:val="1"/>
      <w:numFmt w:val="lowerLetter"/>
      <w:lvlText w:val="%8."/>
      <w:lvlJc w:val="left"/>
      <w:pPr>
        <w:ind w:left="5760" w:hanging="360"/>
      </w:pPr>
    </w:lvl>
    <w:lvl w:ilvl="8" w:tplc="BF1295D6">
      <w:start w:val="1"/>
      <w:numFmt w:val="lowerRoman"/>
      <w:lvlText w:val="%9."/>
      <w:lvlJc w:val="right"/>
      <w:pPr>
        <w:ind w:left="6480" w:hanging="180"/>
      </w:pPr>
    </w:lvl>
  </w:abstractNum>
  <w:abstractNum w:abstractNumId="1">
    <w:nsid w:val="2B4B1A73"/>
    <w:multiLevelType w:val="hybridMultilevel"/>
    <w:tmpl w:val="DC4A815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E4C1CE6"/>
    <w:multiLevelType w:val="multilevel"/>
    <w:tmpl w:val="AC20DE1E"/>
    <w:lvl w:ilvl="0">
      <w:start w:val="1"/>
      <w:numFmt w:val="decimal"/>
      <w:lvlText w:val="%1."/>
      <w:lvlJc w:val="left"/>
      <w:pPr>
        <w:ind w:left="540" w:hanging="54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43473C5B"/>
    <w:multiLevelType w:val="hybridMultilevel"/>
    <w:tmpl w:val="699C1A10"/>
    <w:lvl w:ilvl="0" w:tplc="3CF01768">
      <w:start w:val="1"/>
      <w:numFmt w:val="bullet"/>
      <w:lvlText w:val=""/>
      <w:lvlJc w:val="left"/>
      <w:pPr>
        <w:ind w:left="7165" w:hanging="360"/>
      </w:pPr>
      <w:rPr>
        <w:rFonts w:ascii="Symbol" w:hAnsi="Symbol"/>
      </w:rPr>
    </w:lvl>
    <w:lvl w:ilvl="1" w:tplc="33E4F9D2">
      <w:start w:val="1"/>
      <w:numFmt w:val="bullet"/>
      <w:lvlText w:val="o"/>
      <w:lvlJc w:val="left"/>
      <w:pPr>
        <w:ind w:left="1440" w:hanging="360"/>
      </w:pPr>
      <w:rPr>
        <w:rFonts w:ascii="Courier New" w:hAnsi="Courier New"/>
      </w:rPr>
    </w:lvl>
    <w:lvl w:ilvl="2" w:tplc="7DC46BA8">
      <w:start w:val="1"/>
      <w:numFmt w:val="bullet"/>
      <w:lvlText w:val=""/>
      <w:lvlJc w:val="left"/>
      <w:pPr>
        <w:ind w:left="2160" w:hanging="360"/>
      </w:pPr>
      <w:rPr>
        <w:rFonts w:ascii="Wingdings" w:hAnsi="Wingdings"/>
      </w:rPr>
    </w:lvl>
    <w:lvl w:ilvl="3" w:tplc="A8E04602">
      <w:start w:val="1"/>
      <w:numFmt w:val="bullet"/>
      <w:lvlText w:val=""/>
      <w:lvlJc w:val="left"/>
      <w:pPr>
        <w:ind w:left="2880" w:hanging="360"/>
      </w:pPr>
      <w:rPr>
        <w:rFonts w:ascii="Symbol" w:hAnsi="Symbol"/>
      </w:rPr>
    </w:lvl>
    <w:lvl w:ilvl="4" w:tplc="3E14FA94">
      <w:start w:val="1"/>
      <w:numFmt w:val="bullet"/>
      <w:lvlText w:val="o"/>
      <w:lvlJc w:val="left"/>
      <w:pPr>
        <w:ind w:left="3600" w:hanging="360"/>
      </w:pPr>
      <w:rPr>
        <w:rFonts w:ascii="Courier New" w:hAnsi="Courier New"/>
      </w:rPr>
    </w:lvl>
    <w:lvl w:ilvl="5" w:tplc="C978BE0A">
      <w:start w:val="1"/>
      <w:numFmt w:val="bullet"/>
      <w:lvlText w:val=""/>
      <w:lvlJc w:val="left"/>
      <w:pPr>
        <w:ind w:left="4320" w:hanging="360"/>
      </w:pPr>
      <w:rPr>
        <w:rFonts w:ascii="Wingdings" w:hAnsi="Wingdings"/>
      </w:rPr>
    </w:lvl>
    <w:lvl w:ilvl="6" w:tplc="2C10E042">
      <w:start w:val="1"/>
      <w:numFmt w:val="bullet"/>
      <w:lvlText w:val=""/>
      <w:lvlJc w:val="left"/>
      <w:pPr>
        <w:ind w:left="5040" w:hanging="360"/>
      </w:pPr>
      <w:rPr>
        <w:rFonts w:ascii="Symbol" w:hAnsi="Symbol"/>
      </w:rPr>
    </w:lvl>
    <w:lvl w:ilvl="7" w:tplc="D9F2C148">
      <w:start w:val="1"/>
      <w:numFmt w:val="bullet"/>
      <w:lvlText w:val="o"/>
      <w:lvlJc w:val="left"/>
      <w:pPr>
        <w:ind w:left="5760" w:hanging="360"/>
      </w:pPr>
      <w:rPr>
        <w:rFonts w:ascii="Courier New" w:hAnsi="Courier New"/>
      </w:rPr>
    </w:lvl>
    <w:lvl w:ilvl="8" w:tplc="A1E2C89A">
      <w:start w:val="1"/>
      <w:numFmt w:val="bullet"/>
      <w:lvlText w:val=""/>
      <w:lvlJc w:val="left"/>
      <w:pPr>
        <w:ind w:left="6480" w:hanging="360"/>
      </w:pPr>
      <w:rPr>
        <w:rFonts w:ascii="Wingdings" w:hAnsi="Wingdings"/>
      </w:rPr>
    </w:lvl>
  </w:abstractNum>
  <w:abstractNum w:abstractNumId="4">
    <w:nsid w:val="4FE65D93"/>
    <w:multiLevelType w:val="hybridMultilevel"/>
    <w:tmpl w:val="27A0A0AE"/>
    <w:lvl w:ilvl="0" w:tplc="DBE440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F20340F"/>
    <w:multiLevelType w:val="multilevel"/>
    <w:tmpl w:val="D4C05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E19"/>
    <w:rsid w:val="00012B5C"/>
    <w:rsid w:val="00014FDE"/>
    <w:rsid w:val="00016A87"/>
    <w:rsid w:val="00026189"/>
    <w:rsid w:val="00050C66"/>
    <w:rsid w:val="00051AC4"/>
    <w:rsid w:val="00056214"/>
    <w:rsid w:val="00062ADE"/>
    <w:rsid w:val="00071B0A"/>
    <w:rsid w:val="00073DA8"/>
    <w:rsid w:val="00076F68"/>
    <w:rsid w:val="000907CC"/>
    <w:rsid w:val="000C78E6"/>
    <w:rsid w:val="000D1D05"/>
    <w:rsid w:val="000D57BC"/>
    <w:rsid w:val="000E08D4"/>
    <w:rsid w:val="000E5712"/>
    <w:rsid w:val="000E711E"/>
    <w:rsid w:val="000F043B"/>
    <w:rsid w:val="001040D3"/>
    <w:rsid w:val="00110B5D"/>
    <w:rsid w:val="00112A1E"/>
    <w:rsid w:val="0011521E"/>
    <w:rsid w:val="001268CB"/>
    <w:rsid w:val="0015323B"/>
    <w:rsid w:val="00163C01"/>
    <w:rsid w:val="001646D4"/>
    <w:rsid w:val="00180928"/>
    <w:rsid w:val="00182127"/>
    <w:rsid w:val="00191BB4"/>
    <w:rsid w:val="001B3183"/>
    <w:rsid w:val="001B3A63"/>
    <w:rsid w:val="001C4EB5"/>
    <w:rsid w:val="001E30BB"/>
    <w:rsid w:val="002004C1"/>
    <w:rsid w:val="002035EE"/>
    <w:rsid w:val="002137D2"/>
    <w:rsid w:val="0021382B"/>
    <w:rsid w:val="00214897"/>
    <w:rsid w:val="00217EDD"/>
    <w:rsid w:val="002349E0"/>
    <w:rsid w:val="00234EDB"/>
    <w:rsid w:val="00237685"/>
    <w:rsid w:val="00240B0A"/>
    <w:rsid w:val="00240B73"/>
    <w:rsid w:val="002646DA"/>
    <w:rsid w:val="00281934"/>
    <w:rsid w:val="00285942"/>
    <w:rsid w:val="00287797"/>
    <w:rsid w:val="00293343"/>
    <w:rsid w:val="00294EB8"/>
    <w:rsid w:val="0029504E"/>
    <w:rsid w:val="002B1B3D"/>
    <w:rsid w:val="002B5220"/>
    <w:rsid w:val="002B6313"/>
    <w:rsid w:val="002C25F8"/>
    <w:rsid w:val="002C485B"/>
    <w:rsid w:val="002C5A2D"/>
    <w:rsid w:val="002D1210"/>
    <w:rsid w:val="002D3318"/>
    <w:rsid w:val="002E0B73"/>
    <w:rsid w:val="002E24D7"/>
    <w:rsid w:val="002F750B"/>
    <w:rsid w:val="00305BF1"/>
    <w:rsid w:val="00306742"/>
    <w:rsid w:val="00320857"/>
    <w:rsid w:val="0032182B"/>
    <w:rsid w:val="0032497B"/>
    <w:rsid w:val="00341B2D"/>
    <w:rsid w:val="00344A2E"/>
    <w:rsid w:val="00354A5F"/>
    <w:rsid w:val="003554EB"/>
    <w:rsid w:val="00356E10"/>
    <w:rsid w:val="003624A7"/>
    <w:rsid w:val="0038239F"/>
    <w:rsid w:val="00391E52"/>
    <w:rsid w:val="00396E5F"/>
    <w:rsid w:val="003A7F0D"/>
    <w:rsid w:val="003C44C9"/>
    <w:rsid w:val="003C6395"/>
    <w:rsid w:val="003D1A95"/>
    <w:rsid w:val="003F17E1"/>
    <w:rsid w:val="003F5DED"/>
    <w:rsid w:val="004023E1"/>
    <w:rsid w:val="00406495"/>
    <w:rsid w:val="00434BAF"/>
    <w:rsid w:val="00440B49"/>
    <w:rsid w:val="00442C4D"/>
    <w:rsid w:val="004471E3"/>
    <w:rsid w:val="00447D42"/>
    <w:rsid w:val="00455CE4"/>
    <w:rsid w:val="00462632"/>
    <w:rsid w:val="0046332D"/>
    <w:rsid w:val="00463540"/>
    <w:rsid w:val="004643A6"/>
    <w:rsid w:val="004756FF"/>
    <w:rsid w:val="004775B1"/>
    <w:rsid w:val="00481AB9"/>
    <w:rsid w:val="00483DF3"/>
    <w:rsid w:val="00485354"/>
    <w:rsid w:val="0049258E"/>
    <w:rsid w:val="004C39B7"/>
    <w:rsid w:val="004C4C0E"/>
    <w:rsid w:val="004D1140"/>
    <w:rsid w:val="004D32C5"/>
    <w:rsid w:val="004E689C"/>
    <w:rsid w:val="004F6F3A"/>
    <w:rsid w:val="004F727D"/>
    <w:rsid w:val="00503BCD"/>
    <w:rsid w:val="00503D9D"/>
    <w:rsid w:val="00533F5D"/>
    <w:rsid w:val="00541F87"/>
    <w:rsid w:val="00542EE0"/>
    <w:rsid w:val="00551FF8"/>
    <w:rsid w:val="00555355"/>
    <w:rsid w:val="005645DA"/>
    <w:rsid w:val="005849BC"/>
    <w:rsid w:val="005A4A8C"/>
    <w:rsid w:val="005B4FE5"/>
    <w:rsid w:val="005E1E0E"/>
    <w:rsid w:val="005F6300"/>
    <w:rsid w:val="00602A5A"/>
    <w:rsid w:val="00603AD4"/>
    <w:rsid w:val="006116CC"/>
    <w:rsid w:val="006149F5"/>
    <w:rsid w:val="006273C9"/>
    <w:rsid w:val="006355CF"/>
    <w:rsid w:val="00640226"/>
    <w:rsid w:val="0065151B"/>
    <w:rsid w:val="006562D6"/>
    <w:rsid w:val="00667E4B"/>
    <w:rsid w:val="00670E16"/>
    <w:rsid w:val="00671F92"/>
    <w:rsid w:val="00685B36"/>
    <w:rsid w:val="00693C0C"/>
    <w:rsid w:val="006A38B6"/>
    <w:rsid w:val="006B1841"/>
    <w:rsid w:val="006B7CC1"/>
    <w:rsid w:val="006C4ECB"/>
    <w:rsid w:val="006D60EF"/>
    <w:rsid w:val="006E47D1"/>
    <w:rsid w:val="007004E8"/>
    <w:rsid w:val="007017EF"/>
    <w:rsid w:val="00710999"/>
    <w:rsid w:val="00715181"/>
    <w:rsid w:val="00727F01"/>
    <w:rsid w:val="00734B9C"/>
    <w:rsid w:val="007424BD"/>
    <w:rsid w:val="007470F0"/>
    <w:rsid w:val="00751816"/>
    <w:rsid w:val="00752A6C"/>
    <w:rsid w:val="00754B94"/>
    <w:rsid w:val="00770725"/>
    <w:rsid w:val="007714D1"/>
    <w:rsid w:val="00782F15"/>
    <w:rsid w:val="00784068"/>
    <w:rsid w:val="00794094"/>
    <w:rsid w:val="007A0FC7"/>
    <w:rsid w:val="007B7694"/>
    <w:rsid w:val="007F13D1"/>
    <w:rsid w:val="007F6E2D"/>
    <w:rsid w:val="00803BE4"/>
    <w:rsid w:val="00806AF4"/>
    <w:rsid w:val="008124C0"/>
    <w:rsid w:val="008145A6"/>
    <w:rsid w:val="008159CF"/>
    <w:rsid w:val="00822787"/>
    <w:rsid w:val="00830045"/>
    <w:rsid w:val="00834DBA"/>
    <w:rsid w:val="00842742"/>
    <w:rsid w:val="0085600A"/>
    <w:rsid w:val="008627D4"/>
    <w:rsid w:val="008679DC"/>
    <w:rsid w:val="008746AA"/>
    <w:rsid w:val="00880061"/>
    <w:rsid w:val="008817B7"/>
    <w:rsid w:val="0089253E"/>
    <w:rsid w:val="00892F97"/>
    <w:rsid w:val="008A6B22"/>
    <w:rsid w:val="008B13E0"/>
    <w:rsid w:val="008B1494"/>
    <w:rsid w:val="008C74E8"/>
    <w:rsid w:val="008D4EA1"/>
    <w:rsid w:val="008D7DE8"/>
    <w:rsid w:val="00903745"/>
    <w:rsid w:val="00903927"/>
    <w:rsid w:val="009129AD"/>
    <w:rsid w:val="00926CFA"/>
    <w:rsid w:val="00930934"/>
    <w:rsid w:val="0093640A"/>
    <w:rsid w:val="00946311"/>
    <w:rsid w:val="00952826"/>
    <w:rsid w:val="00957FF9"/>
    <w:rsid w:val="00973115"/>
    <w:rsid w:val="00976E95"/>
    <w:rsid w:val="00992F30"/>
    <w:rsid w:val="009975B1"/>
    <w:rsid w:val="009A33D2"/>
    <w:rsid w:val="009B0703"/>
    <w:rsid w:val="009E2539"/>
    <w:rsid w:val="009E2FBC"/>
    <w:rsid w:val="009F091A"/>
    <w:rsid w:val="00A05719"/>
    <w:rsid w:val="00A0618B"/>
    <w:rsid w:val="00A10C4C"/>
    <w:rsid w:val="00A20428"/>
    <w:rsid w:val="00A31C6A"/>
    <w:rsid w:val="00A3629C"/>
    <w:rsid w:val="00A42754"/>
    <w:rsid w:val="00A44A42"/>
    <w:rsid w:val="00A5390E"/>
    <w:rsid w:val="00A542A0"/>
    <w:rsid w:val="00A614D3"/>
    <w:rsid w:val="00A82722"/>
    <w:rsid w:val="00A83172"/>
    <w:rsid w:val="00A84E19"/>
    <w:rsid w:val="00A946D5"/>
    <w:rsid w:val="00AC6342"/>
    <w:rsid w:val="00AE2A79"/>
    <w:rsid w:val="00B00440"/>
    <w:rsid w:val="00B13DC1"/>
    <w:rsid w:val="00B24749"/>
    <w:rsid w:val="00B3051B"/>
    <w:rsid w:val="00B32879"/>
    <w:rsid w:val="00B445FF"/>
    <w:rsid w:val="00B44D4F"/>
    <w:rsid w:val="00B60ED1"/>
    <w:rsid w:val="00B61C27"/>
    <w:rsid w:val="00B6240C"/>
    <w:rsid w:val="00B62B94"/>
    <w:rsid w:val="00B74246"/>
    <w:rsid w:val="00B7424C"/>
    <w:rsid w:val="00B828DA"/>
    <w:rsid w:val="00B93D47"/>
    <w:rsid w:val="00B94740"/>
    <w:rsid w:val="00BA0F82"/>
    <w:rsid w:val="00BA797F"/>
    <w:rsid w:val="00BC0597"/>
    <w:rsid w:val="00BC361F"/>
    <w:rsid w:val="00BC69E0"/>
    <w:rsid w:val="00BC7490"/>
    <w:rsid w:val="00BD2582"/>
    <w:rsid w:val="00BE59E0"/>
    <w:rsid w:val="00BE612D"/>
    <w:rsid w:val="00BF187E"/>
    <w:rsid w:val="00C024FD"/>
    <w:rsid w:val="00C138C0"/>
    <w:rsid w:val="00C30327"/>
    <w:rsid w:val="00C42153"/>
    <w:rsid w:val="00C57A53"/>
    <w:rsid w:val="00C61E2F"/>
    <w:rsid w:val="00C6313E"/>
    <w:rsid w:val="00C671AB"/>
    <w:rsid w:val="00C84363"/>
    <w:rsid w:val="00C857DD"/>
    <w:rsid w:val="00CD1A3E"/>
    <w:rsid w:val="00CD7A43"/>
    <w:rsid w:val="00CE3C56"/>
    <w:rsid w:val="00CF752F"/>
    <w:rsid w:val="00D211C8"/>
    <w:rsid w:val="00D3055D"/>
    <w:rsid w:val="00D32C5C"/>
    <w:rsid w:val="00D3711D"/>
    <w:rsid w:val="00D50174"/>
    <w:rsid w:val="00D52419"/>
    <w:rsid w:val="00D65D38"/>
    <w:rsid w:val="00D66B95"/>
    <w:rsid w:val="00D8684F"/>
    <w:rsid w:val="00D91BA1"/>
    <w:rsid w:val="00D97413"/>
    <w:rsid w:val="00DB3E77"/>
    <w:rsid w:val="00DB68DB"/>
    <w:rsid w:val="00DB6F74"/>
    <w:rsid w:val="00DC64AF"/>
    <w:rsid w:val="00DE3216"/>
    <w:rsid w:val="00DE564F"/>
    <w:rsid w:val="00DE5B3F"/>
    <w:rsid w:val="00DE5C73"/>
    <w:rsid w:val="00DE5FBC"/>
    <w:rsid w:val="00E01F4A"/>
    <w:rsid w:val="00E05F18"/>
    <w:rsid w:val="00E07E47"/>
    <w:rsid w:val="00E3191A"/>
    <w:rsid w:val="00E33D52"/>
    <w:rsid w:val="00E340CC"/>
    <w:rsid w:val="00E51EDF"/>
    <w:rsid w:val="00E61163"/>
    <w:rsid w:val="00E679EC"/>
    <w:rsid w:val="00E71B21"/>
    <w:rsid w:val="00E73DD4"/>
    <w:rsid w:val="00E85D68"/>
    <w:rsid w:val="00EB05FF"/>
    <w:rsid w:val="00EB2A15"/>
    <w:rsid w:val="00EB4352"/>
    <w:rsid w:val="00ED211F"/>
    <w:rsid w:val="00ED3CE9"/>
    <w:rsid w:val="00ED755B"/>
    <w:rsid w:val="00EE54DF"/>
    <w:rsid w:val="00EF173A"/>
    <w:rsid w:val="00EF73B9"/>
    <w:rsid w:val="00F01EFD"/>
    <w:rsid w:val="00F046D3"/>
    <w:rsid w:val="00F20922"/>
    <w:rsid w:val="00F317EC"/>
    <w:rsid w:val="00F335E9"/>
    <w:rsid w:val="00F449B9"/>
    <w:rsid w:val="00F52532"/>
    <w:rsid w:val="00F807B5"/>
    <w:rsid w:val="00F81A53"/>
    <w:rsid w:val="00F84D52"/>
    <w:rsid w:val="00F91FD1"/>
    <w:rsid w:val="00F92404"/>
    <w:rsid w:val="00FA09F6"/>
    <w:rsid w:val="00FA68FF"/>
    <w:rsid w:val="00FB41EA"/>
    <w:rsid w:val="00FC4CEE"/>
    <w:rsid w:val="00FE0A07"/>
    <w:rsid w:val="00FE154E"/>
    <w:rsid w:val="00FE3DAD"/>
    <w:rsid w:val="00FF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5C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spacing w:before="240" w:after="60"/>
      <w:outlineLvl w:val="0"/>
    </w:pPr>
    <w:rPr>
      <w:rFonts w:ascii="Calibri Light" w:eastAsia="Times New Roman" w:hAnsi="Calibri Light"/>
      <w:b/>
      <w:bCs/>
      <w:sz w:val="32"/>
      <w:szCs w:val="32"/>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link w:val="21"/>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aliases w:val="с интервалом,Без интервала1,No Spacing1,No Spacing"/>
    <w:link w:val="a5"/>
    <w:uiPriority w:val="1"/>
    <w:qFormat/>
    <w:rPr>
      <w:sz w:val="22"/>
      <w:szCs w:val="22"/>
      <w:lang w:eastAsia="en-US"/>
    </w:rPr>
  </w:style>
  <w:style w:type="paragraph" w:styleId="a6">
    <w:name w:val="Title"/>
    <w:basedOn w:val="a"/>
    <w:next w:val="a"/>
    <w:link w:val="a7"/>
    <w:uiPriority w:val="10"/>
    <w:qFormat/>
    <w:pPr>
      <w:spacing w:before="300" w:after="200"/>
      <w:contextualSpacing/>
    </w:pPr>
    <w:rPr>
      <w:sz w:val="48"/>
      <w:szCs w:val="48"/>
    </w:rPr>
  </w:style>
  <w:style w:type="character" w:customStyle="1" w:styleId="a7">
    <w:name w:val="Название Знак"/>
    <w:link w:val="a6"/>
    <w:uiPriority w:val="10"/>
    <w:rPr>
      <w:sz w:val="48"/>
      <w:szCs w:val="48"/>
    </w:rPr>
  </w:style>
  <w:style w:type="paragraph" w:styleId="a8">
    <w:name w:val="Subtitle"/>
    <w:basedOn w:val="a"/>
    <w:next w:val="a"/>
    <w:link w:val="a9"/>
    <w:uiPriority w:val="11"/>
    <w:qFormat/>
    <w:pPr>
      <w:spacing w:before="200" w:after="200"/>
    </w:pPr>
    <w:rPr>
      <w:sz w:val="24"/>
      <w:szCs w:val="24"/>
    </w:rPr>
  </w:style>
  <w:style w:type="character" w:customStyle="1" w:styleId="a9">
    <w:name w:val="Подзаголовок Знак"/>
    <w:link w:val="a8"/>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uiPriority w:val="99"/>
    <w:unhideWhenUsed/>
    <w:pPr>
      <w:tabs>
        <w:tab w:val="center" w:pos="4677"/>
        <w:tab w:val="right" w:pos="9355"/>
      </w:tabs>
    </w:pPr>
  </w:style>
  <w:style w:type="character" w:customStyle="1" w:styleId="HeaderChar">
    <w:name w:val="Header Char"/>
    <w:uiPriority w:val="99"/>
  </w:style>
  <w:style w:type="paragraph" w:styleId="ae">
    <w:name w:val="footer"/>
    <w:basedOn w:val="a"/>
    <w:link w:val="af"/>
    <w:uiPriority w:val="99"/>
    <w:unhideWhenUsed/>
    <w:pPr>
      <w:tabs>
        <w:tab w:val="center" w:pos="4677"/>
        <w:tab w:val="right" w:pos="9355"/>
      </w:tabs>
    </w:pPr>
  </w:style>
  <w:style w:type="character" w:customStyle="1" w:styleId="FooterChar">
    <w:name w:val="Footer Char"/>
    <w:uiPriority w:val="99"/>
  </w:style>
  <w:style w:type="paragraph" w:styleId="af0">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1">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unhideWhenUsed/>
    <w:rPr>
      <w:color w:val="0563C1"/>
      <w:u w:val="single"/>
    </w:rPr>
  </w:style>
  <w:style w:type="paragraph" w:styleId="af3">
    <w:name w:val="footnote text"/>
    <w:basedOn w:val="a"/>
    <w:link w:val="af4"/>
    <w:uiPriority w:val="99"/>
    <w:semiHidden/>
    <w:unhideWhenUsed/>
    <w:pPr>
      <w:spacing w:after="40" w:line="240" w:lineRule="auto"/>
    </w:pPr>
    <w:rPr>
      <w:sz w:val="18"/>
    </w:rPr>
  </w:style>
  <w:style w:type="character" w:customStyle="1" w:styleId="af4">
    <w:name w:val="Текст сноски Знак"/>
    <w:link w:val="af3"/>
    <w:uiPriority w:val="99"/>
    <w:rPr>
      <w:sz w:val="18"/>
    </w:rPr>
  </w:style>
  <w:style w:type="character" w:styleId="af5">
    <w:name w:val="footnote reference"/>
    <w:uiPriority w:val="99"/>
    <w:rPr>
      <w:rFonts w:ascii="Arial" w:hAnsi="Arial"/>
      <w:sz w:val="32"/>
      <w:vertAlign w:val="superscript"/>
    </w:rPr>
  </w:style>
  <w:style w:type="paragraph" w:styleId="af6">
    <w:name w:val="endnote text"/>
    <w:basedOn w:val="a"/>
    <w:link w:val="af7"/>
    <w:uiPriority w:val="99"/>
    <w:semiHidden/>
    <w:unhideWhenUsed/>
    <w:rPr>
      <w:sz w:val="20"/>
      <w:szCs w:val="20"/>
    </w:rPr>
  </w:style>
  <w:style w:type="character" w:customStyle="1" w:styleId="EndnoteTextChar">
    <w:name w:val="Endnote Text Char"/>
    <w:uiPriority w:val="99"/>
    <w:rPr>
      <w:sz w:val="20"/>
    </w:rPr>
  </w:style>
  <w:style w:type="character" w:styleId="af8">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ind w:left="220"/>
    </w:pPr>
  </w:style>
  <w:style w:type="paragraph" w:styleId="32">
    <w:name w:val="toc 3"/>
    <w:basedOn w:val="a"/>
    <w:next w:val="a"/>
    <w:uiPriority w:val="39"/>
    <w:unhideWhenUsed/>
    <w:pPr>
      <w:ind w:left="440"/>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basedOn w:val="1"/>
    <w:next w:val="a"/>
    <w:uiPriority w:val="39"/>
    <w:unhideWhenUsed/>
    <w:qFormat/>
    <w:pPr>
      <w:keepLines/>
      <w:spacing w:after="0"/>
      <w:outlineLvl w:val="9"/>
    </w:pPr>
    <w:rPr>
      <w:b w:val="0"/>
      <w:bCs w:val="0"/>
      <w:color w:val="2E74B5"/>
      <w:lang w:eastAsia="ru-RU"/>
    </w:rPr>
  </w:style>
  <w:style w:type="paragraph" w:styleId="afa">
    <w:name w:val="table of figures"/>
    <w:basedOn w:val="a"/>
    <w:next w:val="a"/>
    <w:uiPriority w:val="99"/>
    <w:unhideWhenUsed/>
    <w:pPr>
      <w:spacing w:after="0"/>
    </w:pPr>
  </w:style>
  <w:style w:type="paragraph" w:customStyle="1" w:styleId="ConsPlusTitlePage">
    <w:name w:val="ConsPlusTitlePage"/>
    <w:pPr>
      <w:widowControl w:val="0"/>
    </w:pPr>
    <w:rPr>
      <w:rFonts w:ascii="Tahoma" w:eastAsia="Times New Roman" w:hAnsi="Tahoma" w:cs="Tahoma"/>
      <w:lang w:eastAsia="ru-RU"/>
    </w:rPr>
  </w:style>
  <w:style w:type="paragraph" w:customStyle="1" w:styleId="ConsPlusNormal">
    <w:name w:val="ConsPlusNormal"/>
    <w:link w:val="ConsPlusNormal0"/>
    <w:qFormat/>
    <w:pPr>
      <w:widowControl w:val="0"/>
    </w:pPr>
    <w:rPr>
      <w:rFonts w:eastAsia="Times New Roman" w:cs="Calibri"/>
      <w:sz w:val="22"/>
      <w:lang w:eastAsia="ru-RU"/>
    </w:rPr>
  </w:style>
  <w:style w:type="paragraph" w:customStyle="1" w:styleId="ConsPlusTitle">
    <w:name w:val="ConsPlusTitle"/>
    <w:pPr>
      <w:widowControl w:val="0"/>
    </w:pPr>
    <w:rPr>
      <w:rFonts w:eastAsia="Times New Roman" w:cs="Calibri"/>
      <w:b/>
      <w:sz w:val="22"/>
      <w:lang w:eastAsia="ru-RU"/>
    </w:rPr>
  </w:style>
  <w:style w:type="character" w:customStyle="1" w:styleId="ConsPlusNormal0">
    <w:name w:val="ConsPlusNormal Знак"/>
    <w:link w:val="ConsPlusNormal"/>
    <w:rPr>
      <w:rFonts w:ascii="Calibri" w:eastAsia="Times New Roman" w:hAnsi="Calibri" w:cs="Calibri"/>
      <w:szCs w:val="20"/>
      <w:lang w:eastAsia="ru-RU"/>
    </w:rPr>
  </w:style>
  <w:style w:type="character" w:customStyle="1" w:styleId="a5">
    <w:name w:val="Без интервала Знак"/>
    <w:aliases w:val="с интервалом Знак,Без интервала1 Знак,No Spacing1 Знак,No Spacing Знак"/>
    <w:link w:val="a4"/>
    <w:uiPriority w:val="1"/>
  </w:style>
  <w:style w:type="paragraph" w:styleId="afb">
    <w:name w:val="Balloon Text"/>
    <w:basedOn w:val="a"/>
    <w:link w:val="afc"/>
    <w:uiPriority w:val="99"/>
    <w:semiHidden/>
    <w:unhideWhenUsed/>
    <w:pPr>
      <w:spacing w:after="0" w:line="240" w:lineRule="auto"/>
    </w:pPr>
    <w:rPr>
      <w:rFonts w:ascii="Segoe UI" w:hAnsi="Segoe UI" w:cs="Segoe UI"/>
      <w:sz w:val="18"/>
      <w:szCs w:val="18"/>
    </w:rPr>
  </w:style>
  <w:style w:type="character" w:customStyle="1" w:styleId="afc">
    <w:name w:val="Текст выноски Знак"/>
    <w:link w:val="afb"/>
    <w:uiPriority w:val="99"/>
    <w:semiHidden/>
    <w:rPr>
      <w:rFonts w:ascii="Segoe UI" w:hAnsi="Segoe UI" w:cs="Segoe UI"/>
      <w:sz w:val="18"/>
      <w:szCs w:val="18"/>
    </w:rPr>
  </w:style>
  <w:style w:type="paragraph" w:customStyle="1" w:styleId="singlespace">
    <w:name w:val="Текст сноски;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Знак Знак Знак"/>
    <w:basedOn w:val="a"/>
    <w:link w:val="singlespace111"/>
    <w:unhideWhenUsed/>
    <w:pPr>
      <w:spacing w:after="0" w:line="240" w:lineRule="auto"/>
    </w:pPr>
    <w:rPr>
      <w:sz w:val="20"/>
      <w:szCs w:val="20"/>
    </w:rPr>
  </w:style>
  <w:style w:type="character" w:customStyle="1" w:styleId="singlespace111">
    <w:name w:val="Текст сноски Знак;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link w:val="singlespace"/>
    <w:rPr>
      <w:sz w:val="20"/>
      <w:szCs w:val="20"/>
    </w:rPr>
  </w:style>
  <w:style w:type="character" w:customStyle="1" w:styleId="ad">
    <w:name w:val="Верхний колонтитул Знак"/>
    <w:link w:val="ac"/>
    <w:uiPriority w:val="99"/>
    <w:rPr>
      <w:sz w:val="22"/>
      <w:szCs w:val="22"/>
      <w:lang w:eastAsia="en-US"/>
    </w:rPr>
  </w:style>
  <w:style w:type="character" w:customStyle="1" w:styleId="af">
    <w:name w:val="Нижний колонтитул Знак"/>
    <w:link w:val="ae"/>
    <w:uiPriority w:val="99"/>
    <w:rPr>
      <w:sz w:val="22"/>
      <w:szCs w:val="22"/>
      <w:lang w:eastAsia="en-US"/>
    </w:rPr>
  </w:style>
  <w:style w:type="character" w:styleId="afd">
    <w:name w:val="Emphasis"/>
    <w:uiPriority w:val="20"/>
    <w:qFormat/>
    <w:rPr>
      <w:i/>
      <w:iCs/>
    </w:rPr>
  </w:style>
  <w:style w:type="character" w:styleId="afe">
    <w:name w:val="annotation reference"/>
    <w:uiPriority w:val="99"/>
    <w:semiHidden/>
    <w:unhideWhenUsed/>
    <w:rPr>
      <w:sz w:val="16"/>
      <w:szCs w:val="16"/>
    </w:rPr>
  </w:style>
  <w:style w:type="paragraph" w:styleId="aff">
    <w:name w:val="annotation text"/>
    <w:basedOn w:val="a"/>
    <w:link w:val="aff0"/>
    <w:uiPriority w:val="99"/>
    <w:semiHidden/>
    <w:unhideWhenUsed/>
    <w:rPr>
      <w:sz w:val="20"/>
      <w:szCs w:val="20"/>
    </w:rPr>
  </w:style>
  <w:style w:type="character" w:customStyle="1" w:styleId="aff0">
    <w:name w:val="Текст примечания Знак"/>
    <w:link w:val="aff"/>
    <w:uiPriority w:val="99"/>
    <w:semiHidden/>
    <w:rPr>
      <w:lang w:eastAsia="en-US"/>
    </w:rPr>
  </w:style>
  <w:style w:type="paragraph" w:styleId="aff1">
    <w:name w:val="annotation subject"/>
    <w:basedOn w:val="aff"/>
    <w:next w:val="aff"/>
    <w:link w:val="aff2"/>
    <w:uiPriority w:val="99"/>
    <w:semiHidden/>
    <w:unhideWhenUsed/>
    <w:rPr>
      <w:b/>
      <w:bCs/>
    </w:rPr>
  </w:style>
  <w:style w:type="character" w:customStyle="1" w:styleId="aff2">
    <w:name w:val="Тема примечания Знак"/>
    <w:link w:val="aff1"/>
    <w:uiPriority w:val="99"/>
    <w:semiHidden/>
    <w:rPr>
      <w:b/>
      <w:bCs/>
      <w:lang w:eastAsia="en-US"/>
    </w:rPr>
  </w:style>
  <w:style w:type="character" w:customStyle="1" w:styleId="10">
    <w:name w:val="Заголовок 1 Знак"/>
    <w:link w:val="1"/>
    <w:uiPriority w:val="9"/>
    <w:rPr>
      <w:rFonts w:ascii="Calibri Light" w:eastAsia="Times New Roman" w:hAnsi="Calibri Light" w:cs="Times New Roman"/>
      <w:b/>
      <w:bCs/>
      <w:sz w:val="32"/>
      <w:szCs w:val="32"/>
      <w:lang w:eastAsia="en-US"/>
    </w:rPr>
  </w:style>
  <w:style w:type="character" w:customStyle="1" w:styleId="af7">
    <w:name w:val="Текст концевой сноски Знак"/>
    <w:link w:val="af6"/>
    <w:uiPriority w:val="99"/>
    <w:semiHidden/>
    <w:rPr>
      <w:lang w:eastAsia="en-US"/>
    </w:rPr>
  </w:style>
  <w:style w:type="numbering" w:customStyle="1" w:styleId="13">
    <w:name w:val="Нет списка1"/>
    <w:next w:val="a2"/>
    <w:uiPriority w:val="99"/>
    <w:semiHidden/>
    <w:unhideWhenUsed/>
  </w:style>
  <w:style w:type="numbering" w:customStyle="1" w:styleId="110">
    <w:name w:val="Нет списка11"/>
    <w:next w:val="a2"/>
    <w:uiPriority w:val="99"/>
    <w:semiHidden/>
    <w:unhideWhenUsed/>
  </w:style>
  <w:style w:type="paragraph" w:customStyle="1" w:styleId="Default">
    <w:name w:val="Default"/>
    <w:rPr>
      <w:rFonts w:ascii="Times New Roman" w:hAnsi="Times New Roman"/>
      <w:color w:val="000000"/>
      <w:sz w:val="24"/>
      <w:szCs w:val="24"/>
      <w:lang w:eastAsia="en-US"/>
    </w:rPr>
  </w:style>
  <w:style w:type="paragraph" w:customStyle="1" w:styleId="14">
    <w:name w:val="Обычный (веб)1"/>
    <w:basedOn w:val="a"/>
    <w:uiPriority w:val="99"/>
    <w:unhideWhenUsed/>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pPr>
    <w:rPr>
      <w:rFonts w:ascii="Times New Roman" w:eastAsia="Times New Roman" w:hAnsi="Times New Roman"/>
      <w:sz w:val="24"/>
      <w:szCs w:val="24"/>
      <w:lang w:eastAsia="ru-RU"/>
    </w:rPr>
  </w:style>
  <w:style w:type="paragraph" w:styleId="aff3">
    <w:name w:val="Normal (Web)"/>
    <w:basedOn w:val="a"/>
    <w:uiPriority w:val="99"/>
    <w:semiHidden/>
    <w:unhideWhenUse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ocdatadocyv56752bqiaagaaeyqcaaagiaiaaaphgqaabduzaaaaaaaaaaaaaaaaaaaaaaaaaaaaaaaaaaaaaaaaaaaaaaaaaaaaaaaaaaaaaaaaaaaaaaaaaaaaaaaaaaaaaaaaaaaaaaaaaaaaaaaaaaaaaaaaaaaaaaaaaaaaaaaaaaaaaaaaaaaaaaaaaaaaaaaaaaaaaaaaaaaaaaaaaaaaaaaaaaaaaaaaaaaaaaaaaaaaaaaa">
    <w:name w:val="docdata;docy;v5;6752;bqiaagaaeyqcaaagiaiaaaphgqaabduzaaaaaaaaaaaaaaaaaaaaaaaaaaaaaaaaaaaaaaaaaaaaaaaaaaaaaaaaaaaaaaaaaaaaaaaaaaaaaaaaaaaaaaaaaaaaaaaaaaaaaaaaaaaaaaaaaaaaaaaaaaaaaaaaaaaaaaaaaaaaaaaaaaaaaaaaaaaaaaaaaaaaaaaaaaaaaaaaaaaaaaaaaaaaaaaaaaaaaaaa"/>
    <w:basedOn w:val="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
    <w:name w:val="Обычный (веб)2"/>
    <w:link w:val="a1"/>
    <w:qFormat/>
    <w:pPr>
      <w:pBdr>
        <w:top w:val="none" w:sz="4" w:space="0" w:color="000000"/>
        <w:left w:val="none" w:sz="4" w:space="0" w:color="000000"/>
        <w:bottom w:val="none" w:sz="4" w:space="0" w:color="000000"/>
        <w:right w:val="none" w:sz="4" w:space="0" w:color="000000"/>
        <w:between w:val="none" w:sz="4" w:space="0" w:color="000000"/>
      </w:pBdr>
    </w:pPr>
    <w:rPr>
      <w:rFonts w:ascii="Times New Roman" w:eastAsia="Times New Roman" w:hAnsi="Times New Roman"/>
      <w:sz w:val="24"/>
      <w:szCs w:val="24"/>
      <w:lang w:eastAsia="ru-RU"/>
    </w:rPr>
  </w:style>
  <w:style w:type="paragraph" w:customStyle="1" w:styleId="25">
    <w:name w:val="Обычный (веб)2"/>
    <w:qFormat/>
    <w:pPr>
      <w:pBdr>
        <w:top w:val="none" w:sz="4" w:space="0" w:color="000000"/>
        <w:left w:val="none" w:sz="4" w:space="0" w:color="000000"/>
        <w:bottom w:val="none" w:sz="4" w:space="0" w:color="000000"/>
        <w:right w:val="none" w:sz="4" w:space="0" w:color="000000"/>
        <w:between w:val="none" w:sz="4" w:space="0" w:color="000000"/>
      </w:pBdr>
    </w:pPr>
    <w:rPr>
      <w:rFonts w:ascii="Times New Roman" w:eastAsia="Times New Roman" w:hAnsi="Times New Roman"/>
      <w:sz w:val="24"/>
      <w:szCs w:val="24"/>
      <w:lang w:eastAsia="ru-RU"/>
    </w:rPr>
  </w:style>
  <w:style w:type="paragraph" w:customStyle="1" w:styleId="15">
    <w:name w:val="Абзац списка1"/>
    <w:pPr>
      <w:pBdr>
        <w:top w:val="none" w:sz="4" w:space="0" w:color="000000"/>
        <w:left w:val="none" w:sz="4" w:space="0" w:color="000000"/>
        <w:bottom w:val="none" w:sz="4" w:space="0" w:color="000000"/>
        <w:right w:val="none" w:sz="4" w:space="0" w:color="000000"/>
        <w:between w:val="none" w:sz="4" w:space="0" w:color="000000"/>
      </w:pBdr>
      <w:spacing w:after="200" w:line="276" w:lineRule="auto"/>
      <w:ind w:left="720"/>
      <w:contextualSpacing/>
    </w:pPr>
    <w:rPr>
      <w:rFonts w:cs="Calibri"/>
      <w:sz w:val="22"/>
      <w:szCs w:val="22"/>
      <w:lang w:eastAsia="en-US"/>
    </w:rPr>
  </w:style>
  <w:style w:type="paragraph" w:customStyle="1" w:styleId="docdata">
    <w:name w:val="docdata"/>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eastAsia="Times New Roman" w:hAnsi="Times New Roman"/>
      <w:sz w:val="24"/>
      <w:szCs w:val="24"/>
      <w:lang w:eastAsia="ru-RU"/>
    </w:rPr>
  </w:style>
  <w:style w:type="paragraph" w:customStyle="1" w:styleId="Standard">
    <w:name w:val="Standard"/>
    <w:rsid w:val="00D32C5C"/>
    <w:pPr>
      <w:suppressAutoHyphens/>
      <w:autoSpaceDN w:val="0"/>
      <w:spacing w:after="200" w:line="276" w:lineRule="auto"/>
    </w:pPr>
    <w:rPr>
      <w:rFonts w:eastAsia="SimSun" w:cs="Tahoma"/>
      <w:kern w:val="3"/>
      <w:sz w:val="22"/>
      <w:szCs w:val="22"/>
      <w:lang w:eastAsia="ru-RU"/>
    </w:rPr>
  </w:style>
  <w:style w:type="paragraph" w:styleId="aff4">
    <w:name w:val="Body Text Indent"/>
    <w:basedOn w:val="a"/>
    <w:link w:val="aff5"/>
    <w:rsid w:val="008D7DE8"/>
    <w:pPr>
      <w:spacing w:after="0" w:line="240" w:lineRule="auto"/>
      <w:ind w:firstLine="720"/>
    </w:pPr>
    <w:rPr>
      <w:rFonts w:ascii="Times New Roman" w:eastAsia="Times New Roman" w:hAnsi="Times New Roman"/>
      <w:sz w:val="28"/>
      <w:szCs w:val="20"/>
      <w:lang w:val="x-none" w:eastAsia="x-none"/>
    </w:rPr>
  </w:style>
  <w:style w:type="character" w:customStyle="1" w:styleId="aff5">
    <w:name w:val="Основной текст с отступом Знак"/>
    <w:basedOn w:val="a0"/>
    <w:link w:val="aff4"/>
    <w:rsid w:val="008D7DE8"/>
    <w:rPr>
      <w:rFonts w:ascii="Times New Roman" w:eastAsia="Times New Roman" w:hAnsi="Times New Roman"/>
      <w:sz w:val="28"/>
      <w:lang w:val="x-none" w:eastAsia="x-none"/>
    </w:rPr>
  </w:style>
  <w:style w:type="paragraph" w:customStyle="1" w:styleId="BodyText211BodyTextIndent">
    <w:name w:val="Body Text 2.Мой Заголовок 1.Основной текст 1.Нумерованный список !!.Надин стиль.Body Text Indent"/>
    <w:basedOn w:val="a"/>
    <w:rsid w:val="008D7DE8"/>
    <w:pPr>
      <w:autoSpaceDE w:val="0"/>
      <w:autoSpaceDN w:val="0"/>
      <w:spacing w:after="0" w:line="240" w:lineRule="auto"/>
      <w:jc w:val="both"/>
    </w:pPr>
    <w:rPr>
      <w:rFonts w:ascii="Times New Roman" w:eastAsia="Times New Roman" w:hAnsi="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spacing w:before="240" w:after="60"/>
      <w:outlineLvl w:val="0"/>
    </w:pPr>
    <w:rPr>
      <w:rFonts w:ascii="Calibri Light" w:eastAsia="Times New Roman" w:hAnsi="Calibri Light"/>
      <w:b/>
      <w:bCs/>
      <w:sz w:val="32"/>
      <w:szCs w:val="32"/>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link w:val="21"/>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aliases w:val="с интервалом,Без интервала1,No Spacing1,No Spacing"/>
    <w:link w:val="a5"/>
    <w:uiPriority w:val="1"/>
    <w:qFormat/>
    <w:rPr>
      <w:sz w:val="22"/>
      <w:szCs w:val="22"/>
      <w:lang w:eastAsia="en-US"/>
    </w:rPr>
  </w:style>
  <w:style w:type="paragraph" w:styleId="a6">
    <w:name w:val="Title"/>
    <w:basedOn w:val="a"/>
    <w:next w:val="a"/>
    <w:link w:val="a7"/>
    <w:uiPriority w:val="10"/>
    <w:qFormat/>
    <w:pPr>
      <w:spacing w:before="300" w:after="200"/>
      <w:contextualSpacing/>
    </w:pPr>
    <w:rPr>
      <w:sz w:val="48"/>
      <w:szCs w:val="48"/>
    </w:rPr>
  </w:style>
  <w:style w:type="character" w:customStyle="1" w:styleId="a7">
    <w:name w:val="Название Знак"/>
    <w:link w:val="a6"/>
    <w:uiPriority w:val="10"/>
    <w:rPr>
      <w:sz w:val="48"/>
      <w:szCs w:val="48"/>
    </w:rPr>
  </w:style>
  <w:style w:type="paragraph" w:styleId="a8">
    <w:name w:val="Subtitle"/>
    <w:basedOn w:val="a"/>
    <w:next w:val="a"/>
    <w:link w:val="a9"/>
    <w:uiPriority w:val="11"/>
    <w:qFormat/>
    <w:pPr>
      <w:spacing w:before="200" w:after="200"/>
    </w:pPr>
    <w:rPr>
      <w:sz w:val="24"/>
      <w:szCs w:val="24"/>
    </w:rPr>
  </w:style>
  <w:style w:type="character" w:customStyle="1" w:styleId="a9">
    <w:name w:val="Подзаголовок Знак"/>
    <w:link w:val="a8"/>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uiPriority w:val="99"/>
    <w:unhideWhenUsed/>
    <w:pPr>
      <w:tabs>
        <w:tab w:val="center" w:pos="4677"/>
        <w:tab w:val="right" w:pos="9355"/>
      </w:tabs>
    </w:pPr>
  </w:style>
  <w:style w:type="character" w:customStyle="1" w:styleId="HeaderChar">
    <w:name w:val="Header Char"/>
    <w:uiPriority w:val="99"/>
  </w:style>
  <w:style w:type="paragraph" w:styleId="ae">
    <w:name w:val="footer"/>
    <w:basedOn w:val="a"/>
    <w:link w:val="af"/>
    <w:uiPriority w:val="99"/>
    <w:unhideWhenUsed/>
    <w:pPr>
      <w:tabs>
        <w:tab w:val="center" w:pos="4677"/>
        <w:tab w:val="right" w:pos="9355"/>
      </w:tabs>
    </w:pPr>
  </w:style>
  <w:style w:type="character" w:customStyle="1" w:styleId="FooterChar">
    <w:name w:val="Footer Char"/>
    <w:uiPriority w:val="99"/>
  </w:style>
  <w:style w:type="paragraph" w:styleId="af0">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1">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unhideWhenUsed/>
    <w:rPr>
      <w:color w:val="0563C1"/>
      <w:u w:val="single"/>
    </w:rPr>
  </w:style>
  <w:style w:type="paragraph" w:styleId="af3">
    <w:name w:val="footnote text"/>
    <w:basedOn w:val="a"/>
    <w:link w:val="af4"/>
    <w:uiPriority w:val="99"/>
    <w:semiHidden/>
    <w:unhideWhenUsed/>
    <w:pPr>
      <w:spacing w:after="40" w:line="240" w:lineRule="auto"/>
    </w:pPr>
    <w:rPr>
      <w:sz w:val="18"/>
    </w:rPr>
  </w:style>
  <w:style w:type="character" w:customStyle="1" w:styleId="af4">
    <w:name w:val="Текст сноски Знак"/>
    <w:link w:val="af3"/>
    <w:uiPriority w:val="99"/>
    <w:rPr>
      <w:sz w:val="18"/>
    </w:rPr>
  </w:style>
  <w:style w:type="character" w:styleId="af5">
    <w:name w:val="footnote reference"/>
    <w:uiPriority w:val="99"/>
    <w:rPr>
      <w:rFonts w:ascii="Arial" w:hAnsi="Arial"/>
      <w:sz w:val="32"/>
      <w:vertAlign w:val="superscript"/>
    </w:rPr>
  </w:style>
  <w:style w:type="paragraph" w:styleId="af6">
    <w:name w:val="endnote text"/>
    <w:basedOn w:val="a"/>
    <w:link w:val="af7"/>
    <w:uiPriority w:val="99"/>
    <w:semiHidden/>
    <w:unhideWhenUsed/>
    <w:rPr>
      <w:sz w:val="20"/>
      <w:szCs w:val="20"/>
    </w:rPr>
  </w:style>
  <w:style w:type="character" w:customStyle="1" w:styleId="EndnoteTextChar">
    <w:name w:val="Endnote Text Char"/>
    <w:uiPriority w:val="99"/>
    <w:rPr>
      <w:sz w:val="20"/>
    </w:rPr>
  </w:style>
  <w:style w:type="character" w:styleId="af8">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ind w:left="220"/>
    </w:pPr>
  </w:style>
  <w:style w:type="paragraph" w:styleId="32">
    <w:name w:val="toc 3"/>
    <w:basedOn w:val="a"/>
    <w:next w:val="a"/>
    <w:uiPriority w:val="39"/>
    <w:unhideWhenUsed/>
    <w:pPr>
      <w:ind w:left="440"/>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basedOn w:val="1"/>
    <w:next w:val="a"/>
    <w:uiPriority w:val="39"/>
    <w:unhideWhenUsed/>
    <w:qFormat/>
    <w:pPr>
      <w:keepLines/>
      <w:spacing w:after="0"/>
      <w:outlineLvl w:val="9"/>
    </w:pPr>
    <w:rPr>
      <w:b w:val="0"/>
      <w:bCs w:val="0"/>
      <w:color w:val="2E74B5"/>
      <w:lang w:eastAsia="ru-RU"/>
    </w:rPr>
  </w:style>
  <w:style w:type="paragraph" w:styleId="afa">
    <w:name w:val="table of figures"/>
    <w:basedOn w:val="a"/>
    <w:next w:val="a"/>
    <w:uiPriority w:val="99"/>
    <w:unhideWhenUsed/>
    <w:pPr>
      <w:spacing w:after="0"/>
    </w:pPr>
  </w:style>
  <w:style w:type="paragraph" w:customStyle="1" w:styleId="ConsPlusTitlePage">
    <w:name w:val="ConsPlusTitlePage"/>
    <w:pPr>
      <w:widowControl w:val="0"/>
    </w:pPr>
    <w:rPr>
      <w:rFonts w:ascii="Tahoma" w:eastAsia="Times New Roman" w:hAnsi="Tahoma" w:cs="Tahoma"/>
      <w:lang w:eastAsia="ru-RU"/>
    </w:rPr>
  </w:style>
  <w:style w:type="paragraph" w:customStyle="1" w:styleId="ConsPlusNormal">
    <w:name w:val="ConsPlusNormal"/>
    <w:link w:val="ConsPlusNormal0"/>
    <w:qFormat/>
    <w:pPr>
      <w:widowControl w:val="0"/>
    </w:pPr>
    <w:rPr>
      <w:rFonts w:eastAsia="Times New Roman" w:cs="Calibri"/>
      <w:sz w:val="22"/>
      <w:lang w:eastAsia="ru-RU"/>
    </w:rPr>
  </w:style>
  <w:style w:type="paragraph" w:customStyle="1" w:styleId="ConsPlusTitle">
    <w:name w:val="ConsPlusTitle"/>
    <w:pPr>
      <w:widowControl w:val="0"/>
    </w:pPr>
    <w:rPr>
      <w:rFonts w:eastAsia="Times New Roman" w:cs="Calibri"/>
      <w:b/>
      <w:sz w:val="22"/>
      <w:lang w:eastAsia="ru-RU"/>
    </w:rPr>
  </w:style>
  <w:style w:type="character" w:customStyle="1" w:styleId="ConsPlusNormal0">
    <w:name w:val="ConsPlusNormal Знак"/>
    <w:link w:val="ConsPlusNormal"/>
    <w:rPr>
      <w:rFonts w:ascii="Calibri" w:eastAsia="Times New Roman" w:hAnsi="Calibri" w:cs="Calibri"/>
      <w:szCs w:val="20"/>
      <w:lang w:eastAsia="ru-RU"/>
    </w:rPr>
  </w:style>
  <w:style w:type="character" w:customStyle="1" w:styleId="a5">
    <w:name w:val="Без интервала Знак"/>
    <w:aliases w:val="с интервалом Знак,Без интервала1 Знак,No Spacing1 Знак,No Spacing Знак"/>
    <w:link w:val="a4"/>
    <w:uiPriority w:val="1"/>
  </w:style>
  <w:style w:type="paragraph" w:styleId="afb">
    <w:name w:val="Balloon Text"/>
    <w:basedOn w:val="a"/>
    <w:link w:val="afc"/>
    <w:uiPriority w:val="99"/>
    <w:semiHidden/>
    <w:unhideWhenUsed/>
    <w:pPr>
      <w:spacing w:after="0" w:line="240" w:lineRule="auto"/>
    </w:pPr>
    <w:rPr>
      <w:rFonts w:ascii="Segoe UI" w:hAnsi="Segoe UI" w:cs="Segoe UI"/>
      <w:sz w:val="18"/>
      <w:szCs w:val="18"/>
    </w:rPr>
  </w:style>
  <w:style w:type="character" w:customStyle="1" w:styleId="afc">
    <w:name w:val="Текст выноски Знак"/>
    <w:link w:val="afb"/>
    <w:uiPriority w:val="99"/>
    <w:semiHidden/>
    <w:rPr>
      <w:rFonts w:ascii="Segoe UI" w:hAnsi="Segoe UI" w:cs="Segoe UI"/>
      <w:sz w:val="18"/>
      <w:szCs w:val="18"/>
    </w:rPr>
  </w:style>
  <w:style w:type="paragraph" w:customStyle="1" w:styleId="singlespace">
    <w:name w:val="Текст сноски;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Знак Знак Знак"/>
    <w:basedOn w:val="a"/>
    <w:link w:val="singlespace111"/>
    <w:unhideWhenUsed/>
    <w:pPr>
      <w:spacing w:after="0" w:line="240" w:lineRule="auto"/>
    </w:pPr>
    <w:rPr>
      <w:sz w:val="20"/>
      <w:szCs w:val="20"/>
    </w:rPr>
  </w:style>
  <w:style w:type="character" w:customStyle="1" w:styleId="singlespace111">
    <w:name w:val="Текст сноски Знак;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link w:val="singlespace"/>
    <w:rPr>
      <w:sz w:val="20"/>
      <w:szCs w:val="20"/>
    </w:rPr>
  </w:style>
  <w:style w:type="character" w:customStyle="1" w:styleId="ad">
    <w:name w:val="Верхний колонтитул Знак"/>
    <w:link w:val="ac"/>
    <w:uiPriority w:val="99"/>
    <w:rPr>
      <w:sz w:val="22"/>
      <w:szCs w:val="22"/>
      <w:lang w:eastAsia="en-US"/>
    </w:rPr>
  </w:style>
  <w:style w:type="character" w:customStyle="1" w:styleId="af">
    <w:name w:val="Нижний колонтитул Знак"/>
    <w:link w:val="ae"/>
    <w:uiPriority w:val="99"/>
    <w:rPr>
      <w:sz w:val="22"/>
      <w:szCs w:val="22"/>
      <w:lang w:eastAsia="en-US"/>
    </w:rPr>
  </w:style>
  <w:style w:type="character" w:styleId="afd">
    <w:name w:val="Emphasis"/>
    <w:uiPriority w:val="20"/>
    <w:qFormat/>
    <w:rPr>
      <w:i/>
      <w:iCs/>
    </w:rPr>
  </w:style>
  <w:style w:type="character" w:styleId="afe">
    <w:name w:val="annotation reference"/>
    <w:uiPriority w:val="99"/>
    <w:semiHidden/>
    <w:unhideWhenUsed/>
    <w:rPr>
      <w:sz w:val="16"/>
      <w:szCs w:val="16"/>
    </w:rPr>
  </w:style>
  <w:style w:type="paragraph" w:styleId="aff">
    <w:name w:val="annotation text"/>
    <w:basedOn w:val="a"/>
    <w:link w:val="aff0"/>
    <w:uiPriority w:val="99"/>
    <w:semiHidden/>
    <w:unhideWhenUsed/>
    <w:rPr>
      <w:sz w:val="20"/>
      <w:szCs w:val="20"/>
    </w:rPr>
  </w:style>
  <w:style w:type="character" w:customStyle="1" w:styleId="aff0">
    <w:name w:val="Текст примечания Знак"/>
    <w:link w:val="aff"/>
    <w:uiPriority w:val="99"/>
    <w:semiHidden/>
    <w:rPr>
      <w:lang w:eastAsia="en-US"/>
    </w:rPr>
  </w:style>
  <w:style w:type="paragraph" w:styleId="aff1">
    <w:name w:val="annotation subject"/>
    <w:basedOn w:val="aff"/>
    <w:next w:val="aff"/>
    <w:link w:val="aff2"/>
    <w:uiPriority w:val="99"/>
    <w:semiHidden/>
    <w:unhideWhenUsed/>
    <w:rPr>
      <w:b/>
      <w:bCs/>
    </w:rPr>
  </w:style>
  <w:style w:type="character" w:customStyle="1" w:styleId="aff2">
    <w:name w:val="Тема примечания Знак"/>
    <w:link w:val="aff1"/>
    <w:uiPriority w:val="99"/>
    <w:semiHidden/>
    <w:rPr>
      <w:b/>
      <w:bCs/>
      <w:lang w:eastAsia="en-US"/>
    </w:rPr>
  </w:style>
  <w:style w:type="character" w:customStyle="1" w:styleId="10">
    <w:name w:val="Заголовок 1 Знак"/>
    <w:link w:val="1"/>
    <w:uiPriority w:val="9"/>
    <w:rPr>
      <w:rFonts w:ascii="Calibri Light" w:eastAsia="Times New Roman" w:hAnsi="Calibri Light" w:cs="Times New Roman"/>
      <w:b/>
      <w:bCs/>
      <w:sz w:val="32"/>
      <w:szCs w:val="32"/>
      <w:lang w:eastAsia="en-US"/>
    </w:rPr>
  </w:style>
  <w:style w:type="character" w:customStyle="1" w:styleId="af7">
    <w:name w:val="Текст концевой сноски Знак"/>
    <w:link w:val="af6"/>
    <w:uiPriority w:val="99"/>
    <w:semiHidden/>
    <w:rPr>
      <w:lang w:eastAsia="en-US"/>
    </w:rPr>
  </w:style>
  <w:style w:type="numbering" w:customStyle="1" w:styleId="13">
    <w:name w:val="Нет списка1"/>
    <w:next w:val="a2"/>
    <w:uiPriority w:val="99"/>
    <w:semiHidden/>
    <w:unhideWhenUsed/>
  </w:style>
  <w:style w:type="numbering" w:customStyle="1" w:styleId="110">
    <w:name w:val="Нет списка11"/>
    <w:next w:val="a2"/>
    <w:uiPriority w:val="99"/>
    <w:semiHidden/>
    <w:unhideWhenUsed/>
  </w:style>
  <w:style w:type="paragraph" w:customStyle="1" w:styleId="Default">
    <w:name w:val="Default"/>
    <w:rPr>
      <w:rFonts w:ascii="Times New Roman" w:hAnsi="Times New Roman"/>
      <w:color w:val="000000"/>
      <w:sz w:val="24"/>
      <w:szCs w:val="24"/>
      <w:lang w:eastAsia="en-US"/>
    </w:rPr>
  </w:style>
  <w:style w:type="paragraph" w:customStyle="1" w:styleId="14">
    <w:name w:val="Обычный (веб)1"/>
    <w:basedOn w:val="a"/>
    <w:uiPriority w:val="99"/>
    <w:unhideWhenUsed/>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pPr>
    <w:rPr>
      <w:rFonts w:ascii="Times New Roman" w:eastAsia="Times New Roman" w:hAnsi="Times New Roman"/>
      <w:sz w:val="24"/>
      <w:szCs w:val="24"/>
      <w:lang w:eastAsia="ru-RU"/>
    </w:rPr>
  </w:style>
  <w:style w:type="paragraph" w:styleId="aff3">
    <w:name w:val="Normal (Web)"/>
    <w:basedOn w:val="a"/>
    <w:uiPriority w:val="99"/>
    <w:semiHidden/>
    <w:unhideWhenUse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ocdatadocyv56752bqiaagaaeyqcaaagiaiaaaphgqaabduzaaaaaaaaaaaaaaaaaaaaaaaaaaaaaaaaaaaaaaaaaaaaaaaaaaaaaaaaaaaaaaaaaaaaaaaaaaaaaaaaaaaaaaaaaaaaaaaaaaaaaaaaaaaaaaaaaaaaaaaaaaaaaaaaaaaaaaaaaaaaaaaaaaaaaaaaaaaaaaaaaaaaaaaaaaaaaaaaaaaaaaaaaaaaaaaaaaaaaaaa">
    <w:name w:val="docdata;docy;v5;6752;bqiaagaaeyqcaaagiaiaaaphgqaabduzaaaaaaaaaaaaaaaaaaaaaaaaaaaaaaaaaaaaaaaaaaaaaaaaaaaaaaaaaaaaaaaaaaaaaaaaaaaaaaaaaaaaaaaaaaaaaaaaaaaaaaaaaaaaaaaaaaaaaaaaaaaaaaaaaaaaaaaaaaaaaaaaaaaaaaaaaaaaaaaaaaaaaaaaaaaaaaaaaaaaaaaaaaaaaaaaaaaaaaaa"/>
    <w:basedOn w:val="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
    <w:name w:val="Обычный (веб)2"/>
    <w:link w:val="a1"/>
    <w:qFormat/>
    <w:pPr>
      <w:pBdr>
        <w:top w:val="none" w:sz="4" w:space="0" w:color="000000"/>
        <w:left w:val="none" w:sz="4" w:space="0" w:color="000000"/>
        <w:bottom w:val="none" w:sz="4" w:space="0" w:color="000000"/>
        <w:right w:val="none" w:sz="4" w:space="0" w:color="000000"/>
        <w:between w:val="none" w:sz="4" w:space="0" w:color="000000"/>
      </w:pBdr>
    </w:pPr>
    <w:rPr>
      <w:rFonts w:ascii="Times New Roman" w:eastAsia="Times New Roman" w:hAnsi="Times New Roman"/>
      <w:sz w:val="24"/>
      <w:szCs w:val="24"/>
      <w:lang w:eastAsia="ru-RU"/>
    </w:rPr>
  </w:style>
  <w:style w:type="paragraph" w:customStyle="1" w:styleId="25">
    <w:name w:val="Обычный (веб)2"/>
    <w:qFormat/>
    <w:pPr>
      <w:pBdr>
        <w:top w:val="none" w:sz="4" w:space="0" w:color="000000"/>
        <w:left w:val="none" w:sz="4" w:space="0" w:color="000000"/>
        <w:bottom w:val="none" w:sz="4" w:space="0" w:color="000000"/>
        <w:right w:val="none" w:sz="4" w:space="0" w:color="000000"/>
        <w:between w:val="none" w:sz="4" w:space="0" w:color="000000"/>
      </w:pBdr>
    </w:pPr>
    <w:rPr>
      <w:rFonts w:ascii="Times New Roman" w:eastAsia="Times New Roman" w:hAnsi="Times New Roman"/>
      <w:sz w:val="24"/>
      <w:szCs w:val="24"/>
      <w:lang w:eastAsia="ru-RU"/>
    </w:rPr>
  </w:style>
  <w:style w:type="paragraph" w:customStyle="1" w:styleId="15">
    <w:name w:val="Абзац списка1"/>
    <w:pPr>
      <w:pBdr>
        <w:top w:val="none" w:sz="4" w:space="0" w:color="000000"/>
        <w:left w:val="none" w:sz="4" w:space="0" w:color="000000"/>
        <w:bottom w:val="none" w:sz="4" w:space="0" w:color="000000"/>
        <w:right w:val="none" w:sz="4" w:space="0" w:color="000000"/>
        <w:between w:val="none" w:sz="4" w:space="0" w:color="000000"/>
      </w:pBdr>
      <w:spacing w:after="200" w:line="276" w:lineRule="auto"/>
      <w:ind w:left="720"/>
      <w:contextualSpacing/>
    </w:pPr>
    <w:rPr>
      <w:rFonts w:cs="Calibri"/>
      <w:sz w:val="22"/>
      <w:szCs w:val="22"/>
      <w:lang w:eastAsia="en-US"/>
    </w:rPr>
  </w:style>
  <w:style w:type="paragraph" w:customStyle="1" w:styleId="docdata">
    <w:name w:val="docdata"/>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eastAsia="Times New Roman" w:hAnsi="Times New Roman"/>
      <w:sz w:val="24"/>
      <w:szCs w:val="24"/>
      <w:lang w:eastAsia="ru-RU"/>
    </w:rPr>
  </w:style>
  <w:style w:type="paragraph" w:customStyle="1" w:styleId="Standard">
    <w:name w:val="Standard"/>
    <w:rsid w:val="00D32C5C"/>
    <w:pPr>
      <w:suppressAutoHyphens/>
      <w:autoSpaceDN w:val="0"/>
      <w:spacing w:after="200" w:line="276" w:lineRule="auto"/>
    </w:pPr>
    <w:rPr>
      <w:rFonts w:eastAsia="SimSun" w:cs="Tahoma"/>
      <w:kern w:val="3"/>
      <w:sz w:val="22"/>
      <w:szCs w:val="22"/>
      <w:lang w:eastAsia="ru-RU"/>
    </w:rPr>
  </w:style>
  <w:style w:type="paragraph" w:styleId="aff4">
    <w:name w:val="Body Text Indent"/>
    <w:basedOn w:val="a"/>
    <w:link w:val="aff5"/>
    <w:rsid w:val="008D7DE8"/>
    <w:pPr>
      <w:spacing w:after="0" w:line="240" w:lineRule="auto"/>
      <w:ind w:firstLine="720"/>
    </w:pPr>
    <w:rPr>
      <w:rFonts w:ascii="Times New Roman" w:eastAsia="Times New Roman" w:hAnsi="Times New Roman"/>
      <w:sz w:val="28"/>
      <w:szCs w:val="20"/>
      <w:lang w:val="x-none" w:eastAsia="x-none"/>
    </w:rPr>
  </w:style>
  <w:style w:type="character" w:customStyle="1" w:styleId="aff5">
    <w:name w:val="Основной текст с отступом Знак"/>
    <w:basedOn w:val="a0"/>
    <w:link w:val="aff4"/>
    <w:rsid w:val="008D7DE8"/>
    <w:rPr>
      <w:rFonts w:ascii="Times New Roman" w:eastAsia="Times New Roman" w:hAnsi="Times New Roman"/>
      <w:sz w:val="28"/>
      <w:lang w:val="x-none" w:eastAsia="x-none"/>
    </w:rPr>
  </w:style>
  <w:style w:type="paragraph" w:customStyle="1" w:styleId="BodyText211BodyTextIndent">
    <w:name w:val="Body Text 2.Мой Заголовок 1.Основной текст 1.Нумерованный список !!.Надин стиль.Body Text Indent"/>
    <w:basedOn w:val="a"/>
    <w:rsid w:val="008D7DE8"/>
    <w:pPr>
      <w:autoSpaceDE w:val="0"/>
      <w:autoSpaceDN w:val="0"/>
      <w:spacing w:after="0" w:line="240" w:lineRule="auto"/>
      <w:jc w:val="both"/>
    </w:pPr>
    <w:rPr>
      <w:rFonts w:ascii="Times New Roman" w:eastAsia="Times New Roman" w:hAnsi="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781084">
      <w:bodyDiv w:val="1"/>
      <w:marLeft w:val="0"/>
      <w:marRight w:val="0"/>
      <w:marTop w:val="0"/>
      <w:marBottom w:val="0"/>
      <w:divBdr>
        <w:top w:val="none" w:sz="0" w:space="0" w:color="auto"/>
        <w:left w:val="none" w:sz="0" w:space="0" w:color="auto"/>
        <w:bottom w:val="none" w:sz="0" w:space="0" w:color="auto"/>
        <w:right w:val="none" w:sz="0" w:space="0" w:color="auto"/>
      </w:divBdr>
    </w:div>
    <w:div w:id="1283268778">
      <w:bodyDiv w:val="1"/>
      <w:marLeft w:val="0"/>
      <w:marRight w:val="0"/>
      <w:marTop w:val="0"/>
      <w:marBottom w:val="0"/>
      <w:divBdr>
        <w:top w:val="none" w:sz="0" w:space="0" w:color="auto"/>
        <w:left w:val="none" w:sz="0" w:space="0" w:color="auto"/>
        <w:bottom w:val="none" w:sz="0" w:space="0" w:color="auto"/>
        <w:right w:val="none" w:sz="0" w:space="0" w:color="auto"/>
      </w:divBdr>
    </w:div>
    <w:div w:id="138067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32CCDAB91088CC6CB6604B93815F16579A9069CB0B451BBAA6529896AD379669C2D6F8B7029DDC681815F12728089EF3AFA5AA7A8F726D4A4D84B20l3K6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32CCDAB91088CC6CB6604B93815F16579A9069CB0B55CBBA06529896AD379669C2D6F8B7029DDC681815F11778089EF3AFA5AA7A8F726D4A4D84B20l3K6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consultantplus://offline/ref=F4B7203A7102B4260A314CA2E6972B53689DF2535B117D23988848E1D704BE92FFD06536FAD7A5282B04E4DA4Fk9B0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32CCDAB91088CC6CB661AB42E79AF6C73A75091B3B653EEF5382FDE35837F33CE6D31D2336BCEC7869F5D1075l8K8E" TargetMode="External"/><Relationship Id="rId5" Type="http://schemas.openxmlformats.org/officeDocument/2006/relationships/settings" Target="settings.xml"/><Relationship Id="rId15" Type="http://schemas.openxmlformats.org/officeDocument/2006/relationships/hyperlink" Target="consultantplus://offline/ref=632CCDAB91088CC6CB6604B93815F16579A9069CB0B058B1AE6A29896AD379669C2D6F8B7029DDC681815F117F8089EF3AFA5AA7A8F726D4A4D84B20l3K6E" TargetMode="Externa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632CCDAB91088CC6CB6604B93815F16579A9069CB0B451BBAA6A29896AD379669C2D6F8B7029DDC681825719728089EF3AFA5AA7A8F726D4A4D84B20l3K6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D865E-0202-44E7-8B78-432C1AB63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3581</TotalTime>
  <Pages>44</Pages>
  <Words>18676</Words>
  <Characters>106458</Characters>
  <Application>Microsoft Office Word</Application>
  <DocSecurity>0</DocSecurity>
  <Lines>887</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124885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Ермолаева Марина Юрьевна</dc:creator>
  <cp:lastModifiedBy>Savchenko206</cp:lastModifiedBy>
  <cp:revision>79</cp:revision>
  <cp:lastPrinted>2024-11-11T08:47:00Z</cp:lastPrinted>
  <dcterms:created xsi:type="dcterms:W3CDTF">2023-10-20T09:27:00Z</dcterms:created>
  <dcterms:modified xsi:type="dcterms:W3CDTF">2024-11-15T02:04:00Z</dcterms:modified>
  <cp:version>1048576</cp:version>
</cp:coreProperties>
</file>